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35"/>
        <w:gridCol w:w="5850"/>
        <w:gridCol w:w="6035"/>
      </w:tblGrid>
      <w:tr w:rsidR="003F00DC" w:rsidRPr="003855FD" w14:paraId="3BDFECE9" w14:textId="77777777" w:rsidTr="00213477">
        <w:tc>
          <w:tcPr>
            <w:tcW w:w="1435"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02A8412C" w14:textId="77777777" w:rsidR="003F00DC" w:rsidRPr="003855FD" w:rsidRDefault="003F00DC" w:rsidP="00CD6EBD">
            <w:pPr>
              <w:spacing w:before="30" w:after="30"/>
              <w:ind w:left="30" w:right="30"/>
            </w:pPr>
            <w:r w:rsidRPr="00045DCF">
              <w:t>Link To View in Course</w:t>
            </w:r>
          </w:p>
        </w:tc>
        <w:tc>
          <w:tcPr>
            <w:tcW w:w="585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0BD8EAF0" w14:textId="77777777" w:rsidR="003F00DC" w:rsidRPr="003855FD" w:rsidRDefault="003F00DC" w:rsidP="00CD6EBD">
            <w:pPr>
              <w:pStyle w:val="NormalWeb"/>
              <w:ind w:left="30" w:right="30"/>
              <w:jc w:val="center"/>
              <w:rPr>
                <w:rFonts w:ascii="Calibri" w:hAnsi="Calibri" w:cs="Calibri"/>
              </w:rPr>
            </w:pPr>
            <w:r w:rsidRPr="00045DCF">
              <w:rPr>
                <w:rFonts w:ascii="Calibri" w:hAnsi="Calibri" w:cs="Calibri"/>
              </w:rPr>
              <w:t>Source</w:t>
            </w:r>
          </w:p>
        </w:tc>
        <w:tc>
          <w:tcPr>
            <w:tcW w:w="603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BB9A447" w14:textId="77777777" w:rsidR="003F00DC" w:rsidRPr="003855FD" w:rsidRDefault="003F00DC" w:rsidP="00CD6EBD">
            <w:pPr>
              <w:pStyle w:val="NormalWeb"/>
              <w:ind w:left="30" w:right="30"/>
              <w:jc w:val="center"/>
              <w:rPr>
                <w:rFonts w:ascii="Calibri" w:hAnsi="Calibri" w:cs="Calibri"/>
              </w:rPr>
            </w:pPr>
            <w:r w:rsidRPr="003855FD">
              <w:rPr>
                <w:rFonts w:ascii="Calibri" w:hAnsi="Calibri" w:cs="Calibri"/>
              </w:rPr>
              <w:t>Target</w:t>
            </w:r>
          </w:p>
        </w:tc>
      </w:tr>
      <w:tr w:rsidR="003F00DC" w:rsidRPr="003855FD" w14:paraId="7D41B56E" w14:textId="77777777" w:rsidTr="00213477">
        <w:tc>
          <w:tcPr>
            <w:tcW w:w="1435" w:type="dxa"/>
            <w:shd w:val="clear" w:color="auto" w:fill="D9E2F3" w:themeFill="accent1" w:themeFillTint="33"/>
            <w:tcMar>
              <w:top w:w="120" w:type="dxa"/>
              <w:left w:w="180" w:type="dxa"/>
              <w:bottom w:w="120" w:type="dxa"/>
              <w:right w:w="180" w:type="dxa"/>
            </w:tcMar>
            <w:hideMark/>
          </w:tcPr>
          <w:p w14:paraId="189068EC" w14:textId="77777777" w:rsidR="003F00DC" w:rsidRPr="00045DCF" w:rsidRDefault="00FB55DA" w:rsidP="00CD6EBD">
            <w:pPr>
              <w:spacing w:before="30" w:after="30"/>
              <w:ind w:left="30" w:right="30"/>
              <w:rPr>
                <w:rFonts w:ascii="Calibri" w:eastAsia="Times New Roman" w:hAnsi="Calibri" w:cs="Calibri"/>
                <w:sz w:val="16"/>
              </w:rPr>
            </w:pPr>
            <w:hyperlink r:id="rId11" w:tgtFrame="_blank" w:history="1">
              <w:r w:rsidR="003F00DC" w:rsidRPr="00045DCF">
                <w:rPr>
                  <w:rStyle w:val="Hyperlink"/>
                  <w:rFonts w:ascii="Calibri" w:eastAsia="Times New Roman" w:hAnsi="Calibri" w:cs="Calibri"/>
                  <w:sz w:val="16"/>
                </w:rPr>
                <w:t>Screen 1</w:t>
              </w:r>
            </w:hyperlink>
            <w:r w:rsidR="003F00DC" w:rsidRPr="00045DCF">
              <w:rPr>
                <w:rFonts w:ascii="Calibri" w:eastAsia="Times New Roman" w:hAnsi="Calibri" w:cs="Calibri"/>
                <w:sz w:val="16"/>
              </w:rPr>
              <w:t xml:space="preserve"> </w:t>
            </w:r>
          </w:p>
          <w:p w14:paraId="7715DF6D" w14:textId="77777777" w:rsidR="003F00DC" w:rsidRPr="003855FD" w:rsidRDefault="00FB55DA" w:rsidP="00CD6EBD">
            <w:pPr>
              <w:ind w:left="30" w:right="30"/>
              <w:rPr>
                <w:rFonts w:ascii="Calibri" w:eastAsia="Times New Roman" w:hAnsi="Calibri" w:cs="Calibri"/>
                <w:sz w:val="16"/>
              </w:rPr>
            </w:pPr>
            <w:hyperlink r:id="rId12" w:tgtFrame="_blank" w:history="1">
              <w:r w:rsidR="003F00DC" w:rsidRPr="00045DCF">
                <w:rPr>
                  <w:rStyle w:val="Hyperlink"/>
                  <w:rFonts w:ascii="Calibri" w:eastAsia="Times New Roman" w:hAnsi="Calibri" w:cs="Calibri"/>
                  <w:sz w:val="16"/>
                </w:rPr>
                <w:t>1_C_2</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1D29538F" w14:textId="77777777" w:rsidR="003F00DC" w:rsidRPr="00045DCF" w:rsidRDefault="003F00DC" w:rsidP="00CD6EBD">
            <w:pPr>
              <w:pStyle w:val="NormalWeb"/>
              <w:ind w:left="30" w:right="30"/>
              <w:rPr>
                <w:rFonts w:ascii="Calibri" w:hAnsi="Calibri" w:cs="Calibri"/>
              </w:rPr>
            </w:pPr>
            <w:r w:rsidRPr="00045DCF">
              <w:rPr>
                <w:rFonts w:ascii="Calibri" w:hAnsi="Calibri" w:cs="Calibri"/>
              </w:rPr>
              <w:t>Whether exploring a promising new therapy, developing a pioneering technology, or just helping people live longer healthier lives, scientific research is an essential part of our success as a company.</w:t>
            </w:r>
          </w:p>
          <w:p w14:paraId="55774B45" w14:textId="77777777" w:rsidR="003F00DC" w:rsidRPr="003855FD" w:rsidRDefault="003F00DC" w:rsidP="00CD6EBD">
            <w:pPr>
              <w:pStyle w:val="NormalWeb"/>
              <w:ind w:left="30" w:right="30"/>
              <w:rPr>
                <w:rFonts w:ascii="Calibri" w:hAnsi="Calibri" w:cs="Calibri"/>
              </w:rPr>
            </w:pPr>
            <w:r w:rsidRPr="00045DCF">
              <w:rPr>
                <w:rFonts w:ascii="Calibri" w:hAnsi="Calibri" w:cs="Calibri"/>
              </w:rPr>
              <w:t>This course will look at the different types of research we support and will explain how laws and regulations, along with our own internal policies and procedures, have been put in place to protect the integrity of this research. It will also provide you with some practical advice on how to ensure that we continue doing research not only in the right way, but also for the right reasons.</w:t>
            </w:r>
          </w:p>
        </w:tc>
        <w:tc>
          <w:tcPr>
            <w:tcW w:w="6035" w:type="dxa"/>
            <w:vAlign w:val="center"/>
          </w:tcPr>
          <w:p w14:paraId="5C8F8A5B"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ไม่ว่าจะเป็นการสำรวจการบำบัดรักษาใหม่ที่เป็นความหวัง การพัฒนาเทคโนโลยีในระยะบุกเบิก หรือการช่วยให้ผู้คนมีชีวิตที่มีสุขภาพดีขึ้นและอายุยืนขึ้น การวิจัยทางวิทยาศาสตร์มีส่วนสำคัญในความสำเร็จของบริษัทเรา</w:t>
            </w:r>
          </w:p>
          <w:p w14:paraId="09BB9B4E"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หลักสูตรนี้จะให้รายละเอียดเกี่ยวกับการวิจัยประเภทต่าง ๆ ที่เราสนับสนุนและจะอธิบายว่ากฎหมายและข้อบังคับ รวมถึงนโยบายและขั้นตอนดำเนินการภายในองค์กรของเราถูกนำมาใช้ในการปกป้องความสมบูรณ์ของการวิจัยนี้อย่างไร นอกจากนี้ หลักสูตรจะให้คำแนะนำบางอย่างที่ปฏิบัติได้จริงในเรื่องของวิธีในการดำเนินการให้มั่นใจว่าการทำวิจัยไม่ได้เพียงแต่เป็นการทำด้วยวิธีที่ถูกต้องเท่านั้น แต่ยังทำด้วยเหตุผลที่เหมาะสมอีกด้วย</w:t>
            </w:r>
          </w:p>
        </w:tc>
      </w:tr>
      <w:tr w:rsidR="003F00DC" w:rsidRPr="003855FD" w14:paraId="24E86920" w14:textId="77777777" w:rsidTr="00213477">
        <w:tc>
          <w:tcPr>
            <w:tcW w:w="1435" w:type="dxa"/>
            <w:shd w:val="clear" w:color="auto" w:fill="D9E2F3" w:themeFill="accent1" w:themeFillTint="33"/>
            <w:tcMar>
              <w:top w:w="120" w:type="dxa"/>
              <w:left w:w="180" w:type="dxa"/>
              <w:bottom w:w="120" w:type="dxa"/>
              <w:right w:w="180" w:type="dxa"/>
            </w:tcMar>
            <w:hideMark/>
          </w:tcPr>
          <w:p w14:paraId="5CDA42B5" w14:textId="77777777" w:rsidR="003F00DC" w:rsidRPr="00045DCF" w:rsidRDefault="00FB55DA" w:rsidP="00CD6EBD">
            <w:pPr>
              <w:spacing w:before="30" w:after="30"/>
              <w:ind w:left="30" w:right="30"/>
              <w:rPr>
                <w:rFonts w:ascii="Calibri" w:eastAsia="Times New Roman" w:hAnsi="Calibri" w:cs="Calibri"/>
                <w:sz w:val="16"/>
              </w:rPr>
            </w:pPr>
            <w:hyperlink r:id="rId13" w:tgtFrame="_blank" w:history="1">
              <w:r w:rsidR="003F00DC" w:rsidRPr="00045DCF">
                <w:rPr>
                  <w:rStyle w:val="Hyperlink"/>
                  <w:rFonts w:ascii="Calibri" w:eastAsia="Times New Roman" w:hAnsi="Calibri" w:cs="Calibri"/>
                  <w:sz w:val="16"/>
                </w:rPr>
                <w:t>Screen 2</w:t>
              </w:r>
            </w:hyperlink>
            <w:r w:rsidR="003F00DC" w:rsidRPr="00045DCF">
              <w:rPr>
                <w:rFonts w:ascii="Calibri" w:eastAsia="Times New Roman" w:hAnsi="Calibri" w:cs="Calibri"/>
                <w:sz w:val="16"/>
              </w:rPr>
              <w:t xml:space="preserve"> </w:t>
            </w:r>
          </w:p>
          <w:p w14:paraId="3C3DFC6F" w14:textId="77777777" w:rsidR="003F00DC" w:rsidRPr="003855FD" w:rsidRDefault="00FB55DA" w:rsidP="00CD6EBD">
            <w:pPr>
              <w:ind w:left="30" w:right="30"/>
              <w:rPr>
                <w:rFonts w:ascii="Calibri" w:eastAsia="Times New Roman" w:hAnsi="Calibri" w:cs="Calibri"/>
                <w:sz w:val="16"/>
              </w:rPr>
            </w:pPr>
            <w:hyperlink r:id="rId14" w:tgtFrame="_blank" w:history="1">
              <w:r w:rsidR="003F00DC" w:rsidRPr="00045DCF">
                <w:rPr>
                  <w:rStyle w:val="Hyperlink"/>
                  <w:rFonts w:ascii="Calibri" w:eastAsia="Times New Roman" w:hAnsi="Calibri" w:cs="Calibri"/>
                  <w:sz w:val="16"/>
                </w:rPr>
                <w:t>2_C_3</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310A10A2" w14:textId="77777777" w:rsidR="003F00DC" w:rsidRPr="00045DCF" w:rsidRDefault="003F00DC" w:rsidP="00CD6EBD">
            <w:pPr>
              <w:pStyle w:val="NormalWeb"/>
              <w:ind w:left="30" w:right="30"/>
              <w:rPr>
                <w:rFonts w:ascii="Calibri" w:hAnsi="Calibri" w:cs="Calibri"/>
              </w:rPr>
            </w:pPr>
            <w:r w:rsidRPr="00045DCF">
              <w:rPr>
                <w:rFonts w:ascii="Calibri" w:hAnsi="Calibri" w:cs="Calibri"/>
              </w:rPr>
              <w:t>Upon completion of this course, you will be able to:</w:t>
            </w:r>
          </w:p>
          <w:p w14:paraId="6A2CD650" w14:textId="77777777" w:rsidR="003F00DC" w:rsidRPr="00045DCF" w:rsidRDefault="003F00DC"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why Abbott conducts and supports scientific research;</w:t>
            </w:r>
          </w:p>
          <w:p w14:paraId="5526B57F" w14:textId="77777777" w:rsidR="003F00DC" w:rsidRPr="00045DCF" w:rsidRDefault="003F00DC"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Distinguish between the different types of research Abbott conducts and supports;</w:t>
            </w:r>
          </w:p>
          <w:p w14:paraId="490D9B55" w14:textId="77777777" w:rsidR="003F00DC" w:rsidRPr="00045DCF" w:rsidRDefault="003F00DC"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the reasons for some of the key laws, regulations, and standards that govern scientific research;</w:t>
            </w:r>
          </w:p>
          <w:p w14:paraId="2A0CEFAF" w14:textId="77777777" w:rsidR="003F00DC" w:rsidRPr="00045DCF" w:rsidRDefault="003F00DC"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lastRenderedPageBreak/>
              <w:t>State the requirements that Abbott has put in place to govern the way in which we conduct research;</w:t>
            </w:r>
          </w:p>
          <w:p w14:paraId="4D53E451" w14:textId="77777777" w:rsidR="003F00DC" w:rsidRPr="00045DCF" w:rsidRDefault="003F00DC"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Describe the roles and responsibilities of scientific personnel as opposed to sales, marketing, and other non-scientific personnel; and</w:t>
            </w:r>
          </w:p>
          <w:p w14:paraId="266AC5CD" w14:textId="77777777" w:rsidR="003F00DC" w:rsidRPr="003855FD" w:rsidRDefault="003F00DC"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Know where to go for help and support.</w:t>
            </w:r>
          </w:p>
        </w:tc>
        <w:tc>
          <w:tcPr>
            <w:tcW w:w="6035" w:type="dxa"/>
            <w:vAlign w:val="center"/>
          </w:tcPr>
          <w:p w14:paraId="69332329"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lastRenderedPageBreak/>
              <w:t>เมื่อเสร็จสิ้นหลักสูตรนี้แล้ว คุณจะสามารถ:</w:t>
            </w:r>
          </w:p>
          <w:p w14:paraId="69D8C5FE" w14:textId="77777777" w:rsidR="003F00DC" w:rsidRPr="003855FD" w:rsidRDefault="003F00DC" w:rsidP="00CD6EBD">
            <w:pPr>
              <w:numPr>
                <w:ilvl w:val="0"/>
                <w:numId w:val="1"/>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อธิบายได้ว่าเพราะเหตุใด Abbott จึงดำเนินการและสนับสนุนการวิจัยทางวิทยาศาสตร์</w:t>
            </w:r>
          </w:p>
          <w:p w14:paraId="3C3082E8" w14:textId="77777777" w:rsidR="003F00DC" w:rsidRPr="003855FD" w:rsidRDefault="003F00DC" w:rsidP="00CD6EBD">
            <w:pPr>
              <w:numPr>
                <w:ilvl w:val="0"/>
                <w:numId w:val="1"/>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แยกความแตกต่างระหว่างการวิจัยประเภทต่าง ๆ ที่ Abbott ดำเนินการและสนับสนุน</w:t>
            </w:r>
          </w:p>
          <w:p w14:paraId="2C1ACBC2" w14:textId="77777777" w:rsidR="003F00DC" w:rsidRPr="003855FD" w:rsidRDefault="003F00DC" w:rsidP="00CD6EBD">
            <w:pPr>
              <w:numPr>
                <w:ilvl w:val="0"/>
                <w:numId w:val="1"/>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อธิบายเหตุผลสำหรับกฎหมาย ข้อบังคับ และมาตรฐานหลักบางอย่างที่กำกับดูแลการวิจัยทางวิทยาศาสตร์</w:t>
            </w:r>
          </w:p>
          <w:p w14:paraId="1B07A446" w14:textId="77777777" w:rsidR="003F00DC" w:rsidRPr="003855FD" w:rsidRDefault="003F00DC" w:rsidP="00CD6EBD">
            <w:pPr>
              <w:numPr>
                <w:ilvl w:val="0"/>
                <w:numId w:val="1"/>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lastRenderedPageBreak/>
              <w:t>กล่าวถึงข้อกำหนดที่ Abbott นำมาใช้ในการกำกับดูแลวิธีที่เราทำการวิจัย</w:t>
            </w:r>
          </w:p>
          <w:p w14:paraId="0F35E042" w14:textId="77777777" w:rsidR="003F00DC" w:rsidRPr="003855FD" w:rsidRDefault="003F00DC" w:rsidP="00CD6EBD">
            <w:pPr>
              <w:numPr>
                <w:ilvl w:val="0"/>
                <w:numId w:val="1"/>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อธิบายบทบาทและความรับผิดชอบของบุคลากรด้านวิทยาศาสตร์ ซึ่งตรงข้ามกับบุคลากรฝ่ายขาย บุคลากรด้านการตลาด และบุคลากรอื่น ๆ ที่ไม่ใช่ด้านวิทยาศาสตร์ และ</w:t>
            </w:r>
          </w:p>
          <w:p w14:paraId="20E8FAC0" w14:textId="77777777" w:rsidR="003F00DC" w:rsidRPr="003855FD" w:rsidRDefault="003F00DC" w:rsidP="00CD6EBD">
            <w:pPr>
              <w:pStyle w:val="NormalWeb"/>
              <w:numPr>
                <w:ilvl w:val="0"/>
                <w:numId w:val="1"/>
              </w:numPr>
              <w:ind w:right="30"/>
              <w:rPr>
                <w:rFonts w:ascii="Calibri" w:hAnsi="Calibri" w:cs="Calibri"/>
              </w:rPr>
            </w:pPr>
            <w:r w:rsidRPr="003855FD">
              <w:rPr>
                <w:rFonts w:ascii="Tahoma" w:eastAsia="Tahoma" w:hAnsi="Tahoma" w:cs="Tahoma"/>
                <w:cs/>
                <w:lang w:val="th-TH" w:bidi="th-TH"/>
              </w:rPr>
              <w:t>ทราบว่าจะขอความช่วยเหลือและการสนับสนุนได้จากที่ไหน</w:t>
            </w:r>
          </w:p>
        </w:tc>
      </w:tr>
      <w:tr w:rsidR="003F00DC" w:rsidRPr="003855FD" w14:paraId="562D6D85" w14:textId="77777777" w:rsidTr="00213477">
        <w:tc>
          <w:tcPr>
            <w:tcW w:w="1435" w:type="dxa"/>
            <w:shd w:val="clear" w:color="auto" w:fill="D9E2F3" w:themeFill="accent1" w:themeFillTint="33"/>
            <w:tcMar>
              <w:top w:w="120" w:type="dxa"/>
              <w:left w:w="180" w:type="dxa"/>
              <w:bottom w:w="120" w:type="dxa"/>
              <w:right w:w="180" w:type="dxa"/>
            </w:tcMar>
            <w:hideMark/>
          </w:tcPr>
          <w:p w14:paraId="0315AE25" w14:textId="77777777" w:rsidR="003F00DC" w:rsidRPr="00045DCF" w:rsidRDefault="00FB55DA" w:rsidP="00CD6EBD">
            <w:pPr>
              <w:spacing w:before="30" w:after="30"/>
              <w:ind w:left="30" w:right="30"/>
              <w:rPr>
                <w:rFonts w:ascii="Calibri" w:eastAsia="Times New Roman" w:hAnsi="Calibri" w:cs="Calibri"/>
                <w:sz w:val="16"/>
              </w:rPr>
            </w:pPr>
            <w:hyperlink r:id="rId15" w:tgtFrame="_blank" w:history="1">
              <w:r w:rsidR="003F00DC" w:rsidRPr="00045DCF">
                <w:rPr>
                  <w:rStyle w:val="Hyperlink"/>
                  <w:rFonts w:ascii="Calibri" w:eastAsia="Times New Roman" w:hAnsi="Calibri" w:cs="Calibri"/>
                  <w:sz w:val="16"/>
                </w:rPr>
                <w:t>Screen 3</w:t>
              </w:r>
            </w:hyperlink>
            <w:r w:rsidR="003F00DC" w:rsidRPr="00045DCF">
              <w:rPr>
                <w:rFonts w:ascii="Calibri" w:eastAsia="Times New Roman" w:hAnsi="Calibri" w:cs="Calibri"/>
                <w:sz w:val="16"/>
              </w:rPr>
              <w:t xml:space="preserve"> </w:t>
            </w:r>
          </w:p>
          <w:p w14:paraId="71C679C9" w14:textId="77777777" w:rsidR="003F00DC" w:rsidRPr="003855FD" w:rsidRDefault="00FB55DA" w:rsidP="00CD6EBD">
            <w:pPr>
              <w:ind w:left="30" w:right="30"/>
              <w:rPr>
                <w:rFonts w:ascii="Calibri" w:eastAsia="Times New Roman" w:hAnsi="Calibri" w:cs="Calibri"/>
                <w:sz w:val="16"/>
              </w:rPr>
            </w:pPr>
            <w:hyperlink r:id="rId16" w:tgtFrame="_blank" w:history="1">
              <w:r w:rsidR="003F00DC" w:rsidRPr="00045DCF">
                <w:rPr>
                  <w:rStyle w:val="Hyperlink"/>
                  <w:rFonts w:ascii="Calibri" w:eastAsia="Times New Roman" w:hAnsi="Calibri" w:cs="Calibri"/>
                  <w:sz w:val="16"/>
                </w:rPr>
                <w:t>3_C_4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663B04A3" w14:textId="77777777" w:rsidR="003F00DC" w:rsidRPr="00045DCF" w:rsidRDefault="003F00DC" w:rsidP="00CD6EBD">
            <w:pPr>
              <w:pStyle w:val="NormalWeb"/>
              <w:ind w:left="30" w:right="30"/>
              <w:rPr>
                <w:rFonts w:ascii="Calibri" w:hAnsi="Calibri" w:cs="Calibri"/>
              </w:rPr>
            </w:pPr>
            <w:r w:rsidRPr="00045DCF">
              <w:rPr>
                <w:rFonts w:ascii="Calibri" w:hAnsi="Calibri" w:cs="Calibri"/>
              </w:rPr>
              <w:t>The icons at the top of the screen provide one-click access to key resources:</w:t>
            </w:r>
          </w:p>
          <w:p w14:paraId="012DD249" w14:textId="77777777" w:rsidR="003F00DC" w:rsidRPr="00045DCF" w:rsidRDefault="003F00DC" w:rsidP="00CD6EBD">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w:t>
            </w:r>
          </w:p>
          <w:p w14:paraId="55E8F1AA" w14:textId="77777777" w:rsidR="003F00DC" w:rsidRPr="00045DCF" w:rsidRDefault="003F00DC" w:rsidP="00CD6EBD">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Important contact information, and</w:t>
            </w:r>
          </w:p>
          <w:p w14:paraId="648BFAF9" w14:textId="77777777" w:rsidR="003F00DC" w:rsidRPr="00045DCF" w:rsidRDefault="003F00DC" w:rsidP="00CD6EBD">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Reference material.</w:t>
            </w:r>
          </w:p>
          <w:p w14:paraId="6927FD31" w14:textId="77777777" w:rsidR="003F00DC" w:rsidRPr="003855FD" w:rsidRDefault="003F00DC" w:rsidP="00CD6EBD">
            <w:pPr>
              <w:pStyle w:val="NormalWeb"/>
              <w:ind w:left="30" w:right="30"/>
              <w:rPr>
                <w:rFonts w:ascii="Calibri" w:hAnsi="Calibri" w:cs="Calibri"/>
              </w:rPr>
            </w:pPr>
            <w:r w:rsidRPr="00045DCF">
              <w:rPr>
                <w:rFonts w:ascii="Calibri" w:hAnsi="Calibri" w:cs="Calibri"/>
              </w:rPr>
              <w:t>In addition, you can use the Exit icon to close the course window.</w:t>
            </w:r>
          </w:p>
        </w:tc>
        <w:tc>
          <w:tcPr>
            <w:tcW w:w="6035" w:type="dxa"/>
            <w:vAlign w:val="center"/>
          </w:tcPr>
          <w:p w14:paraId="3E293FBB"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ไอคอนที่ด้านบนของหน้าจอช่วยให้เข้าถึงแหล่งทรัพยากรที่สำคัญต่าง ๆ ได้ผ่านการคลิกเพียงครั้งเดียว:</w:t>
            </w:r>
          </w:p>
          <w:p w14:paraId="4F7EB73C" w14:textId="77777777" w:rsidR="003F00DC" w:rsidRPr="003855FD" w:rsidRDefault="003F00DC" w:rsidP="00CD6EBD">
            <w:pPr>
              <w:numPr>
                <w:ilvl w:val="0"/>
                <w:numId w:val="2"/>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สารบัญ</w:t>
            </w:r>
          </w:p>
          <w:p w14:paraId="4B484B84" w14:textId="77777777" w:rsidR="003F00DC" w:rsidRPr="003855FD" w:rsidRDefault="003F00DC" w:rsidP="00CD6EBD">
            <w:pPr>
              <w:numPr>
                <w:ilvl w:val="0"/>
                <w:numId w:val="2"/>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ข้อมูลการติดต่อที่สำคัญ และ</w:t>
            </w:r>
          </w:p>
          <w:p w14:paraId="2F85F52D" w14:textId="77777777" w:rsidR="003F00DC" w:rsidRPr="003855FD" w:rsidRDefault="003F00DC" w:rsidP="00CD6EBD">
            <w:pPr>
              <w:numPr>
                <w:ilvl w:val="0"/>
                <w:numId w:val="2"/>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สื่อวัสดุเพื่อการอ้างอิง</w:t>
            </w:r>
          </w:p>
          <w:p w14:paraId="411B7A3E"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นอกจากนี้ คุณยังสามารถใช้ไอคอนทางออกเพื่อปิดหน้าต่างของหลักสูตรนี้ได้ด้วย</w:t>
            </w:r>
          </w:p>
        </w:tc>
      </w:tr>
      <w:tr w:rsidR="003F00DC" w:rsidRPr="003855FD" w14:paraId="040DCA83" w14:textId="77777777" w:rsidTr="00213477">
        <w:tc>
          <w:tcPr>
            <w:tcW w:w="1435" w:type="dxa"/>
            <w:shd w:val="clear" w:color="auto" w:fill="D9E2F3" w:themeFill="accent1" w:themeFillTint="33"/>
            <w:tcMar>
              <w:top w:w="120" w:type="dxa"/>
              <w:left w:w="180" w:type="dxa"/>
              <w:bottom w:w="120" w:type="dxa"/>
              <w:right w:w="180" w:type="dxa"/>
            </w:tcMar>
            <w:hideMark/>
          </w:tcPr>
          <w:p w14:paraId="27CF6EB8" w14:textId="77777777" w:rsidR="003F00DC" w:rsidRPr="00045DCF" w:rsidRDefault="00FB55DA" w:rsidP="00CD6EBD">
            <w:pPr>
              <w:spacing w:before="30" w:after="30"/>
              <w:ind w:left="30" w:right="30"/>
              <w:rPr>
                <w:rFonts w:ascii="Calibri" w:eastAsia="Times New Roman" w:hAnsi="Calibri" w:cs="Calibri"/>
                <w:sz w:val="16"/>
              </w:rPr>
            </w:pPr>
            <w:hyperlink r:id="rId17" w:tgtFrame="_blank" w:history="1">
              <w:r w:rsidR="003F00DC" w:rsidRPr="00045DCF">
                <w:rPr>
                  <w:rStyle w:val="Hyperlink"/>
                  <w:rFonts w:ascii="Calibri" w:eastAsia="Times New Roman" w:hAnsi="Calibri" w:cs="Calibri"/>
                  <w:sz w:val="16"/>
                </w:rPr>
                <w:t>Screen 4</w:t>
              </w:r>
            </w:hyperlink>
            <w:r w:rsidR="003F00DC" w:rsidRPr="00045DCF">
              <w:rPr>
                <w:rFonts w:ascii="Calibri" w:eastAsia="Times New Roman" w:hAnsi="Calibri" w:cs="Calibri"/>
                <w:sz w:val="16"/>
              </w:rPr>
              <w:t xml:space="preserve"> </w:t>
            </w:r>
          </w:p>
          <w:p w14:paraId="5BD755CB" w14:textId="77777777" w:rsidR="003F00DC" w:rsidRPr="003855FD" w:rsidRDefault="00FB55DA" w:rsidP="00CD6EBD">
            <w:pPr>
              <w:ind w:left="30" w:right="30"/>
              <w:rPr>
                <w:rFonts w:ascii="Calibri" w:eastAsia="Times New Roman" w:hAnsi="Calibri" w:cs="Calibri"/>
                <w:sz w:val="16"/>
              </w:rPr>
            </w:pPr>
            <w:hyperlink r:id="rId18" w:tgtFrame="_blank" w:history="1">
              <w:r w:rsidR="003F00DC" w:rsidRPr="00045DCF">
                <w:rPr>
                  <w:rStyle w:val="Hyperlink"/>
                  <w:rFonts w:ascii="Calibri" w:eastAsia="Times New Roman" w:hAnsi="Calibri" w:cs="Calibri"/>
                  <w:sz w:val="16"/>
                </w:rPr>
                <w:t>4_C_5</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6F033B7D" w14:textId="77777777" w:rsidR="003F00DC" w:rsidRPr="00045DCF" w:rsidRDefault="003F00DC" w:rsidP="00CD6EBD">
            <w:pPr>
              <w:pStyle w:val="NormalWeb"/>
              <w:ind w:left="30" w:right="30"/>
              <w:rPr>
                <w:rFonts w:ascii="Calibri" w:hAnsi="Calibri" w:cs="Calibri"/>
              </w:rPr>
            </w:pPr>
            <w:r w:rsidRPr="00045DCF">
              <w:rPr>
                <w:rFonts w:ascii="Calibri" w:hAnsi="Calibri" w:cs="Calibri"/>
              </w:rPr>
              <w:t>There are several features to help guide you through the course:</w:t>
            </w:r>
          </w:p>
          <w:p w14:paraId="6A0E1614" w14:textId="77777777" w:rsidR="003F00DC" w:rsidRPr="00045DCF" w:rsidRDefault="003F00DC" w:rsidP="00CD6EBD">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Back and Forward arrows allow you to move from screen to screen.</w:t>
            </w:r>
          </w:p>
          <w:p w14:paraId="3971FE38" w14:textId="77777777" w:rsidR="003F00DC" w:rsidRPr="00045DCF" w:rsidRDefault="003F00DC" w:rsidP="00CD6EBD">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 horizontal slider bar at the bottom of the screen allows you to see where you are in the course.</w:t>
            </w:r>
          </w:p>
          <w:p w14:paraId="653274F8" w14:textId="77777777" w:rsidR="003F00DC" w:rsidRPr="003855FD" w:rsidRDefault="003F00DC" w:rsidP="00CD6EBD">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lastRenderedPageBreak/>
              <w:t>The Table of Contents lets you navigate from section to section.</w:t>
            </w:r>
          </w:p>
        </w:tc>
        <w:tc>
          <w:tcPr>
            <w:tcW w:w="6035" w:type="dxa"/>
            <w:vAlign w:val="center"/>
          </w:tcPr>
          <w:p w14:paraId="5BBE4AFF"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lastRenderedPageBreak/>
              <w:t>มีคุณสมบัติหลายอย่างที่จะช่วยแนะนำคุณตลอดหลักสูตรนี้:</w:t>
            </w:r>
          </w:p>
          <w:p w14:paraId="2E5010F9" w14:textId="77777777" w:rsidR="003F00DC" w:rsidRPr="003855FD" w:rsidRDefault="003F00DC" w:rsidP="00CD6EBD">
            <w:pPr>
              <w:numPr>
                <w:ilvl w:val="0"/>
                <w:numId w:val="3"/>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ลูกศรไปข้างหน้าและย้อนกลับจะช่วยให้คุณย้ายจากหน้าจอหนึ่งไปยังอีกหน้าจอหนึ่ง</w:t>
            </w:r>
          </w:p>
          <w:p w14:paraId="50A7EF5B" w14:textId="77777777" w:rsidR="003F00DC" w:rsidRPr="003855FD" w:rsidRDefault="003F00DC" w:rsidP="00CD6EBD">
            <w:pPr>
              <w:numPr>
                <w:ilvl w:val="0"/>
                <w:numId w:val="3"/>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แถบเลื่อนแนวนอนบริเวณด้านล่างของหน้าจอช่วยให้คุณทราบตำแหน่งที่คุณอยู่ในหลักสูตรนี้</w:t>
            </w:r>
          </w:p>
          <w:p w14:paraId="55965A29" w14:textId="77777777" w:rsidR="003F00DC" w:rsidRPr="003855FD" w:rsidRDefault="003F00DC" w:rsidP="00CD6EBD">
            <w:pPr>
              <w:pStyle w:val="NormalWeb"/>
              <w:numPr>
                <w:ilvl w:val="0"/>
                <w:numId w:val="3"/>
              </w:numPr>
              <w:ind w:right="30"/>
              <w:rPr>
                <w:rFonts w:ascii="Calibri" w:hAnsi="Calibri" w:cs="Calibri"/>
              </w:rPr>
            </w:pPr>
            <w:r w:rsidRPr="003855FD">
              <w:rPr>
                <w:rFonts w:ascii="Tahoma" w:eastAsia="Tahoma" w:hAnsi="Tahoma" w:cs="Tahoma"/>
                <w:cs/>
                <w:lang w:val="th-TH" w:bidi="th-TH"/>
              </w:rPr>
              <w:t>สารบัญช่วยให้คุณสามารถเลือกไปยังหัวข้อใดหัวข้อหนึ่งได้</w:t>
            </w:r>
          </w:p>
        </w:tc>
      </w:tr>
      <w:tr w:rsidR="003F00DC" w:rsidRPr="003855FD" w14:paraId="00C4A46C" w14:textId="77777777" w:rsidTr="00213477">
        <w:tc>
          <w:tcPr>
            <w:tcW w:w="1435" w:type="dxa"/>
            <w:shd w:val="clear" w:color="auto" w:fill="D9E2F3" w:themeFill="accent1" w:themeFillTint="33"/>
            <w:tcMar>
              <w:top w:w="120" w:type="dxa"/>
              <w:left w:w="180" w:type="dxa"/>
              <w:bottom w:w="120" w:type="dxa"/>
              <w:right w:w="180" w:type="dxa"/>
            </w:tcMar>
            <w:hideMark/>
          </w:tcPr>
          <w:p w14:paraId="201EC17C" w14:textId="77777777" w:rsidR="003F00DC" w:rsidRPr="00045DCF" w:rsidRDefault="00FB55DA" w:rsidP="00CD6EBD">
            <w:pPr>
              <w:spacing w:before="30" w:after="30"/>
              <w:ind w:left="30" w:right="30"/>
              <w:rPr>
                <w:rFonts w:ascii="Calibri" w:eastAsia="Times New Roman" w:hAnsi="Calibri" w:cs="Calibri"/>
                <w:sz w:val="16"/>
              </w:rPr>
            </w:pPr>
            <w:hyperlink r:id="rId19" w:tgtFrame="_blank" w:history="1">
              <w:r w:rsidR="003F00DC" w:rsidRPr="00045DCF">
                <w:rPr>
                  <w:rStyle w:val="Hyperlink"/>
                  <w:rFonts w:ascii="Calibri" w:eastAsia="Times New Roman" w:hAnsi="Calibri" w:cs="Calibri"/>
                  <w:sz w:val="16"/>
                </w:rPr>
                <w:t>Screen 5</w:t>
              </w:r>
            </w:hyperlink>
            <w:r w:rsidR="003F00DC" w:rsidRPr="00045DCF">
              <w:rPr>
                <w:rFonts w:ascii="Calibri" w:eastAsia="Times New Roman" w:hAnsi="Calibri" w:cs="Calibri"/>
                <w:sz w:val="16"/>
              </w:rPr>
              <w:t xml:space="preserve"> </w:t>
            </w:r>
          </w:p>
          <w:p w14:paraId="56F166DF" w14:textId="77777777" w:rsidR="003F00DC" w:rsidRPr="003855FD" w:rsidRDefault="00FB55DA" w:rsidP="00CD6EBD">
            <w:pPr>
              <w:ind w:left="30" w:right="30"/>
              <w:rPr>
                <w:rFonts w:ascii="Calibri" w:eastAsia="Times New Roman" w:hAnsi="Calibri" w:cs="Calibri"/>
                <w:sz w:val="16"/>
              </w:rPr>
            </w:pPr>
            <w:hyperlink r:id="rId20" w:tgtFrame="_blank" w:history="1">
              <w:r w:rsidR="003F00DC" w:rsidRPr="00045DCF">
                <w:rPr>
                  <w:rStyle w:val="Hyperlink"/>
                  <w:rFonts w:ascii="Calibri" w:eastAsia="Times New Roman" w:hAnsi="Calibri" w:cs="Calibri"/>
                  <w:sz w:val="16"/>
                </w:rPr>
                <w:t>5_C_6</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06045507" w14:textId="77777777" w:rsidR="003F00DC" w:rsidRPr="00045DCF" w:rsidRDefault="003F00DC" w:rsidP="00CD6EBD">
            <w:pPr>
              <w:pStyle w:val="NormalWeb"/>
              <w:ind w:left="30" w:right="30"/>
              <w:rPr>
                <w:rFonts w:ascii="Calibri" w:hAnsi="Calibri" w:cs="Calibri"/>
              </w:rPr>
            </w:pPr>
            <w:r w:rsidRPr="00045DCF">
              <w:rPr>
                <w:rFonts w:ascii="Calibri" w:hAnsi="Calibri" w:cs="Calibri"/>
              </w:rPr>
              <w:t>Knowledge Check</w:t>
            </w:r>
          </w:p>
          <w:p w14:paraId="6F3EA31D" w14:textId="77777777" w:rsidR="003F00DC" w:rsidRPr="00045DCF" w:rsidRDefault="003F00DC" w:rsidP="00CD6EBD">
            <w:pPr>
              <w:pStyle w:val="NormalWeb"/>
              <w:ind w:left="30" w:right="30"/>
              <w:rPr>
                <w:rFonts w:ascii="Calibri" w:hAnsi="Calibri" w:cs="Calibri"/>
              </w:rPr>
            </w:pPr>
            <w:r w:rsidRPr="00045DCF">
              <w:rPr>
                <w:rFonts w:ascii="Calibri" w:hAnsi="Calibri" w:cs="Calibri"/>
              </w:rPr>
              <w:t>Once you have reviewed the content of this course, you will be required to complete a 10-question Knowledge Check.</w:t>
            </w:r>
          </w:p>
          <w:p w14:paraId="51048ADE" w14:textId="77777777" w:rsidR="003F00DC" w:rsidRPr="003855FD" w:rsidRDefault="003F00DC" w:rsidP="00CD6EBD">
            <w:pPr>
              <w:pStyle w:val="NormalWeb"/>
              <w:ind w:left="30" w:right="30"/>
              <w:rPr>
                <w:rFonts w:ascii="Calibri" w:hAnsi="Calibri" w:cs="Calibri"/>
              </w:rPr>
            </w:pPr>
            <w:r w:rsidRPr="00045DCF">
              <w:rPr>
                <w:rFonts w:ascii="Calibri" w:hAnsi="Calibri" w:cs="Calibri"/>
              </w:rPr>
              <w:t>The Knowledge Check can be taken at any time by clicking the Table of Contents icon and selecting Knowledge Check.</w:t>
            </w:r>
          </w:p>
        </w:tc>
        <w:tc>
          <w:tcPr>
            <w:tcW w:w="6035" w:type="dxa"/>
            <w:vAlign w:val="center"/>
          </w:tcPr>
          <w:p w14:paraId="36503FE4"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แบบทดสอบความรู้</w:t>
            </w:r>
          </w:p>
          <w:p w14:paraId="3FAFCE1E"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เมื่อคุณได้ทบทวนเนื้อหาของหลักสูตรนี้แล้ว คุณจะต้องตอบคำถามประเมินผลเพื่อทดสอบความรู้จำนวน 10 ข้อ</w:t>
            </w:r>
          </w:p>
          <w:p w14:paraId="568328E4"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คุณสามารถทำแบบทดสอบความรู้ได้ทุกเมื่อ โดยการคลิกที่ไอคอนสารบัญและเลือกแบบทดสอบความรู้</w:t>
            </w:r>
          </w:p>
        </w:tc>
      </w:tr>
      <w:tr w:rsidR="003F00DC" w:rsidRPr="003855FD" w14:paraId="777BC82B" w14:textId="77777777" w:rsidTr="00213477">
        <w:tc>
          <w:tcPr>
            <w:tcW w:w="1435" w:type="dxa"/>
            <w:shd w:val="clear" w:color="auto" w:fill="D9E2F3" w:themeFill="accent1" w:themeFillTint="33"/>
            <w:tcMar>
              <w:top w:w="120" w:type="dxa"/>
              <w:left w:w="180" w:type="dxa"/>
              <w:bottom w:w="120" w:type="dxa"/>
              <w:right w:w="180" w:type="dxa"/>
            </w:tcMar>
            <w:hideMark/>
          </w:tcPr>
          <w:p w14:paraId="12E484CD" w14:textId="77777777" w:rsidR="003F00DC" w:rsidRPr="00045DCF" w:rsidRDefault="00FB55DA" w:rsidP="00CD6EBD">
            <w:pPr>
              <w:spacing w:before="30" w:after="30"/>
              <w:ind w:left="30" w:right="30"/>
              <w:rPr>
                <w:rFonts w:ascii="Calibri" w:eastAsia="Times New Roman" w:hAnsi="Calibri" w:cs="Calibri"/>
                <w:sz w:val="16"/>
              </w:rPr>
            </w:pPr>
            <w:hyperlink r:id="rId21" w:tgtFrame="_blank" w:history="1">
              <w:r w:rsidR="003F00DC" w:rsidRPr="00045DCF">
                <w:rPr>
                  <w:rStyle w:val="Hyperlink"/>
                  <w:rFonts w:ascii="Calibri" w:eastAsia="Times New Roman" w:hAnsi="Calibri" w:cs="Calibri"/>
                  <w:sz w:val="16"/>
                </w:rPr>
                <w:t>Screen 6</w:t>
              </w:r>
            </w:hyperlink>
            <w:r w:rsidR="003F00DC" w:rsidRPr="00045DCF">
              <w:rPr>
                <w:rFonts w:ascii="Calibri" w:eastAsia="Times New Roman" w:hAnsi="Calibri" w:cs="Calibri"/>
                <w:sz w:val="16"/>
              </w:rPr>
              <w:t xml:space="preserve"> </w:t>
            </w:r>
          </w:p>
          <w:p w14:paraId="63C75D7A" w14:textId="77777777" w:rsidR="003F00DC" w:rsidRPr="003855FD" w:rsidRDefault="00FB55DA" w:rsidP="00CD6EBD">
            <w:pPr>
              <w:ind w:left="30" w:right="30"/>
              <w:rPr>
                <w:rFonts w:ascii="Calibri" w:eastAsia="Times New Roman" w:hAnsi="Calibri" w:cs="Calibri"/>
                <w:sz w:val="16"/>
              </w:rPr>
            </w:pPr>
            <w:hyperlink r:id="rId22" w:tgtFrame="_blank" w:history="1">
              <w:r w:rsidR="003F00DC" w:rsidRPr="00045DCF">
                <w:rPr>
                  <w:rStyle w:val="Hyperlink"/>
                  <w:rFonts w:ascii="Calibri" w:eastAsia="Times New Roman" w:hAnsi="Calibri" w:cs="Calibri"/>
                  <w:sz w:val="16"/>
                </w:rPr>
                <w:t>6_C_7</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7259EEB7" w14:textId="77777777" w:rsidR="003F00DC" w:rsidRPr="00045DCF" w:rsidRDefault="003F00DC" w:rsidP="00CD6EBD">
            <w:pPr>
              <w:pStyle w:val="NormalWeb"/>
              <w:ind w:left="30" w:right="30"/>
              <w:rPr>
                <w:rFonts w:ascii="Calibri" w:hAnsi="Calibri" w:cs="Calibri"/>
              </w:rPr>
            </w:pPr>
            <w:r w:rsidRPr="00045DCF">
              <w:rPr>
                <w:rFonts w:ascii="Calibri" w:hAnsi="Calibri" w:cs="Calibri"/>
              </w:rPr>
              <w:t>Development of products that help people live longer and healthier lives is a long and complex process.</w:t>
            </w:r>
          </w:p>
          <w:p w14:paraId="7F27DF75" w14:textId="77777777" w:rsidR="003F00DC" w:rsidRPr="003855FD" w:rsidRDefault="003F00DC" w:rsidP="00CD6EBD">
            <w:pPr>
              <w:pStyle w:val="NormalWeb"/>
              <w:ind w:left="30" w:right="30"/>
              <w:rPr>
                <w:rFonts w:ascii="Calibri" w:hAnsi="Calibri" w:cs="Calibri"/>
              </w:rPr>
            </w:pPr>
            <w:r w:rsidRPr="00045DCF">
              <w:rPr>
                <w:rFonts w:ascii="Calibri" w:hAnsi="Calibri" w:cs="Calibri"/>
              </w:rPr>
              <w:t>In this section, we will explain why we conduct research, and outline the different kinds and levels of scientific research we support.</w:t>
            </w:r>
          </w:p>
        </w:tc>
        <w:tc>
          <w:tcPr>
            <w:tcW w:w="6035" w:type="dxa"/>
            <w:vAlign w:val="center"/>
          </w:tcPr>
          <w:p w14:paraId="37B48ACF"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การพัฒนาผลิตภัณฑ์ที่ช่วยให้ผู้คนมีสุขภาพที่ดีขึ้นและอายุยืนขึ้นเป็นกระบวนการที่ยาวนานและซับซ้อน</w:t>
            </w:r>
          </w:p>
          <w:p w14:paraId="243DF20E"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ในหัวข้อนี้ เราจะอธิบายเหตุผลที่เราดำเนินการวิจัย รวมถึงสรุปประเภทและระดับของการวิจัยทางวิทยาศาสตร์ที่เราสนับสนุน</w:t>
            </w:r>
          </w:p>
        </w:tc>
      </w:tr>
      <w:tr w:rsidR="003F00DC" w:rsidRPr="003855FD" w14:paraId="5C369721" w14:textId="77777777" w:rsidTr="00213477">
        <w:tc>
          <w:tcPr>
            <w:tcW w:w="1435" w:type="dxa"/>
            <w:shd w:val="clear" w:color="auto" w:fill="D9E2F3" w:themeFill="accent1" w:themeFillTint="33"/>
            <w:tcMar>
              <w:top w:w="120" w:type="dxa"/>
              <w:left w:w="180" w:type="dxa"/>
              <w:bottom w:w="120" w:type="dxa"/>
              <w:right w:w="180" w:type="dxa"/>
            </w:tcMar>
            <w:hideMark/>
          </w:tcPr>
          <w:p w14:paraId="62BB0597" w14:textId="77777777" w:rsidR="003F00DC" w:rsidRPr="00045DCF" w:rsidRDefault="00FB55DA" w:rsidP="00CD6EBD">
            <w:pPr>
              <w:spacing w:before="30" w:after="30"/>
              <w:ind w:left="30" w:right="30"/>
              <w:rPr>
                <w:rFonts w:ascii="Calibri" w:eastAsia="Times New Roman" w:hAnsi="Calibri" w:cs="Calibri"/>
                <w:sz w:val="16"/>
              </w:rPr>
            </w:pPr>
            <w:hyperlink r:id="rId23" w:tgtFrame="_blank" w:history="1">
              <w:r w:rsidR="003F00DC" w:rsidRPr="00045DCF">
                <w:rPr>
                  <w:rStyle w:val="Hyperlink"/>
                  <w:rFonts w:ascii="Calibri" w:eastAsia="Times New Roman" w:hAnsi="Calibri" w:cs="Calibri"/>
                  <w:sz w:val="16"/>
                </w:rPr>
                <w:t>Screen 7</w:t>
              </w:r>
            </w:hyperlink>
            <w:r w:rsidR="003F00DC" w:rsidRPr="00045DCF">
              <w:rPr>
                <w:rFonts w:ascii="Calibri" w:eastAsia="Times New Roman" w:hAnsi="Calibri" w:cs="Calibri"/>
                <w:sz w:val="16"/>
              </w:rPr>
              <w:t xml:space="preserve"> </w:t>
            </w:r>
          </w:p>
          <w:p w14:paraId="3BD26851" w14:textId="77777777" w:rsidR="003F00DC" w:rsidRPr="003855FD" w:rsidRDefault="00FB55DA" w:rsidP="00CD6EBD">
            <w:pPr>
              <w:ind w:left="30" w:right="30"/>
              <w:rPr>
                <w:rFonts w:ascii="Calibri" w:eastAsia="Times New Roman" w:hAnsi="Calibri" w:cs="Calibri"/>
                <w:sz w:val="16"/>
              </w:rPr>
            </w:pPr>
            <w:hyperlink r:id="rId24" w:tgtFrame="_blank" w:history="1">
              <w:r w:rsidR="003F00DC" w:rsidRPr="00045DCF">
                <w:rPr>
                  <w:rStyle w:val="Hyperlink"/>
                  <w:rFonts w:ascii="Calibri" w:eastAsia="Times New Roman" w:hAnsi="Calibri" w:cs="Calibri"/>
                  <w:sz w:val="16"/>
                </w:rPr>
                <w:t>7_C_8</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11F8CBF0" w14:textId="77777777" w:rsidR="003F00DC" w:rsidRPr="00045DCF" w:rsidRDefault="003F00DC" w:rsidP="00CD6EBD">
            <w:pPr>
              <w:pStyle w:val="NormalWeb"/>
              <w:ind w:left="30" w:right="30"/>
              <w:rPr>
                <w:rFonts w:ascii="Calibri" w:hAnsi="Calibri" w:cs="Calibri"/>
              </w:rPr>
            </w:pPr>
            <w:r w:rsidRPr="00045DCF">
              <w:rPr>
                <w:rFonts w:ascii="Calibri" w:hAnsi="Calibri" w:cs="Calibri"/>
              </w:rPr>
              <w:t>Scientific research helps us determine if a product is effective.</w:t>
            </w:r>
          </w:p>
          <w:p w14:paraId="10B467DE" w14:textId="77777777" w:rsidR="003F00DC" w:rsidRPr="003855FD" w:rsidRDefault="003F00DC" w:rsidP="00CD6EBD">
            <w:pPr>
              <w:pStyle w:val="NormalWeb"/>
              <w:ind w:left="30" w:right="30"/>
              <w:rPr>
                <w:rFonts w:ascii="Calibri" w:hAnsi="Calibri" w:cs="Calibri"/>
              </w:rPr>
            </w:pPr>
            <w:r w:rsidRPr="00045DCF">
              <w:rPr>
                <w:rFonts w:ascii="Calibri" w:hAnsi="Calibri" w:cs="Calibri"/>
              </w:rPr>
              <w:t>In other words, it tells us if a product works. And if it does work, how well.</w:t>
            </w:r>
          </w:p>
        </w:tc>
        <w:tc>
          <w:tcPr>
            <w:tcW w:w="6035" w:type="dxa"/>
            <w:vAlign w:val="center"/>
          </w:tcPr>
          <w:p w14:paraId="74017388"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การวิจัยทางวิทยาศาสตร์ช่วยเราในการประเมินว่าผลิตภัณฑ์มีประสิทธิภาพหรือไม่</w:t>
            </w:r>
          </w:p>
          <w:p w14:paraId="76BA17F9"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หรือกล่าวได้อีกอย่างว่าการวิจัยทางวิทยาศาสตร์บอกเราว่าผลิตภัณฑ์ใช้ได้ผลหรือไม่ และหากผลิตภัณฑ์นั้นใช้ได้ผล ผลิตภัณฑ์นั้นดีอย่างไร</w:t>
            </w:r>
          </w:p>
        </w:tc>
      </w:tr>
      <w:tr w:rsidR="003F00DC" w:rsidRPr="003855FD" w14:paraId="56852470" w14:textId="77777777" w:rsidTr="00213477">
        <w:tc>
          <w:tcPr>
            <w:tcW w:w="1435" w:type="dxa"/>
            <w:shd w:val="clear" w:color="auto" w:fill="D9E2F3" w:themeFill="accent1" w:themeFillTint="33"/>
            <w:tcMar>
              <w:top w:w="120" w:type="dxa"/>
              <w:left w:w="180" w:type="dxa"/>
              <w:bottom w:w="120" w:type="dxa"/>
              <w:right w:w="180" w:type="dxa"/>
            </w:tcMar>
            <w:hideMark/>
          </w:tcPr>
          <w:p w14:paraId="3550A794" w14:textId="77777777" w:rsidR="003F00DC" w:rsidRPr="00045DCF" w:rsidRDefault="00FB55DA" w:rsidP="00CD6EBD">
            <w:pPr>
              <w:spacing w:before="30" w:after="30"/>
              <w:ind w:left="30" w:right="30"/>
              <w:rPr>
                <w:rFonts w:ascii="Calibri" w:eastAsia="Times New Roman" w:hAnsi="Calibri" w:cs="Calibri"/>
                <w:sz w:val="16"/>
              </w:rPr>
            </w:pPr>
            <w:hyperlink r:id="rId25" w:tgtFrame="_blank" w:history="1">
              <w:r w:rsidR="003F00DC" w:rsidRPr="00045DCF">
                <w:rPr>
                  <w:rStyle w:val="Hyperlink"/>
                  <w:rFonts w:ascii="Calibri" w:eastAsia="Times New Roman" w:hAnsi="Calibri" w:cs="Calibri"/>
                  <w:sz w:val="16"/>
                </w:rPr>
                <w:t>Screen 8</w:t>
              </w:r>
            </w:hyperlink>
            <w:r w:rsidR="003F00DC" w:rsidRPr="00045DCF">
              <w:rPr>
                <w:rFonts w:ascii="Calibri" w:eastAsia="Times New Roman" w:hAnsi="Calibri" w:cs="Calibri"/>
                <w:sz w:val="16"/>
              </w:rPr>
              <w:t xml:space="preserve"> </w:t>
            </w:r>
          </w:p>
          <w:p w14:paraId="7239A364" w14:textId="77777777" w:rsidR="003F00DC" w:rsidRPr="003855FD" w:rsidRDefault="00FB55DA" w:rsidP="00CD6EBD">
            <w:pPr>
              <w:ind w:left="30" w:right="30"/>
              <w:rPr>
                <w:rFonts w:ascii="Calibri" w:eastAsia="Times New Roman" w:hAnsi="Calibri" w:cs="Calibri"/>
                <w:sz w:val="16"/>
              </w:rPr>
            </w:pPr>
            <w:hyperlink r:id="rId26" w:tgtFrame="_blank" w:history="1">
              <w:r w:rsidR="003F00DC" w:rsidRPr="00045DCF">
                <w:rPr>
                  <w:rStyle w:val="Hyperlink"/>
                  <w:rFonts w:ascii="Calibri" w:eastAsia="Times New Roman" w:hAnsi="Calibri" w:cs="Calibri"/>
                  <w:sz w:val="16"/>
                </w:rPr>
                <w:t>8_C_9</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283E303C" w14:textId="77777777" w:rsidR="003F00DC" w:rsidRPr="00045DCF" w:rsidRDefault="003F00DC" w:rsidP="00CD6EBD">
            <w:pPr>
              <w:pStyle w:val="NormalWeb"/>
              <w:ind w:left="30" w:right="30"/>
              <w:rPr>
                <w:rFonts w:ascii="Calibri" w:hAnsi="Calibri" w:cs="Calibri"/>
              </w:rPr>
            </w:pPr>
            <w:r w:rsidRPr="00045DCF">
              <w:rPr>
                <w:rFonts w:ascii="Calibri" w:hAnsi="Calibri" w:cs="Calibri"/>
              </w:rPr>
              <w:t>Scientific research provides us with the evidence that is required for regulatory approvals and market access decisions around the world.</w:t>
            </w:r>
          </w:p>
          <w:p w14:paraId="74CD3FD7" w14:textId="77777777" w:rsidR="003F00DC" w:rsidRPr="003855FD" w:rsidRDefault="003F00DC" w:rsidP="00CD6EBD">
            <w:pPr>
              <w:pStyle w:val="NormalWeb"/>
              <w:ind w:left="30" w:right="30"/>
              <w:rPr>
                <w:rFonts w:ascii="Calibri" w:hAnsi="Calibri" w:cs="Calibri"/>
              </w:rPr>
            </w:pPr>
            <w:r w:rsidRPr="00045DCF">
              <w:rPr>
                <w:rFonts w:ascii="Calibri" w:hAnsi="Calibri" w:cs="Calibri"/>
              </w:rPr>
              <w:t>It serves as the basis for promotional claims once a product is approved.</w:t>
            </w:r>
          </w:p>
        </w:tc>
        <w:tc>
          <w:tcPr>
            <w:tcW w:w="6035" w:type="dxa"/>
            <w:vAlign w:val="center"/>
          </w:tcPr>
          <w:p w14:paraId="01171757"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การวิจัยทางวิทยาศาสตร์ให้หลักฐานที่จำเป็นสำหรับการอนุมัติตามระเบียบข้อบังคับและการตัดสินใจวางจำหน่ายในตลาดทั่วโลก</w:t>
            </w:r>
          </w:p>
          <w:p w14:paraId="6DE71E5F"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การวิจัยทางวิทยาศาสตร์ทำหน้าที่เป็นพื้นฐานสำหรับการกล่าวอ้างเพื่อส่งเสริมการขายเมื่อผลิตภัณฑ์ได้รับการอนุมัติ</w:t>
            </w:r>
          </w:p>
        </w:tc>
      </w:tr>
      <w:tr w:rsidR="003F00DC" w:rsidRPr="003855FD" w14:paraId="7F42F0A2" w14:textId="77777777" w:rsidTr="00213477">
        <w:tc>
          <w:tcPr>
            <w:tcW w:w="1435" w:type="dxa"/>
            <w:shd w:val="clear" w:color="auto" w:fill="D9E2F3" w:themeFill="accent1" w:themeFillTint="33"/>
            <w:tcMar>
              <w:top w:w="120" w:type="dxa"/>
              <w:left w:w="180" w:type="dxa"/>
              <w:bottom w:w="120" w:type="dxa"/>
              <w:right w:w="180" w:type="dxa"/>
            </w:tcMar>
            <w:hideMark/>
          </w:tcPr>
          <w:p w14:paraId="4CD3C0B7" w14:textId="77777777" w:rsidR="003F00DC" w:rsidRPr="00045DCF" w:rsidRDefault="00FB55DA" w:rsidP="00CD6EBD">
            <w:pPr>
              <w:spacing w:before="30" w:after="30"/>
              <w:ind w:left="30" w:right="30"/>
              <w:rPr>
                <w:rFonts w:ascii="Calibri" w:eastAsia="Times New Roman" w:hAnsi="Calibri" w:cs="Calibri"/>
                <w:sz w:val="16"/>
              </w:rPr>
            </w:pPr>
            <w:hyperlink r:id="rId27" w:tgtFrame="_blank" w:history="1">
              <w:r w:rsidR="003F00DC" w:rsidRPr="00045DCF">
                <w:rPr>
                  <w:rStyle w:val="Hyperlink"/>
                  <w:rFonts w:ascii="Calibri" w:eastAsia="Times New Roman" w:hAnsi="Calibri" w:cs="Calibri"/>
                  <w:sz w:val="16"/>
                </w:rPr>
                <w:t>Screen 9</w:t>
              </w:r>
            </w:hyperlink>
            <w:r w:rsidR="003F00DC" w:rsidRPr="00045DCF">
              <w:rPr>
                <w:rFonts w:ascii="Calibri" w:eastAsia="Times New Roman" w:hAnsi="Calibri" w:cs="Calibri"/>
                <w:sz w:val="16"/>
              </w:rPr>
              <w:t xml:space="preserve"> </w:t>
            </w:r>
          </w:p>
          <w:p w14:paraId="72951920" w14:textId="77777777" w:rsidR="003F00DC" w:rsidRPr="003855FD" w:rsidRDefault="00FB55DA" w:rsidP="00CD6EBD">
            <w:pPr>
              <w:ind w:left="30" w:right="30"/>
              <w:rPr>
                <w:rFonts w:ascii="Calibri" w:eastAsia="Times New Roman" w:hAnsi="Calibri" w:cs="Calibri"/>
                <w:sz w:val="16"/>
              </w:rPr>
            </w:pPr>
            <w:hyperlink r:id="rId28" w:tgtFrame="_blank" w:history="1">
              <w:r w:rsidR="003F00DC" w:rsidRPr="00045DCF">
                <w:rPr>
                  <w:rStyle w:val="Hyperlink"/>
                  <w:rFonts w:ascii="Calibri" w:eastAsia="Times New Roman" w:hAnsi="Calibri" w:cs="Calibri"/>
                  <w:sz w:val="16"/>
                </w:rPr>
                <w:t>9_C_10</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5CF1C900" w14:textId="77777777" w:rsidR="003F00DC" w:rsidRPr="00045DCF" w:rsidRDefault="003F00DC" w:rsidP="00CD6EBD">
            <w:pPr>
              <w:pStyle w:val="NormalWeb"/>
              <w:ind w:left="30" w:right="30"/>
              <w:rPr>
                <w:rFonts w:ascii="Calibri" w:hAnsi="Calibri" w:cs="Calibri"/>
              </w:rPr>
            </w:pPr>
            <w:r w:rsidRPr="00045DCF">
              <w:rPr>
                <w:rFonts w:ascii="Calibri" w:hAnsi="Calibri" w:cs="Calibri"/>
              </w:rPr>
              <w:t>Scientific research helps us to gain knowledge about product safety both before and after we launch a product.</w:t>
            </w:r>
          </w:p>
          <w:p w14:paraId="42B8DFE3" w14:textId="77777777" w:rsidR="003F00DC" w:rsidRPr="003855FD" w:rsidRDefault="003F00DC" w:rsidP="00CD6EBD">
            <w:pPr>
              <w:pStyle w:val="NormalWeb"/>
              <w:ind w:left="30" w:right="30"/>
              <w:rPr>
                <w:rFonts w:ascii="Calibri" w:hAnsi="Calibri" w:cs="Calibri"/>
              </w:rPr>
            </w:pPr>
            <w:r w:rsidRPr="00045DCF">
              <w:rPr>
                <w:rFonts w:ascii="Calibri" w:hAnsi="Calibri" w:cs="Calibri"/>
              </w:rPr>
              <w:t>It helps to answer the question: is the product safer than what’s currently available on the market? And if so, for whom, how much, etc.?</w:t>
            </w:r>
          </w:p>
        </w:tc>
        <w:tc>
          <w:tcPr>
            <w:tcW w:w="6035" w:type="dxa"/>
            <w:vAlign w:val="center"/>
          </w:tcPr>
          <w:p w14:paraId="4971EDF7"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การวิจัยทางวิทยาศาสตร์ช่วยให้เราได้ความรู้เกี่ยวกับความปลอดภัยของผลิตภัณฑ์ทั้งในช่วงก่อนและหลังการเปิดตัวผลิตภัณฑ์</w:t>
            </w:r>
          </w:p>
          <w:p w14:paraId="32C30927"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การวิจัยทางวิทยาศาสตร์ช่วยเราตอบคำถามที่ว่า: ผลิตภัณฑ์ของเราปลอดภัยกว่าผลิตภัณฑ์ที่มีอยู่ในท้องตลาดในปัจจุบันหรือไม่ และหากปลอดภัยกว่า ปลอดภัยสำหรับใคร และมากน้อยเพียงใด เป็นต้น</w:t>
            </w:r>
          </w:p>
        </w:tc>
      </w:tr>
      <w:tr w:rsidR="003F00DC" w:rsidRPr="003855FD" w14:paraId="05A35EA5" w14:textId="77777777" w:rsidTr="00213477">
        <w:tc>
          <w:tcPr>
            <w:tcW w:w="1435" w:type="dxa"/>
            <w:shd w:val="clear" w:color="auto" w:fill="D9E2F3" w:themeFill="accent1" w:themeFillTint="33"/>
            <w:tcMar>
              <w:top w:w="120" w:type="dxa"/>
              <w:left w:w="180" w:type="dxa"/>
              <w:bottom w:w="120" w:type="dxa"/>
              <w:right w:w="180" w:type="dxa"/>
            </w:tcMar>
            <w:hideMark/>
          </w:tcPr>
          <w:p w14:paraId="46168464" w14:textId="77777777" w:rsidR="003F00DC" w:rsidRPr="00045DCF" w:rsidRDefault="00FB55DA" w:rsidP="00CD6EBD">
            <w:pPr>
              <w:spacing w:before="30" w:after="30"/>
              <w:ind w:left="30" w:right="30"/>
              <w:rPr>
                <w:rFonts w:ascii="Calibri" w:eastAsia="Times New Roman" w:hAnsi="Calibri" w:cs="Calibri"/>
                <w:sz w:val="16"/>
              </w:rPr>
            </w:pPr>
            <w:hyperlink r:id="rId29" w:tgtFrame="_blank" w:history="1">
              <w:r w:rsidR="003F00DC" w:rsidRPr="00045DCF">
                <w:rPr>
                  <w:rStyle w:val="Hyperlink"/>
                  <w:rFonts w:ascii="Calibri" w:eastAsia="Times New Roman" w:hAnsi="Calibri" w:cs="Calibri"/>
                  <w:sz w:val="16"/>
                </w:rPr>
                <w:t>Screen 10</w:t>
              </w:r>
            </w:hyperlink>
            <w:r w:rsidR="003F00DC" w:rsidRPr="00045DCF">
              <w:rPr>
                <w:rFonts w:ascii="Calibri" w:eastAsia="Times New Roman" w:hAnsi="Calibri" w:cs="Calibri"/>
                <w:sz w:val="16"/>
              </w:rPr>
              <w:t xml:space="preserve"> </w:t>
            </w:r>
          </w:p>
          <w:p w14:paraId="68E1CECF" w14:textId="77777777" w:rsidR="003F00DC" w:rsidRPr="003855FD" w:rsidRDefault="00FB55DA" w:rsidP="00CD6EBD">
            <w:pPr>
              <w:ind w:left="30" w:right="30"/>
              <w:rPr>
                <w:rFonts w:ascii="Calibri" w:eastAsia="Times New Roman" w:hAnsi="Calibri" w:cs="Calibri"/>
                <w:sz w:val="16"/>
              </w:rPr>
            </w:pPr>
            <w:hyperlink r:id="rId30" w:tgtFrame="_blank" w:history="1">
              <w:r w:rsidR="003F00DC" w:rsidRPr="00045DCF">
                <w:rPr>
                  <w:rStyle w:val="Hyperlink"/>
                  <w:rFonts w:ascii="Calibri" w:eastAsia="Times New Roman" w:hAnsi="Calibri" w:cs="Calibri"/>
                  <w:sz w:val="16"/>
                </w:rPr>
                <w:t>10_C_11</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39C7DD47" w14:textId="77777777" w:rsidR="003F00DC" w:rsidRPr="00045DCF" w:rsidRDefault="003F00DC" w:rsidP="00CD6EBD">
            <w:pPr>
              <w:pStyle w:val="NormalWeb"/>
              <w:ind w:left="30" w:right="30"/>
              <w:rPr>
                <w:rFonts w:ascii="Calibri" w:hAnsi="Calibri" w:cs="Calibri"/>
              </w:rPr>
            </w:pPr>
            <w:r w:rsidRPr="00045DCF">
              <w:rPr>
                <w:rFonts w:ascii="Calibri" w:hAnsi="Calibri" w:cs="Calibri"/>
              </w:rPr>
              <w:t>Scientific research answers many other questions as well. In doing so, it helps us to produce products that are not only safe and effective, but also:</w:t>
            </w:r>
          </w:p>
          <w:p w14:paraId="4380ACDB" w14:textId="77777777" w:rsidR="003F00DC" w:rsidRPr="00045DCF" w:rsidRDefault="003F00DC" w:rsidP="00CD6EBD">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Easier to use,</w:t>
            </w:r>
          </w:p>
          <w:p w14:paraId="3A743303" w14:textId="77777777" w:rsidR="003F00DC" w:rsidRPr="00045DCF" w:rsidRDefault="003F00DC" w:rsidP="00CD6EBD">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cost effective, and</w:t>
            </w:r>
          </w:p>
          <w:p w14:paraId="16D5D1AF" w14:textId="77777777" w:rsidR="003F00DC" w:rsidRPr="00045DCF" w:rsidRDefault="003F00DC" w:rsidP="00CD6EBD">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reliable.</w:t>
            </w:r>
          </w:p>
          <w:p w14:paraId="23D9E704" w14:textId="77777777" w:rsidR="003F00DC" w:rsidRPr="003855FD" w:rsidRDefault="003F00DC" w:rsidP="00CD6EBD">
            <w:pPr>
              <w:pStyle w:val="NormalWeb"/>
              <w:ind w:left="30" w:right="30"/>
              <w:rPr>
                <w:rFonts w:ascii="Calibri" w:hAnsi="Calibri" w:cs="Calibri"/>
              </w:rPr>
            </w:pPr>
            <w:r w:rsidRPr="00045DCF">
              <w:rPr>
                <w:rFonts w:ascii="Calibri" w:hAnsi="Calibri" w:cs="Calibri"/>
              </w:rPr>
              <w:t>As we make our way through this course, you will learn more about the benefits of scientific research, and more importantly, about the role each of us has to play in safeguarding its integrity.</w:t>
            </w:r>
          </w:p>
        </w:tc>
        <w:tc>
          <w:tcPr>
            <w:tcW w:w="6035" w:type="dxa"/>
            <w:vAlign w:val="center"/>
          </w:tcPr>
          <w:p w14:paraId="79804005"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การวิจัยทางวิทยาศาสตร์ยังช่วยตอบคำถามอื่น ๆ มากมาย การดำเนินการวิจัยทางวิทยาศาสตร์ช่วยเราในการผลิตผลิตภัณฑ์ที่ไม่เพียงปลอดภัยและมีประสิทธิภาพ แต่ยัง:</w:t>
            </w:r>
          </w:p>
          <w:p w14:paraId="4824E92A" w14:textId="77777777" w:rsidR="003F00DC" w:rsidRPr="003855FD" w:rsidRDefault="003F00DC" w:rsidP="00CD6EBD">
            <w:pPr>
              <w:numPr>
                <w:ilvl w:val="0"/>
                <w:numId w:val="4"/>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ใช้ง่าย</w:t>
            </w:r>
          </w:p>
          <w:p w14:paraId="4B11D915" w14:textId="77777777" w:rsidR="003F00DC" w:rsidRPr="003855FD" w:rsidRDefault="003F00DC" w:rsidP="00CD6EBD">
            <w:pPr>
              <w:numPr>
                <w:ilvl w:val="0"/>
                <w:numId w:val="4"/>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คุ้มค่ากับต้นทุนมากกว่า และ</w:t>
            </w:r>
          </w:p>
          <w:p w14:paraId="06C1D8E4" w14:textId="77777777" w:rsidR="003F00DC" w:rsidRPr="003855FD" w:rsidRDefault="003F00DC" w:rsidP="00CD6EBD">
            <w:pPr>
              <w:numPr>
                <w:ilvl w:val="0"/>
                <w:numId w:val="4"/>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น่าเชื่อถือมากกว่า</w:t>
            </w:r>
          </w:p>
          <w:p w14:paraId="55AA69A2"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ในขณะที่เข้าร่วมหลักสูตรนี้ คุณจะได้เรียนรู้เพิ่มเติมเกี่ยวกับประโยชน์ของการวิจัยทางวิทยาศาสตร์ รวมถึงสิ่งที่สำคัญกว่าคือบทบาทของพวกเราแต่ละคนในการปกป้องความสมบูรณ์ของการวิจัย</w:t>
            </w:r>
          </w:p>
        </w:tc>
      </w:tr>
      <w:tr w:rsidR="003F00DC" w:rsidRPr="003855FD" w14:paraId="07BA7379" w14:textId="77777777" w:rsidTr="00213477">
        <w:tc>
          <w:tcPr>
            <w:tcW w:w="1435" w:type="dxa"/>
            <w:shd w:val="clear" w:color="auto" w:fill="D9E2F3" w:themeFill="accent1" w:themeFillTint="33"/>
            <w:tcMar>
              <w:top w:w="120" w:type="dxa"/>
              <w:left w:w="180" w:type="dxa"/>
              <w:bottom w:w="120" w:type="dxa"/>
              <w:right w:w="180" w:type="dxa"/>
            </w:tcMar>
            <w:hideMark/>
          </w:tcPr>
          <w:p w14:paraId="67729DE8" w14:textId="77777777" w:rsidR="003F00DC" w:rsidRPr="00045DCF" w:rsidRDefault="00FB55DA" w:rsidP="00CD6EBD">
            <w:pPr>
              <w:spacing w:before="30" w:after="30"/>
              <w:ind w:left="30" w:right="30"/>
              <w:rPr>
                <w:rFonts w:ascii="Calibri" w:eastAsia="Times New Roman" w:hAnsi="Calibri" w:cs="Calibri"/>
                <w:sz w:val="16"/>
              </w:rPr>
            </w:pPr>
            <w:hyperlink r:id="rId31" w:tgtFrame="_blank" w:history="1">
              <w:r w:rsidR="003F00DC" w:rsidRPr="00045DCF">
                <w:rPr>
                  <w:rStyle w:val="Hyperlink"/>
                  <w:rFonts w:ascii="Calibri" w:eastAsia="Times New Roman" w:hAnsi="Calibri" w:cs="Calibri"/>
                  <w:sz w:val="16"/>
                </w:rPr>
                <w:t>Screen 11</w:t>
              </w:r>
            </w:hyperlink>
            <w:r w:rsidR="003F00DC" w:rsidRPr="00045DCF">
              <w:rPr>
                <w:rFonts w:ascii="Calibri" w:eastAsia="Times New Roman" w:hAnsi="Calibri" w:cs="Calibri"/>
                <w:sz w:val="16"/>
              </w:rPr>
              <w:t xml:space="preserve"> </w:t>
            </w:r>
          </w:p>
          <w:p w14:paraId="3320AF70" w14:textId="77777777" w:rsidR="003F00DC" w:rsidRPr="003855FD" w:rsidRDefault="00FB55DA" w:rsidP="00CD6EBD">
            <w:pPr>
              <w:ind w:left="30" w:right="30"/>
              <w:rPr>
                <w:rFonts w:ascii="Calibri" w:eastAsia="Times New Roman" w:hAnsi="Calibri" w:cs="Calibri"/>
                <w:sz w:val="16"/>
              </w:rPr>
            </w:pPr>
            <w:hyperlink r:id="rId32" w:tgtFrame="_blank" w:history="1">
              <w:r w:rsidR="003F00DC" w:rsidRPr="00045DCF">
                <w:rPr>
                  <w:rStyle w:val="Hyperlink"/>
                  <w:rFonts w:ascii="Calibri" w:eastAsia="Times New Roman" w:hAnsi="Calibri" w:cs="Calibri"/>
                  <w:sz w:val="16"/>
                </w:rPr>
                <w:t>11_C_12</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07F73395" w14:textId="77777777" w:rsidR="003F00DC" w:rsidRPr="00045DCF" w:rsidRDefault="003F00DC" w:rsidP="00CD6EBD">
            <w:pPr>
              <w:pStyle w:val="NormalWeb"/>
              <w:ind w:left="30" w:right="30"/>
              <w:rPr>
                <w:rFonts w:ascii="Calibri" w:hAnsi="Calibri" w:cs="Calibri"/>
              </w:rPr>
            </w:pPr>
            <w:r w:rsidRPr="00045DCF">
              <w:rPr>
                <w:rFonts w:ascii="Calibri" w:hAnsi="Calibri" w:cs="Calibri"/>
              </w:rPr>
              <w:t>There are many different kinds and levels of scientific research that Abbott supports.</w:t>
            </w:r>
          </w:p>
          <w:p w14:paraId="31829114" w14:textId="77777777" w:rsidR="003F00DC" w:rsidRPr="003855FD" w:rsidRDefault="003F00DC" w:rsidP="00CD6EBD">
            <w:pPr>
              <w:pStyle w:val="NormalWeb"/>
              <w:ind w:left="30" w:right="30"/>
              <w:rPr>
                <w:rFonts w:ascii="Calibri" w:hAnsi="Calibri" w:cs="Calibri"/>
              </w:rPr>
            </w:pPr>
            <w:r w:rsidRPr="00045DCF">
              <w:rPr>
                <w:rFonts w:ascii="Calibri" w:hAnsi="Calibri" w:cs="Calibri"/>
              </w:rPr>
              <w:t>Generally, this research breaks down into two broad categories: company-sponsored trials and investigator-initiated trials.</w:t>
            </w:r>
          </w:p>
        </w:tc>
        <w:tc>
          <w:tcPr>
            <w:tcW w:w="6035" w:type="dxa"/>
            <w:vAlign w:val="center"/>
          </w:tcPr>
          <w:p w14:paraId="79047DB6"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การวิจัยทางวิทยาศาสตร์ที่ Abbott สนับสนุนนั้นมีหลายประเภทและหลายระดับ</w:t>
            </w:r>
          </w:p>
          <w:p w14:paraId="3C5799F7"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โดยทั่วไปแล้ว การวิจัยทางวิทยาศาสตร์แบ่งออกเป็นสองกลุ่มกว้าง ๆ ได้แก่: การวิจัยที่ได้รับทุนสนับสนุนจากบริษัท และการวิจัยที่ริเริ่มโดยผู้วิจัย</w:t>
            </w:r>
          </w:p>
        </w:tc>
      </w:tr>
      <w:tr w:rsidR="003F00DC" w:rsidRPr="003855FD" w14:paraId="3552BC76" w14:textId="77777777" w:rsidTr="00213477">
        <w:tc>
          <w:tcPr>
            <w:tcW w:w="1435" w:type="dxa"/>
            <w:shd w:val="clear" w:color="auto" w:fill="D9E2F3" w:themeFill="accent1" w:themeFillTint="33"/>
            <w:tcMar>
              <w:top w:w="120" w:type="dxa"/>
              <w:left w:w="180" w:type="dxa"/>
              <w:bottom w:w="120" w:type="dxa"/>
              <w:right w:w="180" w:type="dxa"/>
            </w:tcMar>
            <w:hideMark/>
          </w:tcPr>
          <w:p w14:paraId="16EC9B29" w14:textId="77777777" w:rsidR="003F00DC" w:rsidRPr="00045DCF" w:rsidRDefault="00FB55DA" w:rsidP="00CD6EBD">
            <w:pPr>
              <w:spacing w:before="30" w:after="30"/>
              <w:ind w:left="30" w:right="30"/>
              <w:rPr>
                <w:rFonts w:ascii="Calibri" w:eastAsia="Times New Roman" w:hAnsi="Calibri" w:cs="Calibri"/>
                <w:sz w:val="16"/>
              </w:rPr>
            </w:pPr>
            <w:hyperlink r:id="rId33" w:tgtFrame="_blank" w:history="1">
              <w:r w:rsidR="003F00DC" w:rsidRPr="00045DCF">
                <w:rPr>
                  <w:rStyle w:val="Hyperlink"/>
                  <w:rFonts w:ascii="Calibri" w:eastAsia="Times New Roman" w:hAnsi="Calibri" w:cs="Calibri"/>
                  <w:sz w:val="16"/>
                </w:rPr>
                <w:t>Screen 12</w:t>
              </w:r>
            </w:hyperlink>
            <w:r w:rsidR="003F00DC" w:rsidRPr="00045DCF">
              <w:rPr>
                <w:rFonts w:ascii="Calibri" w:eastAsia="Times New Roman" w:hAnsi="Calibri" w:cs="Calibri"/>
                <w:sz w:val="16"/>
              </w:rPr>
              <w:t xml:space="preserve"> </w:t>
            </w:r>
          </w:p>
          <w:p w14:paraId="0E094233" w14:textId="77777777" w:rsidR="003F00DC" w:rsidRPr="003855FD" w:rsidRDefault="00FB55DA" w:rsidP="00CD6EBD">
            <w:pPr>
              <w:ind w:left="30" w:right="30"/>
              <w:rPr>
                <w:rFonts w:ascii="Calibri" w:eastAsia="Times New Roman" w:hAnsi="Calibri" w:cs="Calibri"/>
                <w:sz w:val="16"/>
              </w:rPr>
            </w:pPr>
            <w:hyperlink r:id="rId34" w:tgtFrame="_blank" w:history="1">
              <w:r w:rsidR="003F00DC" w:rsidRPr="00045DCF">
                <w:rPr>
                  <w:rStyle w:val="Hyperlink"/>
                  <w:rFonts w:ascii="Calibri" w:eastAsia="Times New Roman" w:hAnsi="Calibri" w:cs="Calibri"/>
                  <w:sz w:val="16"/>
                </w:rPr>
                <w:t>12_C_13</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143D4AE3" w14:textId="77777777" w:rsidR="003F00DC" w:rsidRPr="00045DCF" w:rsidRDefault="003F00DC" w:rsidP="00CD6EBD">
            <w:pPr>
              <w:pStyle w:val="NormalWeb"/>
              <w:ind w:left="30" w:right="30"/>
              <w:rPr>
                <w:rFonts w:ascii="Calibri" w:hAnsi="Calibri" w:cs="Calibri"/>
              </w:rPr>
            </w:pPr>
            <w:r w:rsidRPr="00045DCF">
              <w:rPr>
                <w:rFonts w:ascii="Calibri" w:hAnsi="Calibri" w:cs="Calibri"/>
              </w:rPr>
              <w:t>Company-sponsored Trials are studies that are designed and managed by Abbott.</w:t>
            </w:r>
          </w:p>
          <w:p w14:paraId="0E6EAE53" w14:textId="77777777" w:rsidR="003F00DC" w:rsidRPr="003855FD" w:rsidRDefault="003F00DC" w:rsidP="00CD6EBD">
            <w:pPr>
              <w:pStyle w:val="NormalWeb"/>
              <w:ind w:left="30" w:right="30"/>
              <w:rPr>
                <w:rFonts w:ascii="Calibri" w:hAnsi="Calibri" w:cs="Calibri"/>
              </w:rPr>
            </w:pPr>
            <w:r w:rsidRPr="00045DCF">
              <w:rPr>
                <w:rFonts w:ascii="Calibri" w:hAnsi="Calibri" w:cs="Calibri"/>
              </w:rPr>
              <w:t>These studies typically include one or more participating medical centers (institutions), with properly qualified physicians or other healthcare professionals (investigators) administering the study.</w:t>
            </w:r>
          </w:p>
        </w:tc>
        <w:tc>
          <w:tcPr>
            <w:tcW w:w="6035" w:type="dxa"/>
            <w:vAlign w:val="center"/>
          </w:tcPr>
          <w:p w14:paraId="4722610C"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การวิจัยที่ได้รับทุนสนับสนุนจากบริษัท คือ การศึกษาวิจัยที่ได้การออกแบบและจัดการโดย Abbott</w:t>
            </w:r>
          </w:p>
          <w:p w14:paraId="0CF1DA5C"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การศึกษาวิจัยดังกล่าวมักประกอบด้วยศูนย์การแพทย์ที่เข้าร่วมตั้งแต่หนึ่งแห่งขึ้นไป (สถาบัน) โดยมีแพทย์หรือบุคลากรทางการแพทย์อื่น ๆ ที่มีคุณสมบัติเหมะสม (ผู้วิจัย) ดำเนินการศึกษาวิจัย</w:t>
            </w:r>
          </w:p>
        </w:tc>
      </w:tr>
      <w:tr w:rsidR="003F00DC" w:rsidRPr="003855FD" w14:paraId="18C9A33A" w14:textId="77777777" w:rsidTr="00213477">
        <w:tc>
          <w:tcPr>
            <w:tcW w:w="1435" w:type="dxa"/>
            <w:shd w:val="clear" w:color="auto" w:fill="D9E2F3" w:themeFill="accent1" w:themeFillTint="33"/>
            <w:tcMar>
              <w:top w:w="120" w:type="dxa"/>
              <w:left w:w="180" w:type="dxa"/>
              <w:bottom w:w="120" w:type="dxa"/>
              <w:right w:w="180" w:type="dxa"/>
            </w:tcMar>
            <w:hideMark/>
          </w:tcPr>
          <w:p w14:paraId="4214C7D2" w14:textId="77777777" w:rsidR="003F00DC" w:rsidRPr="00045DCF" w:rsidRDefault="00FB55DA" w:rsidP="00CD6EBD">
            <w:pPr>
              <w:spacing w:before="30" w:after="30"/>
              <w:ind w:left="30" w:right="30"/>
              <w:rPr>
                <w:rFonts w:ascii="Calibri" w:eastAsia="Times New Roman" w:hAnsi="Calibri" w:cs="Calibri"/>
                <w:sz w:val="16"/>
              </w:rPr>
            </w:pPr>
            <w:hyperlink r:id="rId35" w:tgtFrame="_blank" w:history="1">
              <w:r w:rsidR="003F00DC" w:rsidRPr="00045DCF">
                <w:rPr>
                  <w:rStyle w:val="Hyperlink"/>
                  <w:rFonts w:ascii="Calibri" w:eastAsia="Times New Roman" w:hAnsi="Calibri" w:cs="Calibri"/>
                  <w:sz w:val="16"/>
                </w:rPr>
                <w:t>Screen 13</w:t>
              </w:r>
            </w:hyperlink>
            <w:r w:rsidR="003F00DC" w:rsidRPr="00045DCF">
              <w:rPr>
                <w:rFonts w:ascii="Calibri" w:eastAsia="Times New Roman" w:hAnsi="Calibri" w:cs="Calibri"/>
                <w:sz w:val="16"/>
              </w:rPr>
              <w:t xml:space="preserve"> </w:t>
            </w:r>
          </w:p>
          <w:p w14:paraId="32428BAC" w14:textId="77777777" w:rsidR="003F00DC" w:rsidRPr="003855FD" w:rsidRDefault="00FB55DA" w:rsidP="00CD6EBD">
            <w:pPr>
              <w:ind w:left="30" w:right="30"/>
              <w:rPr>
                <w:rFonts w:ascii="Calibri" w:eastAsia="Times New Roman" w:hAnsi="Calibri" w:cs="Calibri"/>
                <w:sz w:val="16"/>
              </w:rPr>
            </w:pPr>
            <w:hyperlink r:id="rId36" w:tgtFrame="_blank" w:history="1">
              <w:r w:rsidR="003F00DC" w:rsidRPr="00045DCF">
                <w:rPr>
                  <w:rStyle w:val="Hyperlink"/>
                  <w:rFonts w:ascii="Calibri" w:eastAsia="Times New Roman" w:hAnsi="Calibri" w:cs="Calibri"/>
                  <w:sz w:val="16"/>
                </w:rPr>
                <w:t>13_C_14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3DF50ACB" w14:textId="77777777" w:rsidR="003F00DC" w:rsidRPr="00045DCF" w:rsidRDefault="003F00DC" w:rsidP="00CD6EBD">
            <w:pPr>
              <w:pStyle w:val="NormalWeb"/>
              <w:ind w:left="30" w:right="30"/>
              <w:rPr>
                <w:rFonts w:ascii="Calibri" w:hAnsi="Calibri" w:cs="Calibri"/>
              </w:rPr>
            </w:pPr>
            <w:r w:rsidRPr="00045DCF">
              <w:rPr>
                <w:rFonts w:ascii="Calibri" w:hAnsi="Calibri" w:cs="Calibri"/>
              </w:rPr>
              <w:t>Before a new product is approved for treatment or use, Abbott conducts a trial or series of trials to prove that the product is safe and effective, and to ultimately understand the extent of effectiveness.</w:t>
            </w:r>
          </w:p>
          <w:p w14:paraId="7CABE842" w14:textId="77777777" w:rsidR="003F00DC" w:rsidRPr="003855FD" w:rsidRDefault="003F00DC" w:rsidP="00CD6EBD">
            <w:pPr>
              <w:pStyle w:val="NormalWeb"/>
              <w:ind w:left="30" w:right="30"/>
              <w:rPr>
                <w:rFonts w:ascii="Calibri" w:hAnsi="Calibri" w:cs="Calibri"/>
              </w:rPr>
            </w:pPr>
            <w:r w:rsidRPr="00045DCF">
              <w:rPr>
                <w:rFonts w:ascii="Calibri" w:hAnsi="Calibri" w:cs="Calibri"/>
              </w:rPr>
              <w:t>These trials are often referred to as investigational or pre-marketing/pre-approval clinical trials (also sometimes referred to as Phase I, II, or III trials). They generally provide the evidence to support regulatory approvals required to market our products in jurisdictions around the world.</w:t>
            </w:r>
          </w:p>
        </w:tc>
        <w:tc>
          <w:tcPr>
            <w:tcW w:w="6035" w:type="dxa"/>
            <w:vAlign w:val="center"/>
          </w:tcPr>
          <w:p w14:paraId="69FA15FF"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ก่อนที่ผลิตภัณฑ์ใหม่จะได้รับอนุมัติสำหรับการรักษาหรือการใช้ Abbott ดำเนินการวิจัยหรือชุดของการวิจัยเพื่อพิสูจน์ว่าผลิตภัณฑ์ปลอดภัยและมีประสิทธิภาพ และเพื่อให้เข้าใจถึงขอบเขตของประสิทธิภาพในที่สุด</w:t>
            </w:r>
          </w:p>
          <w:p w14:paraId="3A2AD8BD"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การวิจัยเหล่านี้มักหมายถึงการวิจัยทางคลินิกที่อยู่ในระหว่างการทดลอง หรือการวิจัยทางคลินิกก่อนการวางจำหน่าย/ก่อนการขออนุมัติ (บางครั้งหมายถึงการวิจัยระยะที่ 1, 2 หรือ 3) โดยทั่วไปแล้วการวิจัยดังกล่าวให้หลักฐานเพื่อสนับสนุนการอนุมัติตามระเบียบข้อบังคับที่กำหนดไว้สำหรับการวางจำหน่ายผลิตภัณฑ์ของเราในแต่ละประเทศทั่วโลก</w:t>
            </w:r>
          </w:p>
        </w:tc>
      </w:tr>
      <w:tr w:rsidR="003F00DC" w:rsidRPr="003855FD" w14:paraId="6033B036" w14:textId="77777777" w:rsidTr="00213477">
        <w:tc>
          <w:tcPr>
            <w:tcW w:w="1435" w:type="dxa"/>
            <w:shd w:val="clear" w:color="auto" w:fill="D9E2F3" w:themeFill="accent1" w:themeFillTint="33"/>
            <w:tcMar>
              <w:top w:w="120" w:type="dxa"/>
              <w:left w:w="180" w:type="dxa"/>
              <w:bottom w:w="120" w:type="dxa"/>
              <w:right w:w="180" w:type="dxa"/>
            </w:tcMar>
            <w:hideMark/>
          </w:tcPr>
          <w:p w14:paraId="0A87B660" w14:textId="77777777" w:rsidR="003F00DC" w:rsidRPr="00045DCF" w:rsidRDefault="00FB55DA" w:rsidP="00CD6EBD">
            <w:pPr>
              <w:spacing w:before="30" w:after="30"/>
              <w:ind w:left="30" w:right="30"/>
              <w:rPr>
                <w:rFonts w:ascii="Calibri" w:eastAsia="Times New Roman" w:hAnsi="Calibri" w:cs="Calibri"/>
                <w:sz w:val="16"/>
              </w:rPr>
            </w:pPr>
            <w:hyperlink r:id="rId37" w:tgtFrame="_blank" w:history="1">
              <w:r w:rsidR="003F00DC" w:rsidRPr="00045DCF">
                <w:rPr>
                  <w:rStyle w:val="Hyperlink"/>
                  <w:rFonts w:ascii="Calibri" w:eastAsia="Times New Roman" w:hAnsi="Calibri" w:cs="Calibri"/>
                  <w:sz w:val="16"/>
                </w:rPr>
                <w:t>Screen 14</w:t>
              </w:r>
            </w:hyperlink>
            <w:r w:rsidR="003F00DC" w:rsidRPr="00045DCF">
              <w:rPr>
                <w:rFonts w:ascii="Calibri" w:eastAsia="Times New Roman" w:hAnsi="Calibri" w:cs="Calibri"/>
                <w:sz w:val="16"/>
              </w:rPr>
              <w:t xml:space="preserve"> </w:t>
            </w:r>
          </w:p>
          <w:p w14:paraId="136C2D3C" w14:textId="77777777" w:rsidR="003F00DC" w:rsidRPr="003855FD" w:rsidRDefault="00FB55DA" w:rsidP="00CD6EBD">
            <w:pPr>
              <w:ind w:left="30" w:right="30"/>
              <w:rPr>
                <w:rFonts w:ascii="Calibri" w:eastAsia="Times New Roman" w:hAnsi="Calibri" w:cs="Calibri"/>
                <w:sz w:val="16"/>
              </w:rPr>
            </w:pPr>
            <w:hyperlink r:id="rId38" w:tgtFrame="_blank" w:history="1">
              <w:r w:rsidR="003F00DC" w:rsidRPr="00045DCF">
                <w:rPr>
                  <w:rStyle w:val="Hyperlink"/>
                  <w:rFonts w:ascii="Calibri" w:eastAsia="Times New Roman" w:hAnsi="Calibri" w:cs="Calibri"/>
                  <w:sz w:val="16"/>
                </w:rPr>
                <w:t>14_C_15</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38101EA7" w14:textId="77777777" w:rsidR="003F00DC" w:rsidRPr="00045DCF" w:rsidRDefault="003F00DC" w:rsidP="00CD6EBD">
            <w:pPr>
              <w:pStyle w:val="NormalWeb"/>
              <w:ind w:left="30" w:right="30"/>
              <w:rPr>
                <w:rFonts w:ascii="Calibri" w:hAnsi="Calibri" w:cs="Calibri"/>
              </w:rPr>
            </w:pPr>
            <w:r w:rsidRPr="00045DCF">
              <w:rPr>
                <w:rFonts w:ascii="Calibri" w:hAnsi="Calibri" w:cs="Calibri"/>
              </w:rPr>
              <w:t>Once a product or treatment is approved, Abbott sometimes conducts additional research.</w:t>
            </w:r>
          </w:p>
          <w:p w14:paraId="5D74CDEC" w14:textId="77777777" w:rsidR="003F00DC" w:rsidRPr="003855FD" w:rsidRDefault="003F00DC" w:rsidP="00CD6EBD">
            <w:pPr>
              <w:pStyle w:val="NormalWeb"/>
              <w:ind w:left="30" w:right="30"/>
              <w:rPr>
                <w:rFonts w:ascii="Calibri" w:hAnsi="Calibri" w:cs="Calibri"/>
              </w:rPr>
            </w:pPr>
            <w:r w:rsidRPr="00045DCF">
              <w:rPr>
                <w:rFonts w:ascii="Calibri" w:hAnsi="Calibri" w:cs="Calibri"/>
              </w:rPr>
              <w:t>This research is commonly referred to as post-approval observational or post-marketing, or Phase IV trials. Its aim is to help us better understand longer-terms effects or performance of the product. These trials are sometimes even required as a condition of product approval.</w:t>
            </w:r>
          </w:p>
        </w:tc>
        <w:tc>
          <w:tcPr>
            <w:tcW w:w="6035" w:type="dxa"/>
            <w:vAlign w:val="center"/>
          </w:tcPr>
          <w:p w14:paraId="650CCE18"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เมื่อผลิตภัณฑ์หรือการรักษาได้รับอนุมัติแล้ว บางครั้ง Abbott จะทำการวิจัยเพิ่มเติม</w:t>
            </w:r>
          </w:p>
          <w:p w14:paraId="374B561F"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โดยทั่วไปมักเรียกการวิจัยนี้ว่าการวิจัยเชิงสังเกตการณ์หลังได้รับอนุมัติ หรือการวิจัยหลังการวางจำหน่าย หรือการวิจัยระยะที่ 4 โดยมีจุดมุ่งหมายเพื่อช่วยให้เราเข้าใจผลของผลิตภัณฑ์ในระยะเวลาที่ยาวนานขึ้นหรือประสิทธิภาพของผลิตภัณฑ์ได้ดีขึ้น บางครั้งจำเป็นต้องมีการวิจัยเหล่านี้เป็นส่วนหนึ่งของเงื่อนไขในการอนุมัติผลิตภัณฑ์</w:t>
            </w:r>
          </w:p>
        </w:tc>
      </w:tr>
      <w:tr w:rsidR="003F00DC" w:rsidRPr="003855FD" w14:paraId="69182A2B" w14:textId="77777777" w:rsidTr="00213477">
        <w:tc>
          <w:tcPr>
            <w:tcW w:w="1435" w:type="dxa"/>
            <w:shd w:val="clear" w:color="auto" w:fill="D9E2F3" w:themeFill="accent1" w:themeFillTint="33"/>
            <w:tcMar>
              <w:top w:w="120" w:type="dxa"/>
              <w:left w:w="180" w:type="dxa"/>
              <w:bottom w:w="120" w:type="dxa"/>
              <w:right w:w="180" w:type="dxa"/>
            </w:tcMar>
            <w:hideMark/>
          </w:tcPr>
          <w:p w14:paraId="39FBF65D" w14:textId="77777777" w:rsidR="003F00DC" w:rsidRPr="00045DCF" w:rsidRDefault="00FB55DA" w:rsidP="00CD6EBD">
            <w:pPr>
              <w:spacing w:before="30" w:after="30"/>
              <w:ind w:left="30" w:right="30"/>
              <w:rPr>
                <w:rFonts w:ascii="Calibri" w:eastAsia="Times New Roman" w:hAnsi="Calibri" w:cs="Calibri"/>
                <w:sz w:val="16"/>
              </w:rPr>
            </w:pPr>
            <w:hyperlink r:id="rId39" w:tgtFrame="_blank" w:history="1">
              <w:r w:rsidR="003F00DC" w:rsidRPr="00045DCF">
                <w:rPr>
                  <w:rStyle w:val="Hyperlink"/>
                  <w:rFonts w:ascii="Calibri" w:eastAsia="Times New Roman" w:hAnsi="Calibri" w:cs="Calibri"/>
                  <w:sz w:val="16"/>
                </w:rPr>
                <w:t>Screen 15</w:t>
              </w:r>
            </w:hyperlink>
            <w:r w:rsidR="003F00DC" w:rsidRPr="00045DCF">
              <w:rPr>
                <w:rFonts w:ascii="Calibri" w:eastAsia="Times New Roman" w:hAnsi="Calibri" w:cs="Calibri"/>
                <w:sz w:val="16"/>
              </w:rPr>
              <w:t xml:space="preserve"> </w:t>
            </w:r>
          </w:p>
          <w:p w14:paraId="12271319" w14:textId="77777777" w:rsidR="003F00DC" w:rsidRPr="003855FD" w:rsidRDefault="00FB55DA" w:rsidP="00CD6EBD">
            <w:pPr>
              <w:ind w:left="30" w:right="30"/>
              <w:rPr>
                <w:rFonts w:ascii="Calibri" w:eastAsia="Times New Roman" w:hAnsi="Calibri" w:cs="Calibri"/>
                <w:sz w:val="16"/>
              </w:rPr>
            </w:pPr>
            <w:hyperlink r:id="rId40" w:tgtFrame="_blank" w:history="1">
              <w:r w:rsidR="003F00DC" w:rsidRPr="00045DCF">
                <w:rPr>
                  <w:rStyle w:val="Hyperlink"/>
                  <w:rFonts w:ascii="Calibri" w:eastAsia="Times New Roman" w:hAnsi="Calibri" w:cs="Calibri"/>
                  <w:sz w:val="16"/>
                </w:rPr>
                <w:t>15_C_16</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00145A3D" w14:textId="77777777" w:rsidR="003F00DC" w:rsidRPr="003855FD" w:rsidRDefault="003F00DC" w:rsidP="00CD6EBD">
            <w:pPr>
              <w:pStyle w:val="NormalWeb"/>
              <w:ind w:left="30" w:right="30"/>
              <w:rPr>
                <w:rFonts w:ascii="Calibri" w:hAnsi="Calibri" w:cs="Calibri"/>
              </w:rPr>
            </w:pPr>
            <w:r w:rsidRPr="00045DCF">
              <w:rPr>
                <w:rFonts w:ascii="Calibri" w:hAnsi="Calibri" w:cs="Calibri"/>
              </w:rPr>
              <w:t>What is most important to understand is that while there may be third-party institutions and investigators participating in the conduct of clinical trials, Abbott is responsible for company-sponsored trials.</w:t>
            </w:r>
          </w:p>
        </w:tc>
        <w:tc>
          <w:tcPr>
            <w:tcW w:w="6035" w:type="dxa"/>
            <w:vAlign w:val="center"/>
          </w:tcPr>
          <w:p w14:paraId="27D67375"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สิ่งสำคัญที่สุดที่จะต้องเข้าใจนั่นคือ แม้ว่าอาจมีสถาบันจากภายนอกและผู้วิจัยที่เข้าร่วมในการดำเนินการวิจัยทางคลินิก แต่ Abbott มีหน้าที่รับผิดชอบการวิจัยที่ได้รับทุนสนับสนุนจากบริษัท</w:t>
            </w:r>
          </w:p>
        </w:tc>
      </w:tr>
      <w:tr w:rsidR="003F00DC" w:rsidRPr="003855FD" w14:paraId="6DBAEE7E" w14:textId="77777777" w:rsidTr="00213477">
        <w:tc>
          <w:tcPr>
            <w:tcW w:w="1435" w:type="dxa"/>
            <w:shd w:val="clear" w:color="auto" w:fill="D9E2F3" w:themeFill="accent1" w:themeFillTint="33"/>
            <w:tcMar>
              <w:top w:w="120" w:type="dxa"/>
              <w:left w:w="180" w:type="dxa"/>
              <w:bottom w:w="120" w:type="dxa"/>
              <w:right w:w="180" w:type="dxa"/>
            </w:tcMar>
            <w:hideMark/>
          </w:tcPr>
          <w:p w14:paraId="5F1692DA" w14:textId="77777777" w:rsidR="003F00DC" w:rsidRPr="00045DCF" w:rsidRDefault="00FB55DA" w:rsidP="00CD6EBD">
            <w:pPr>
              <w:spacing w:before="30" w:after="30"/>
              <w:ind w:left="30" w:right="30"/>
              <w:rPr>
                <w:rFonts w:ascii="Calibri" w:eastAsia="Times New Roman" w:hAnsi="Calibri" w:cs="Calibri"/>
                <w:sz w:val="16"/>
              </w:rPr>
            </w:pPr>
            <w:hyperlink r:id="rId41" w:tgtFrame="_blank" w:history="1">
              <w:r w:rsidR="003F00DC" w:rsidRPr="00045DCF">
                <w:rPr>
                  <w:rStyle w:val="Hyperlink"/>
                  <w:rFonts w:ascii="Calibri" w:eastAsia="Times New Roman" w:hAnsi="Calibri" w:cs="Calibri"/>
                  <w:sz w:val="16"/>
                </w:rPr>
                <w:t>Screen 16</w:t>
              </w:r>
            </w:hyperlink>
            <w:r w:rsidR="003F00DC" w:rsidRPr="00045DCF">
              <w:rPr>
                <w:rFonts w:ascii="Calibri" w:eastAsia="Times New Roman" w:hAnsi="Calibri" w:cs="Calibri"/>
                <w:sz w:val="16"/>
              </w:rPr>
              <w:t xml:space="preserve"> </w:t>
            </w:r>
          </w:p>
          <w:p w14:paraId="000CB03B" w14:textId="77777777" w:rsidR="003F00DC" w:rsidRPr="003855FD" w:rsidRDefault="00FB55DA" w:rsidP="00CD6EBD">
            <w:pPr>
              <w:ind w:left="30" w:right="30"/>
              <w:rPr>
                <w:rFonts w:ascii="Calibri" w:eastAsia="Times New Roman" w:hAnsi="Calibri" w:cs="Calibri"/>
                <w:sz w:val="16"/>
              </w:rPr>
            </w:pPr>
            <w:hyperlink r:id="rId42" w:tgtFrame="_blank" w:history="1">
              <w:r w:rsidR="003F00DC" w:rsidRPr="00045DCF">
                <w:rPr>
                  <w:rStyle w:val="Hyperlink"/>
                  <w:rFonts w:ascii="Calibri" w:eastAsia="Times New Roman" w:hAnsi="Calibri" w:cs="Calibri"/>
                  <w:sz w:val="16"/>
                </w:rPr>
                <w:t>16_C_17</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01D184A7" w14:textId="77777777" w:rsidR="003F00DC" w:rsidRPr="00045DCF" w:rsidRDefault="003F00DC" w:rsidP="00CD6EBD">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w:t>
            </w:r>
          </w:p>
          <w:p w14:paraId="5DDABD81" w14:textId="77777777" w:rsidR="003F00DC" w:rsidRPr="003855FD" w:rsidRDefault="003F00DC" w:rsidP="00CD6EBD">
            <w:pPr>
              <w:pStyle w:val="NormalWeb"/>
              <w:ind w:left="30" w:right="30"/>
              <w:rPr>
                <w:rFonts w:ascii="Calibri" w:hAnsi="Calibri" w:cs="Calibri"/>
              </w:rPr>
            </w:pPr>
            <w:r w:rsidRPr="00045DCF">
              <w:rPr>
                <w:rFonts w:ascii="Calibri" w:hAnsi="Calibri" w:cs="Calibri"/>
              </w:rPr>
              <w:t>That is to say, the investigator or institutional sponsors are responsible for the conduct of such studies.</w:t>
            </w:r>
          </w:p>
        </w:tc>
        <w:tc>
          <w:tcPr>
            <w:tcW w:w="6035" w:type="dxa"/>
            <w:vAlign w:val="center"/>
          </w:tcPr>
          <w:p w14:paraId="2BA4E642"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การศึกษาวิจัยที่ริเริ่มโดยผู้วิจัย (Investigator-initiated Studies, IIS)/ การศึกษาวิจัยที่ได้รับทุนสนับสนุนจากผู้วิจัย (Investigator Sponsored Studies, ISS) คือ การศึกษาวิจัยที่ริเริ่ม ออกแบบ และดำเนินการโดยผู้วิจัยที่เป็นบุคคลภายนอกและสถาบัน</w:t>
            </w:r>
          </w:p>
          <w:p w14:paraId="702244EB"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ซึ่งหมายความว่า ผู้วิจัยหรือผู้สนับสนุนการวิจัยในฐานะสถาบันมีหน้าที่รับผิดชอบในการดำเนินการศึกษาวิจัยดังกล่าว</w:t>
            </w:r>
          </w:p>
        </w:tc>
      </w:tr>
      <w:tr w:rsidR="003F00DC" w:rsidRPr="003855FD" w14:paraId="19238BD5" w14:textId="77777777" w:rsidTr="00213477">
        <w:tc>
          <w:tcPr>
            <w:tcW w:w="1435" w:type="dxa"/>
            <w:shd w:val="clear" w:color="auto" w:fill="D9E2F3" w:themeFill="accent1" w:themeFillTint="33"/>
            <w:tcMar>
              <w:top w:w="120" w:type="dxa"/>
              <w:left w:w="180" w:type="dxa"/>
              <w:bottom w:w="120" w:type="dxa"/>
              <w:right w:w="180" w:type="dxa"/>
            </w:tcMar>
            <w:hideMark/>
          </w:tcPr>
          <w:p w14:paraId="375C532E" w14:textId="77777777" w:rsidR="003F00DC" w:rsidRPr="00045DCF" w:rsidRDefault="00FB55DA" w:rsidP="00CD6EBD">
            <w:pPr>
              <w:spacing w:before="30" w:after="30"/>
              <w:ind w:left="30" w:right="30"/>
              <w:rPr>
                <w:rFonts w:ascii="Calibri" w:eastAsia="Times New Roman" w:hAnsi="Calibri" w:cs="Calibri"/>
                <w:sz w:val="16"/>
              </w:rPr>
            </w:pPr>
            <w:hyperlink r:id="rId43" w:tgtFrame="_blank" w:history="1">
              <w:r w:rsidR="003F00DC" w:rsidRPr="00045DCF">
                <w:rPr>
                  <w:rStyle w:val="Hyperlink"/>
                  <w:rFonts w:ascii="Calibri" w:eastAsia="Times New Roman" w:hAnsi="Calibri" w:cs="Calibri"/>
                  <w:sz w:val="16"/>
                </w:rPr>
                <w:t>Screen 17</w:t>
              </w:r>
            </w:hyperlink>
            <w:r w:rsidR="003F00DC" w:rsidRPr="00045DCF">
              <w:rPr>
                <w:rFonts w:ascii="Calibri" w:eastAsia="Times New Roman" w:hAnsi="Calibri" w:cs="Calibri"/>
                <w:sz w:val="16"/>
              </w:rPr>
              <w:t xml:space="preserve"> </w:t>
            </w:r>
          </w:p>
          <w:p w14:paraId="6BEFEBD7" w14:textId="77777777" w:rsidR="003F00DC" w:rsidRPr="003855FD" w:rsidRDefault="00FB55DA" w:rsidP="00CD6EBD">
            <w:pPr>
              <w:ind w:left="30" w:right="30"/>
              <w:rPr>
                <w:rFonts w:ascii="Calibri" w:eastAsia="Times New Roman" w:hAnsi="Calibri" w:cs="Calibri"/>
                <w:sz w:val="16"/>
              </w:rPr>
            </w:pPr>
            <w:hyperlink r:id="rId44" w:tgtFrame="_blank" w:history="1">
              <w:r w:rsidR="003F00DC" w:rsidRPr="00045DCF">
                <w:rPr>
                  <w:rStyle w:val="Hyperlink"/>
                  <w:rFonts w:ascii="Calibri" w:eastAsia="Times New Roman" w:hAnsi="Calibri" w:cs="Calibri"/>
                  <w:sz w:val="16"/>
                </w:rPr>
                <w:t>17_C_18</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6E379907" w14:textId="77777777" w:rsidR="003F00DC" w:rsidRPr="00045DCF" w:rsidRDefault="003F00DC" w:rsidP="00CD6EBD">
            <w:pPr>
              <w:pStyle w:val="NormalWeb"/>
              <w:ind w:left="30" w:right="30"/>
              <w:rPr>
                <w:rFonts w:ascii="Calibri" w:hAnsi="Calibri" w:cs="Calibri"/>
              </w:rPr>
            </w:pPr>
            <w:r w:rsidRPr="00045DCF">
              <w:rPr>
                <w:rFonts w:ascii="Calibri" w:hAnsi="Calibri" w:cs="Calibri"/>
              </w:rPr>
              <w:t>IIS/ISS studies can include, for example:</w:t>
            </w:r>
          </w:p>
          <w:p w14:paraId="65F6A08B" w14:textId="77777777" w:rsidR="003F00DC" w:rsidRPr="00045DCF" w:rsidRDefault="003F00DC" w:rsidP="00CD6EBD">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Additional research into approved uses of marketed products,</w:t>
            </w:r>
          </w:p>
          <w:p w14:paraId="4179F034" w14:textId="77777777" w:rsidR="003F00DC" w:rsidRPr="00045DCF" w:rsidRDefault="003F00DC" w:rsidP="00CD6EBD">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lastRenderedPageBreak/>
              <w:t>Comparisons with other therapies, and</w:t>
            </w:r>
          </w:p>
          <w:p w14:paraId="7E00D075" w14:textId="77777777" w:rsidR="003F00DC" w:rsidRPr="003855FD" w:rsidRDefault="003F00DC" w:rsidP="00CD6EBD">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Investigations into potential new uses of existing products.</w:t>
            </w:r>
          </w:p>
        </w:tc>
        <w:tc>
          <w:tcPr>
            <w:tcW w:w="6035" w:type="dxa"/>
            <w:vAlign w:val="center"/>
          </w:tcPr>
          <w:p w14:paraId="004A02FB"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lastRenderedPageBreak/>
              <w:t>การศึกษาวิจัย IIS/ISS อาจรวมถึงการศึกษาวิจัยต่าง ๆ ตัวอย่างเช่น:</w:t>
            </w:r>
          </w:p>
          <w:p w14:paraId="32610F02" w14:textId="77777777" w:rsidR="003F00DC" w:rsidRPr="003855FD" w:rsidRDefault="003F00DC" w:rsidP="00CD6EBD">
            <w:pPr>
              <w:numPr>
                <w:ilvl w:val="0"/>
                <w:numId w:val="5"/>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lastRenderedPageBreak/>
              <w:t>การวิจัยเพิ่มเติมนอกเหนือจากข้อบ่งใช้ที่ได้รับอนุมัติของผลิตภัณฑ์ที่วางจำหน่ายแล้ว</w:t>
            </w:r>
          </w:p>
          <w:p w14:paraId="50897F91" w14:textId="77777777" w:rsidR="003F00DC" w:rsidRPr="003855FD" w:rsidRDefault="003F00DC" w:rsidP="00CD6EBD">
            <w:pPr>
              <w:numPr>
                <w:ilvl w:val="0"/>
                <w:numId w:val="5"/>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การเปรียบเทียบกับการบำบัดรักษาอื่น ๆ และ</w:t>
            </w:r>
          </w:p>
          <w:p w14:paraId="45EFBC9C" w14:textId="77777777" w:rsidR="003F00DC" w:rsidRPr="003855FD" w:rsidRDefault="003F00DC" w:rsidP="00CD6EBD">
            <w:pPr>
              <w:pStyle w:val="NormalWeb"/>
              <w:numPr>
                <w:ilvl w:val="0"/>
                <w:numId w:val="5"/>
              </w:numPr>
              <w:ind w:right="30"/>
              <w:rPr>
                <w:rFonts w:ascii="Calibri" w:hAnsi="Calibri" w:cs="Calibri"/>
              </w:rPr>
            </w:pPr>
            <w:r w:rsidRPr="003855FD">
              <w:rPr>
                <w:rFonts w:ascii="Tahoma" w:eastAsia="Tahoma" w:hAnsi="Tahoma" w:cs="Tahoma"/>
                <w:cs/>
                <w:lang w:val="th-TH" w:bidi="th-TH"/>
              </w:rPr>
              <w:t>การศึกษาการใช้แบบใหม่ที่เป็นไปได้สำหรับผลิตภัณฑ์ที่มีอยู่</w:t>
            </w:r>
          </w:p>
        </w:tc>
      </w:tr>
      <w:tr w:rsidR="003F00DC" w:rsidRPr="003855FD" w14:paraId="6FEED4E0" w14:textId="77777777" w:rsidTr="00213477">
        <w:tc>
          <w:tcPr>
            <w:tcW w:w="1435" w:type="dxa"/>
            <w:shd w:val="clear" w:color="auto" w:fill="D9E2F3" w:themeFill="accent1" w:themeFillTint="33"/>
            <w:tcMar>
              <w:top w:w="120" w:type="dxa"/>
              <w:left w:w="180" w:type="dxa"/>
              <w:bottom w:w="120" w:type="dxa"/>
              <w:right w:w="180" w:type="dxa"/>
            </w:tcMar>
            <w:hideMark/>
          </w:tcPr>
          <w:p w14:paraId="03B83815" w14:textId="77777777" w:rsidR="003F00DC" w:rsidRPr="00045DCF" w:rsidRDefault="00FB55DA" w:rsidP="00CD6EBD">
            <w:pPr>
              <w:spacing w:before="30" w:after="30"/>
              <w:ind w:left="30" w:right="30"/>
              <w:rPr>
                <w:rFonts w:ascii="Calibri" w:eastAsia="Times New Roman" w:hAnsi="Calibri" w:cs="Calibri"/>
                <w:sz w:val="16"/>
              </w:rPr>
            </w:pPr>
            <w:hyperlink r:id="rId45" w:tgtFrame="_blank" w:history="1">
              <w:r w:rsidR="003F00DC" w:rsidRPr="00045DCF">
                <w:rPr>
                  <w:rStyle w:val="Hyperlink"/>
                  <w:rFonts w:ascii="Calibri" w:eastAsia="Times New Roman" w:hAnsi="Calibri" w:cs="Calibri"/>
                  <w:sz w:val="16"/>
                </w:rPr>
                <w:t>Screen 18</w:t>
              </w:r>
            </w:hyperlink>
            <w:r w:rsidR="003F00DC" w:rsidRPr="00045DCF">
              <w:rPr>
                <w:rFonts w:ascii="Calibri" w:eastAsia="Times New Roman" w:hAnsi="Calibri" w:cs="Calibri"/>
                <w:sz w:val="16"/>
              </w:rPr>
              <w:t xml:space="preserve"> </w:t>
            </w:r>
          </w:p>
          <w:p w14:paraId="4D4C3EF7" w14:textId="77777777" w:rsidR="003F00DC" w:rsidRPr="003855FD" w:rsidRDefault="00FB55DA" w:rsidP="00CD6EBD">
            <w:pPr>
              <w:ind w:left="30" w:right="30"/>
              <w:rPr>
                <w:rFonts w:ascii="Calibri" w:eastAsia="Times New Roman" w:hAnsi="Calibri" w:cs="Calibri"/>
                <w:sz w:val="16"/>
              </w:rPr>
            </w:pPr>
            <w:hyperlink r:id="rId46" w:tgtFrame="_blank" w:history="1">
              <w:r w:rsidR="003F00DC" w:rsidRPr="00045DCF">
                <w:rPr>
                  <w:rStyle w:val="Hyperlink"/>
                  <w:rFonts w:ascii="Calibri" w:eastAsia="Times New Roman" w:hAnsi="Calibri" w:cs="Calibri"/>
                  <w:sz w:val="16"/>
                </w:rPr>
                <w:t>18_C_19</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0118728F" w14:textId="77777777" w:rsidR="003F00DC" w:rsidRPr="00045DCF" w:rsidRDefault="003F00DC" w:rsidP="00CD6EBD">
            <w:pPr>
              <w:pStyle w:val="NormalWeb"/>
              <w:ind w:left="30" w:right="30"/>
              <w:rPr>
                <w:rFonts w:ascii="Calibri" w:hAnsi="Calibri" w:cs="Calibri"/>
              </w:rPr>
            </w:pPr>
            <w:r w:rsidRPr="00045DCF">
              <w:rPr>
                <w:rFonts w:ascii="Calibri" w:hAnsi="Calibri" w:cs="Calibri"/>
              </w:rPr>
              <w:t>In some cases, Abbott may choose to provide funding and/or other support for Investigator-initiated or Sponsored Studies.</w:t>
            </w:r>
          </w:p>
          <w:p w14:paraId="21EF8FD9" w14:textId="77777777" w:rsidR="003F00DC" w:rsidRPr="003855FD" w:rsidRDefault="003F00DC" w:rsidP="00CD6EBD">
            <w:pPr>
              <w:pStyle w:val="NormalWeb"/>
              <w:ind w:left="30" w:right="30"/>
              <w:rPr>
                <w:rFonts w:ascii="Calibri" w:hAnsi="Calibri" w:cs="Calibri"/>
              </w:rPr>
            </w:pPr>
            <w:r w:rsidRPr="00045DCF">
              <w:rPr>
                <w:rFonts w:ascii="Calibri" w:hAnsi="Calibri" w:cs="Calibri"/>
              </w:rPr>
              <w:t>For example, the Company may provide Abbott product to be used in an IIS.</w:t>
            </w:r>
          </w:p>
        </w:tc>
        <w:tc>
          <w:tcPr>
            <w:tcW w:w="6035" w:type="dxa"/>
            <w:vAlign w:val="center"/>
          </w:tcPr>
          <w:p w14:paraId="7E6E3EA3"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ในบางกรณี Abbott อาจเลือกให้ทุนและ/หรือการสนับสนุนอื่น ๆ สำหรับการศึกษาวิจัยที่ริเริ่มโดยผู้วิจัยหรือการศึกษาวิจัยที่ได้รับทุนสนับสนุน</w:t>
            </w:r>
          </w:p>
          <w:p w14:paraId="6665F181"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ตัวอย่างเช่น บริษัทอาจให้ผลิตภัณฑ์ของ Abbott สำหรับการทำ IIS</w:t>
            </w:r>
          </w:p>
        </w:tc>
      </w:tr>
      <w:tr w:rsidR="003F00DC" w:rsidRPr="003855FD" w14:paraId="7207AA61" w14:textId="77777777" w:rsidTr="00213477">
        <w:tc>
          <w:tcPr>
            <w:tcW w:w="1435" w:type="dxa"/>
            <w:shd w:val="clear" w:color="auto" w:fill="D9E2F3" w:themeFill="accent1" w:themeFillTint="33"/>
            <w:tcMar>
              <w:top w:w="120" w:type="dxa"/>
              <w:left w:w="180" w:type="dxa"/>
              <w:bottom w:w="120" w:type="dxa"/>
              <w:right w:w="180" w:type="dxa"/>
            </w:tcMar>
            <w:hideMark/>
          </w:tcPr>
          <w:p w14:paraId="38698E9C" w14:textId="77777777" w:rsidR="003F00DC" w:rsidRPr="00045DCF" w:rsidRDefault="00FB55DA" w:rsidP="00CD6EBD">
            <w:pPr>
              <w:spacing w:before="30" w:after="30"/>
              <w:ind w:left="30" w:right="30"/>
              <w:rPr>
                <w:rFonts w:ascii="Calibri" w:eastAsia="Times New Roman" w:hAnsi="Calibri" w:cs="Calibri"/>
                <w:sz w:val="16"/>
              </w:rPr>
            </w:pPr>
            <w:hyperlink r:id="rId47" w:tgtFrame="_blank" w:history="1">
              <w:r w:rsidR="003F00DC" w:rsidRPr="00045DCF">
                <w:rPr>
                  <w:rStyle w:val="Hyperlink"/>
                  <w:rFonts w:ascii="Calibri" w:eastAsia="Times New Roman" w:hAnsi="Calibri" w:cs="Calibri"/>
                  <w:sz w:val="16"/>
                </w:rPr>
                <w:t>Screen 19</w:t>
              </w:r>
            </w:hyperlink>
            <w:r w:rsidR="003F00DC" w:rsidRPr="00045DCF">
              <w:rPr>
                <w:rFonts w:ascii="Calibri" w:eastAsia="Times New Roman" w:hAnsi="Calibri" w:cs="Calibri"/>
                <w:sz w:val="16"/>
              </w:rPr>
              <w:t xml:space="preserve"> </w:t>
            </w:r>
          </w:p>
          <w:p w14:paraId="4490CC9D" w14:textId="77777777" w:rsidR="003F00DC" w:rsidRPr="003855FD" w:rsidRDefault="00FB55DA" w:rsidP="00CD6EBD">
            <w:pPr>
              <w:ind w:left="30" w:right="30"/>
              <w:rPr>
                <w:rFonts w:ascii="Calibri" w:eastAsia="Times New Roman" w:hAnsi="Calibri" w:cs="Calibri"/>
                <w:sz w:val="16"/>
              </w:rPr>
            </w:pPr>
            <w:hyperlink r:id="rId48" w:tgtFrame="_blank" w:history="1">
              <w:r w:rsidR="003F00DC" w:rsidRPr="00045DCF">
                <w:rPr>
                  <w:rStyle w:val="Hyperlink"/>
                  <w:rFonts w:ascii="Calibri" w:eastAsia="Times New Roman" w:hAnsi="Calibri" w:cs="Calibri"/>
                  <w:sz w:val="16"/>
                </w:rPr>
                <w:t>19_C_20</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020689FE" w14:textId="77777777" w:rsidR="003F00DC" w:rsidRPr="00045DCF" w:rsidRDefault="003F00DC" w:rsidP="00CD6EBD">
            <w:pPr>
              <w:pStyle w:val="NormalWeb"/>
              <w:ind w:left="30" w:right="30"/>
              <w:rPr>
                <w:rFonts w:ascii="Calibri" w:hAnsi="Calibri" w:cs="Calibri"/>
              </w:rPr>
            </w:pPr>
            <w:r w:rsidRPr="00045DCF">
              <w:rPr>
                <w:rFonts w:ascii="Calibri" w:hAnsi="Calibri" w:cs="Calibri"/>
              </w:rPr>
              <w:t>However, it is important to keep in mind that as we are not the study sponsor and are not responsible for conduct of the IIS/ISS, our involvement is generally limited:</w:t>
            </w:r>
          </w:p>
          <w:p w14:paraId="4FE8786A" w14:textId="77777777" w:rsidR="003F00DC" w:rsidRPr="00045DCF" w:rsidRDefault="003F00DC"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24605B9F" w14:textId="77777777" w:rsidR="003F00DC" w:rsidRPr="00045DCF" w:rsidRDefault="003F00DC"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1FA79677" w14:textId="77777777" w:rsidR="003F00DC" w:rsidRPr="00045DCF" w:rsidRDefault="003F00DC"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7B441371" w14:textId="77777777" w:rsidR="003F00DC" w:rsidRPr="003855FD" w:rsidRDefault="003F00DC"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analyzing the data from the study.</w:t>
            </w:r>
          </w:p>
        </w:tc>
        <w:tc>
          <w:tcPr>
            <w:tcW w:w="6035" w:type="dxa"/>
            <w:vAlign w:val="center"/>
          </w:tcPr>
          <w:p w14:paraId="7DAAC970"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อย่างไรก็ตาม สิ่งสำคัญที่ควรพึงระลึกไว้คือ เราไม่ใช่ผู้สนับสนุนการศึกษาวิจัยและไม่ได้มีหน้าที่รับผิดชอบในการดำเนินการศึกษาวิจัย IIS/ISS โดยทั่วไปแล้วการมีส่วนร่วมของเราจึงเป็นไปอย่างจำกัด:</w:t>
            </w:r>
          </w:p>
          <w:p w14:paraId="1BFEC367" w14:textId="77777777" w:rsidR="003F00DC" w:rsidRPr="003855FD" w:rsidRDefault="003F00DC" w:rsidP="00CD6EBD">
            <w:pPr>
              <w:numPr>
                <w:ilvl w:val="0"/>
                <w:numId w:val="6"/>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เราไม่ได้เริ่มการศึกษาวิจัยที่ริเริ่มโดยผู้วิจัย</w:t>
            </w:r>
          </w:p>
          <w:p w14:paraId="179B07AF" w14:textId="77777777" w:rsidR="003F00DC" w:rsidRPr="003855FD" w:rsidRDefault="003F00DC" w:rsidP="00CD6EBD">
            <w:pPr>
              <w:numPr>
                <w:ilvl w:val="0"/>
                <w:numId w:val="6"/>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เราไม่มีหน้าที่รับผิดชอบในการออกแบบโครงร่างการวิจัย</w:t>
            </w:r>
          </w:p>
          <w:p w14:paraId="31828012" w14:textId="77777777" w:rsidR="003F00DC" w:rsidRPr="003855FD" w:rsidRDefault="003F00DC" w:rsidP="00CD6EBD">
            <w:pPr>
              <w:numPr>
                <w:ilvl w:val="0"/>
                <w:numId w:val="6"/>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เราไม่ดำเนินการหรือกำกับดูแลการวิจัย</w:t>
            </w:r>
          </w:p>
          <w:p w14:paraId="7677EE8E" w14:textId="77777777" w:rsidR="003F00DC" w:rsidRPr="003855FD" w:rsidRDefault="003F00DC" w:rsidP="00CD6EBD">
            <w:pPr>
              <w:pStyle w:val="NormalWeb"/>
              <w:numPr>
                <w:ilvl w:val="0"/>
                <w:numId w:val="6"/>
              </w:numPr>
              <w:ind w:right="30"/>
              <w:rPr>
                <w:rFonts w:ascii="Calibri" w:hAnsi="Calibri" w:cs="Calibri"/>
              </w:rPr>
            </w:pPr>
            <w:r w:rsidRPr="003855FD">
              <w:rPr>
                <w:rFonts w:ascii="Tahoma" w:eastAsia="Tahoma" w:hAnsi="Tahoma" w:cs="Tahoma"/>
                <w:cs/>
                <w:lang w:val="th-TH" w:bidi="th-TH"/>
              </w:rPr>
              <w:t>เราไม่มีหน้าที่รับผิดชอบในการวิเคราะห์ข้อมูลจากการศึกษาวิจัย</w:t>
            </w:r>
          </w:p>
        </w:tc>
      </w:tr>
      <w:tr w:rsidR="003F00DC" w:rsidRPr="003855FD" w14:paraId="2EAE64CD" w14:textId="77777777" w:rsidTr="00213477">
        <w:tc>
          <w:tcPr>
            <w:tcW w:w="1435" w:type="dxa"/>
            <w:shd w:val="clear" w:color="auto" w:fill="D9E2F3" w:themeFill="accent1" w:themeFillTint="33"/>
            <w:tcMar>
              <w:top w:w="120" w:type="dxa"/>
              <w:left w:w="180" w:type="dxa"/>
              <w:bottom w:w="120" w:type="dxa"/>
              <w:right w:w="180" w:type="dxa"/>
            </w:tcMar>
            <w:hideMark/>
          </w:tcPr>
          <w:p w14:paraId="2B20418D" w14:textId="77777777" w:rsidR="003F00DC" w:rsidRPr="00045DCF" w:rsidRDefault="00FB55DA" w:rsidP="00CD6EBD">
            <w:pPr>
              <w:spacing w:before="30" w:after="30"/>
              <w:ind w:left="30" w:right="30"/>
              <w:rPr>
                <w:rFonts w:ascii="Calibri" w:eastAsia="Times New Roman" w:hAnsi="Calibri" w:cs="Calibri"/>
                <w:sz w:val="16"/>
              </w:rPr>
            </w:pPr>
            <w:hyperlink r:id="rId49" w:tgtFrame="_blank" w:history="1">
              <w:r w:rsidR="003F00DC" w:rsidRPr="00045DCF">
                <w:rPr>
                  <w:rStyle w:val="Hyperlink"/>
                  <w:rFonts w:ascii="Calibri" w:eastAsia="Times New Roman" w:hAnsi="Calibri" w:cs="Calibri"/>
                  <w:sz w:val="16"/>
                </w:rPr>
                <w:t>Screen 20</w:t>
              </w:r>
            </w:hyperlink>
            <w:r w:rsidR="003F00DC" w:rsidRPr="00045DCF">
              <w:rPr>
                <w:rFonts w:ascii="Calibri" w:eastAsia="Times New Roman" w:hAnsi="Calibri" w:cs="Calibri"/>
                <w:sz w:val="16"/>
              </w:rPr>
              <w:t xml:space="preserve"> </w:t>
            </w:r>
          </w:p>
          <w:p w14:paraId="0F7F90DF" w14:textId="77777777" w:rsidR="003F00DC" w:rsidRPr="003855FD" w:rsidRDefault="00FB55DA" w:rsidP="00CD6EBD">
            <w:pPr>
              <w:ind w:left="30" w:right="30"/>
              <w:rPr>
                <w:rFonts w:ascii="Calibri" w:eastAsia="Times New Roman" w:hAnsi="Calibri" w:cs="Calibri"/>
                <w:sz w:val="16"/>
              </w:rPr>
            </w:pPr>
            <w:hyperlink r:id="rId50" w:tgtFrame="_blank" w:history="1">
              <w:r w:rsidR="003F00DC" w:rsidRPr="00045DCF">
                <w:rPr>
                  <w:rStyle w:val="Hyperlink"/>
                  <w:rFonts w:ascii="Calibri" w:eastAsia="Times New Roman" w:hAnsi="Calibri" w:cs="Calibri"/>
                  <w:sz w:val="16"/>
                </w:rPr>
                <w:t>20_C_21</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2BE57BE7" w14:textId="77777777" w:rsidR="003F00DC" w:rsidRPr="00045DCF" w:rsidRDefault="003F00DC" w:rsidP="00CD6EBD">
            <w:pPr>
              <w:pStyle w:val="NormalWeb"/>
              <w:ind w:left="30" w:right="30"/>
              <w:rPr>
                <w:rFonts w:ascii="Calibri" w:hAnsi="Calibri" w:cs="Calibri"/>
              </w:rPr>
            </w:pPr>
            <w:r w:rsidRPr="00045DCF">
              <w:rPr>
                <w:rFonts w:ascii="Calibri" w:hAnsi="Calibri" w:cs="Calibri"/>
              </w:rPr>
              <w:t xml:space="preserve">Limiting our involvement in the conduct of IIS/ISS is necessary so there’s no misunderstanding around who </w:t>
            </w:r>
            <w:r w:rsidRPr="00045DCF">
              <w:rPr>
                <w:rFonts w:ascii="Calibri" w:hAnsi="Calibri" w:cs="Calibri"/>
              </w:rPr>
              <w:lastRenderedPageBreak/>
              <w:t>is responsible for the study, and to help maintain the integrity and independence of the study results.</w:t>
            </w:r>
          </w:p>
          <w:p w14:paraId="1DCF0BEF" w14:textId="77777777" w:rsidR="003F00DC" w:rsidRPr="003855FD" w:rsidRDefault="003F00DC" w:rsidP="00CD6EBD">
            <w:pPr>
              <w:pStyle w:val="NormalWeb"/>
              <w:ind w:left="30" w:right="30"/>
              <w:rPr>
                <w:rFonts w:ascii="Calibri" w:hAnsi="Calibri" w:cs="Calibri"/>
              </w:rPr>
            </w:pPr>
            <w:r w:rsidRPr="00045DCF">
              <w:rPr>
                <w:rFonts w:ascii="Calibri" w:hAnsi="Calibri" w:cs="Calibri"/>
              </w:rPr>
              <w:t>However, as we will see later, there are a number of things we need to do in order to ensure our compliance with the rules and regulations governing IIS/ISS.</w:t>
            </w:r>
          </w:p>
        </w:tc>
        <w:tc>
          <w:tcPr>
            <w:tcW w:w="6035" w:type="dxa"/>
            <w:vAlign w:val="center"/>
          </w:tcPr>
          <w:p w14:paraId="2B09A073"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lastRenderedPageBreak/>
              <w:t xml:space="preserve">การจำกัดการมีส่วนร่วมของเราในการดำเนินการศึกษาวิจัย IIS/ISS เป็นสิ่งจำเป็น </w:t>
            </w:r>
            <w:r w:rsidRPr="003855FD">
              <w:rPr>
                <w:rFonts w:ascii="Tahoma" w:eastAsia="Tahoma" w:hAnsi="Tahoma" w:cs="Tahoma"/>
                <w:cs/>
                <w:lang w:val="th-TH" w:bidi="th-TH"/>
              </w:rPr>
              <w:lastRenderedPageBreak/>
              <w:t>เพื่อที่จะได้ไม่ก่อให้เกิดความเข้าใจผิดว่าใครเป็นผู้ที่มีหน้าที่รับผิดชอบการศึกษาวิจัย และเพื่อช่วยคงไว้ซึ่งความสมบูรณ์และการเป็นอิสระจากผลการศึกษาวิจัย</w:t>
            </w:r>
          </w:p>
          <w:p w14:paraId="2B5D2057"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อย่างไรก็ตาม มีหลายอย่างที่เราจำเป็นต้องทำเพื่อให้แน่ใจว่าเราได้มีการปฏิบัติตามกฎเกณฑ์และข้อบังคับที่กำกับดูแลการศึกษาวิจัย IIS/ISS ดังที่เราจะมีข้อมูลเพิ่มเติมในภายหลัง</w:t>
            </w:r>
          </w:p>
        </w:tc>
      </w:tr>
      <w:tr w:rsidR="003F00DC" w:rsidRPr="003855FD" w14:paraId="7686223F" w14:textId="77777777" w:rsidTr="00213477">
        <w:tc>
          <w:tcPr>
            <w:tcW w:w="1435" w:type="dxa"/>
            <w:shd w:val="clear" w:color="auto" w:fill="D9E2F3" w:themeFill="accent1" w:themeFillTint="33"/>
            <w:tcMar>
              <w:top w:w="120" w:type="dxa"/>
              <w:left w:w="180" w:type="dxa"/>
              <w:bottom w:w="120" w:type="dxa"/>
              <w:right w:w="180" w:type="dxa"/>
            </w:tcMar>
            <w:hideMark/>
          </w:tcPr>
          <w:p w14:paraId="735DD2FA" w14:textId="77777777" w:rsidR="003F00DC" w:rsidRPr="00045DCF" w:rsidRDefault="00FB55DA" w:rsidP="00CD6EBD">
            <w:pPr>
              <w:spacing w:before="30" w:after="30"/>
              <w:ind w:left="30" w:right="30"/>
              <w:rPr>
                <w:rFonts w:ascii="Calibri" w:eastAsia="Times New Roman" w:hAnsi="Calibri" w:cs="Calibri"/>
                <w:sz w:val="16"/>
              </w:rPr>
            </w:pPr>
            <w:hyperlink r:id="rId51" w:tgtFrame="_blank" w:history="1">
              <w:r w:rsidR="003F00DC" w:rsidRPr="00045DCF">
                <w:rPr>
                  <w:rStyle w:val="Hyperlink"/>
                  <w:rFonts w:ascii="Calibri" w:eastAsia="Times New Roman" w:hAnsi="Calibri" w:cs="Calibri"/>
                  <w:sz w:val="16"/>
                </w:rPr>
                <w:t>Screen 21</w:t>
              </w:r>
            </w:hyperlink>
            <w:r w:rsidR="003F00DC" w:rsidRPr="00045DCF">
              <w:rPr>
                <w:rFonts w:ascii="Calibri" w:eastAsia="Times New Roman" w:hAnsi="Calibri" w:cs="Calibri"/>
                <w:sz w:val="16"/>
              </w:rPr>
              <w:t xml:space="preserve"> </w:t>
            </w:r>
          </w:p>
          <w:p w14:paraId="7173BE19" w14:textId="77777777" w:rsidR="003F00DC" w:rsidRPr="003855FD" w:rsidRDefault="00FB55DA" w:rsidP="00CD6EBD">
            <w:pPr>
              <w:ind w:left="30" w:right="30"/>
              <w:rPr>
                <w:rFonts w:ascii="Calibri" w:eastAsia="Times New Roman" w:hAnsi="Calibri" w:cs="Calibri"/>
                <w:sz w:val="16"/>
              </w:rPr>
            </w:pPr>
            <w:hyperlink r:id="rId52" w:tgtFrame="_blank" w:history="1">
              <w:r w:rsidR="003F00DC" w:rsidRPr="00045DCF">
                <w:rPr>
                  <w:rStyle w:val="Hyperlink"/>
                  <w:rFonts w:ascii="Calibri" w:eastAsia="Times New Roman" w:hAnsi="Calibri" w:cs="Calibri"/>
                  <w:sz w:val="16"/>
                </w:rPr>
                <w:t>21_C_22</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0050B9E6" w14:textId="77777777" w:rsidR="003F00DC" w:rsidRPr="00045DCF" w:rsidRDefault="003F00DC" w:rsidP="00CD6EBD">
            <w:pPr>
              <w:pStyle w:val="NormalWeb"/>
              <w:ind w:left="30" w:right="30"/>
              <w:rPr>
                <w:rFonts w:ascii="Calibri" w:hAnsi="Calibri" w:cs="Calibri"/>
              </w:rPr>
            </w:pPr>
            <w:r w:rsidRPr="00045DCF">
              <w:rPr>
                <w:rFonts w:ascii="Calibri" w:hAnsi="Calibri" w:cs="Calibri"/>
              </w:rPr>
              <w:t>We conduct research to help us produce products that are not only safe and effective, but also easier to use, more cost effective, and more reliable.</w:t>
            </w:r>
          </w:p>
          <w:p w14:paraId="33F866ED" w14:textId="77777777" w:rsidR="003F00DC" w:rsidRPr="00045DCF" w:rsidRDefault="003F00DC" w:rsidP="00CD6EBD">
            <w:pPr>
              <w:pStyle w:val="NormalWeb"/>
              <w:ind w:left="30" w:right="30"/>
              <w:rPr>
                <w:rFonts w:ascii="Calibri" w:hAnsi="Calibri" w:cs="Calibri"/>
              </w:rPr>
            </w:pPr>
            <w:r w:rsidRPr="2F4084E6">
              <w:rPr>
                <w:rFonts w:ascii="Calibri" w:hAnsi="Calibri" w:cs="Calibri"/>
              </w:rPr>
              <w:t xml:space="preserve">Company-sponsored trials q </w:t>
            </w:r>
          </w:p>
          <w:p w14:paraId="5B9158AE" w14:textId="77777777" w:rsidR="003F00DC" w:rsidRPr="00045DCF" w:rsidRDefault="003F00DC" w:rsidP="00CD6EBD">
            <w:pPr>
              <w:pStyle w:val="NormalWeb"/>
              <w:ind w:left="30" w:right="30"/>
              <w:rPr>
                <w:rFonts w:ascii="Calibri" w:hAnsi="Calibri" w:cs="Calibri"/>
              </w:rPr>
            </w:pPr>
            <w:r w:rsidRPr="00045DCF">
              <w:rPr>
                <w:rFonts w:ascii="Calibri" w:hAnsi="Calibri" w:cs="Calibri"/>
              </w:rPr>
              <w:t>Company-sponsored Trials are studies that are designed and managed by Abbott. These studies include:</w:t>
            </w:r>
          </w:p>
          <w:p w14:paraId="7203F77B" w14:textId="77777777" w:rsidR="003F00DC" w:rsidRPr="00045DCF" w:rsidRDefault="003F00DC" w:rsidP="00CD6EBD">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Investigational or pre-marketing/pre-approval clinical trials (also sometimes referred to as Phase I, II, or III trials), which provide evidence to support regulatory approvals required to market our products in jurisdictions around the world; and</w:t>
            </w:r>
          </w:p>
          <w:p w14:paraId="1D3A1595" w14:textId="77777777" w:rsidR="003F00DC" w:rsidRPr="00045DCF" w:rsidRDefault="003F00DC" w:rsidP="00CD6EBD">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 xml:space="preserve">Post-approval observational or post-marketing, or Phase IV trials, which aim is to help us better </w:t>
            </w:r>
            <w:r w:rsidRPr="00045DCF">
              <w:rPr>
                <w:rFonts w:ascii="Calibri" w:eastAsia="Times New Roman" w:hAnsi="Calibri" w:cs="Calibri"/>
              </w:rPr>
              <w:lastRenderedPageBreak/>
              <w:t>understand longer-terms effects or performance of the product.</w:t>
            </w:r>
          </w:p>
          <w:p w14:paraId="585ABE2F" w14:textId="77777777" w:rsidR="003F00DC" w:rsidRPr="00045DCF" w:rsidRDefault="003F00DC" w:rsidP="00CD6EBD">
            <w:pPr>
              <w:pStyle w:val="NormalWeb"/>
              <w:ind w:left="30" w:right="30"/>
              <w:rPr>
                <w:rFonts w:ascii="Calibri" w:hAnsi="Calibri" w:cs="Calibri"/>
              </w:rPr>
            </w:pPr>
            <w:r w:rsidRPr="00045DCF">
              <w:rPr>
                <w:rFonts w:ascii="Calibri" w:hAnsi="Calibri" w:cs="Calibri"/>
              </w:rPr>
              <w:t>Investigator-Initiated Studies (IIS)/Investigator-Sponsored Studies (ISS)</w:t>
            </w:r>
          </w:p>
          <w:p w14:paraId="2C3EEEBC" w14:textId="77777777" w:rsidR="003F00DC" w:rsidRPr="00045DCF" w:rsidRDefault="003F00DC" w:rsidP="00CD6EBD">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 As Abbott is not the study sponsor, our involvement is generally limited:</w:t>
            </w:r>
          </w:p>
          <w:p w14:paraId="05597E17" w14:textId="77777777" w:rsidR="003F00DC" w:rsidRPr="00045DCF" w:rsidRDefault="003F00DC"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5546D906" w14:textId="77777777" w:rsidR="003F00DC" w:rsidRPr="00045DCF" w:rsidRDefault="003F00DC"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1A009C84" w14:textId="77777777" w:rsidR="003F00DC" w:rsidRPr="00045DCF" w:rsidRDefault="003F00DC"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2481258F" w14:textId="77777777" w:rsidR="003F00DC" w:rsidRPr="003855FD" w:rsidRDefault="003F00DC"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analyzing the data from the study.</w:t>
            </w:r>
          </w:p>
        </w:tc>
        <w:tc>
          <w:tcPr>
            <w:tcW w:w="6035" w:type="dxa"/>
            <w:vAlign w:val="center"/>
          </w:tcPr>
          <w:p w14:paraId="098A9BDF"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lastRenderedPageBreak/>
              <w:t>เราทำการวิจัยเพื่อช่วยสร้างผลิตภัณฑ์ที่ไม่เพียงแต่ปลอดภัยและมีประสิทธิภาพเท่านั้น แต่ยังใช้งานง่าย คุ้มค่ากับต้นทุนมากกว่า และน่าเชื่อถือกว่า</w:t>
            </w:r>
          </w:p>
          <w:p w14:paraId="258A60FA"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การวิจัยที่ได้รับทุนสนับสนุนจากบริษัท</w:t>
            </w:r>
          </w:p>
          <w:p w14:paraId="48B71BAE"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การวิจัยที่ได้รับทุนสนับสนุนจากบริษัท คือ การศึกษาวิจัยที่ได้การออกแบบและจัดการโดย Abbott การศึกษาวิจัยเหล่านี้ ได้แก่:</w:t>
            </w:r>
          </w:p>
          <w:p w14:paraId="33ADB947" w14:textId="77777777" w:rsidR="003F00DC" w:rsidRPr="003855FD" w:rsidRDefault="003F00DC" w:rsidP="00CD6EBD">
            <w:pPr>
              <w:numPr>
                <w:ilvl w:val="0"/>
                <w:numId w:val="7"/>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การวิจัยทางคลินิกที่อยู่ในระหว่างการทดลอง/การวิจัยทางคลินิกก่อนการวางจำหน่าย/ก่อนการอนุมัติ (บางครั้งหมายถึงการวิจัยระยะที่ 1, 2 หรือ 3) ซึ่งให้หลักฐานเพื่อสนับสนุนการอนุมัติตามระเบียบข้อบังคับที่จำเป็นสำหรับการวางจำหน่ายผลิตภัณฑ์ของเราในแต่ละประเทศ</w:t>
            </w:r>
            <w:r w:rsidRPr="2F4084E6">
              <w:rPr>
                <w:rFonts w:ascii="Tahoma" w:eastAsia="Tahoma" w:hAnsi="Tahoma" w:cs="Tahoma"/>
                <w:cs/>
                <w:lang w:val="th-TH" w:bidi="th-TH"/>
              </w:rPr>
              <w:t>ทั่วโล</w:t>
            </w:r>
            <w:r w:rsidRPr="003855FD">
              <w:rPr>
                <w:rFonts w:ascii="Tahoma" w:eastAsia="Tahoma" w:hAnsi="Tahoma" w:cs="Tahoma"/>
                <w:cs/>
                <w:lang w:val="th-TH" w:bidi="th-TH"/>
              </w:rPr>
              <w:t>ก และ</w:t>
            </w:r>
          </w:p>
          <w:p w14:paraId="2AA9B52E" w14:textId="77777777" w:rsidR="003F00DC" w:rsidRPr="003855FD" w:rsidRDefault="003F00DC" w:rsidP="00CD6EBD">
            <w:pPr>
              <w:numPr>
                <w:ilvl w:val="0"/>
                <w:numId w:val="7"/>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การวิจัยเชิงสังเกตการณ์หลังได้รับอนุมัติ หรือการวิจัยหลังการวางจำหน่าย หรือการวิจัยระยะที่ 4 โดยมีจุดมุ่งหมายเพื่อช่วยให้เราเข้าใจผลของผลิตภัณ</w:t>
            </w:r>
            <w:r w:rsidRPr="003855FD">
              <w:rPr>
                <w:rFonts w:ascii="Tahoma" w:eastAsia="Tahoma" w:hAnsi="Tahoma" w:cs="Tahoma"/>
                <w:cs/>
                <w:lang w:val="th-TH" w:bidi="th-TH"/>
              </w:rPr>
              <w:lastRenderedPageBreak/>
              <w:t>ฑ์ในระยะเวลาที่ยาวนานขึ้นหรือประสิทธิภาพของผลิตภัณฑ์ได้ดีขึ้น</w:t>
            </w:r>
          </w:p>
          <w:p w14:paraId="4B987E20"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การศึกษาวิจัยที่ริเริ่มโดยผู้วิจัย (IIS)/ การศึกษาวิจัยที่ได้รับทุนสนับสนุนจากผู้วิจัย (ISS)</w:t>
            </w:r>
          </w:p>
          <w:p w14:paraId="342B785A"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การศึกษาวิจัยที่ริเริ่มโดยผู้วิจัย (IIS)/ การศึกษาวิจัยที่ได้รับทุนสนับสนุนจากผู้วิจัย (ISS) คือ การศึกษาวิจัยที่ริเริ่ม ออกแบบ และดำเนินการโดยผู้วิจัยที่เป็นบุคคลภายนอกและสถาบัน เนื่องจาก Abbott ไม่ใช่ผู้สนับสนุนการวิจัย โดยทั่วไปแล้วการมีส่วนร่วมของเราจึงเป็นไปอย่างจำกัด:</w:t>
            </w:r>
          </w:p>
          <w:p w14:paraId="02B4EFAA" w14:textId="77777777" w:rsidR="003F00DC" w:rsidRPr="003855FD" w:rsidRDefault="003F00DC" w:rsidP="00CD6EBD">
            <w:pPr>
              <w:numPr>
                <w:ilvl w:val="0"/>
                <w:numId w:val="8"/>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เราไม่ได้เริ่มการศึกษาวิจัยที่ริเริ่มโดยผู้วิจัย</w:t>
            </w:r>
          </w:p>
          <w:p w14:paraId="725AED80" w14:textId="77777777" w:rsidR="003F00DC" w:rsidRPr="003855FD" w:rsidRDefault="003F00DC" w:rsidP="00CD6EBD">
            <w:pPr>
              <w:numPr>
                <w:ilvl w:val="0"/>
                <w:numId w:val="8"/>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เราไม่มีหน้าที่รับผิดชอบในการออกแบบโครงร่างการวิจัย</w:t>
            </w:r>
          </w:p>
          <w:p w14:paraId="25562FCE" w14:textId="77777777" w:rsidR="003F00DC" w:rsidRPr="003855FD" w:rsidRDefault="003F00DC" w:rsidP="00CD6EBD">
            <w:pPr>
              <w:numPr>
                <w:ilvl w:val="0"/>
                <w:numId w:val="8"/>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เราไม่ดำเนินการหรือกำกับดูแลการวิจัย</w:t>
            </w:r>
          </w:p>
          <w:p w14:paraId="7674B664" w14:textId="77777777" w:rsidR="003F00DC" w:rsidRPr="003855FD" w:rsidRDefault="003F00DC" w:rsidP="00CD6EBD">
            <w:pPr>
              <w:pStyle w:val="NormalWeb"/>
              <w:numPr>
                <w:ilvl w:val="0"/>
                <w:numId w:val="8"/>
              </w:numPr>
              <w:ind w:right="30"/>
              <w:rPr>
                <w:rFonts w:ascii="Calibri" w:hAnsi="Calibri" w:cs="Calibri"/>
              </w:rPr>
            </w:pPr>
            <w:r w:rsidRPr="003855FD">
              <w:rPr>
                <w:rFonts w:ascii="Tahoma" w:eastAsia="Tahoma" w:hAnsi="Tahoma" w:cs="Tahoma"/>
                <w:cs/>
                <w:lang w:val="th-TH" w:bidi="th-TH"/>
              </w:rPr>
              <w:t>เราไม่มีหน้าที่รับผิดชอบในการวิเคราะห์ข้อมูลจากการศึกษาวิจัย</w:t>
            </w:r>
          </w:p>
        </w:tc>
      </w:tr>
      <w:tr w:rsidR="003F00DC" w:rsidRPr="003855FD" w14:paraId="72FEA8DB" w14:textId="77777777" w:rsidTr="00213477">
        <w:tc>
          <w:tcPr>
            <w:tcW w:w="1435" w:type="dxa"/>
            <w:shd w:val="clear" w:color="auto" w:fill="D9E2F3" w:themeFill="accent1" w:themeFillTint="33"/>
            <w:tcMar>
              <w:top w:w="120" w:type="dxa"/>
              <w:left w:w="180" w:type="dxa"/>
              <w:bottom w:w="120" w:type="dxa"/>
              <w:right w:w="180" w:type="dxa"/>
            </w:tcMar>
            <w:hideMark/>
          </w:tcPr>
          <w:p w14:paraId="12DCB7E9" w14:textId="77777777" w:rsidR="003F00DC" w:rsidRPr="00045DCF" w:rsidRDefault="00FB55DA" w:rsidP="00CD6EBD">
            <w:pPr>
              <w:spacing w:before="30" w:after="30"/>
              <w:ind w:left="30" w:right="30"/>
              <w:rPr>
                <w:rFonts w:ascii="Calibri" w:eastAsia="Times New Roman" w:hAnsi="Calibri" w:cs="Calibri"/>
                <w:sz w:val="16"/>
              </w:rPr>
            </w:pPr>
            <w:hyperlink r:id="rId53" w:tgtFrame="_blank" w:history="1">
              <w:r w:rsidR="003F00DC" w:rsidRPr="00045DCF">
                <w:rPr>
                  <w:rStyle w:val="Hyperlink"/>
                  <w:rFonts w:ascii="Calibri" w:eastAsia="Times New Roman" w:hAnsi="Calibri" w:cs="Calibri"/>
                  <w:sz w:val="16"/>
                </w:rPr>
                <w:t>Screen 22</w:t>
              </w:r>
            </w:hyperlink>
            <w:r w:rsidR="003F00DC" w:rsidRPr="00045DCF">
              <w:rPr>
                <w:rFonts w:ascii="Calibri" w:eastAsia="Times New Roman" w:hAnsi="Calibri" w:cs="Calibri"/>
                <w:sz w:val="16"/>
              </w:rPr>
              <w:t xml:space="preserve"> </w:t>
            </w:r>
          </w:p>
          <w:p w14:paraId="38882436" w14:textId="77777777" w:rsidR="003F00DC" w:rsidRPr="003855FD" w:rsidRDefault="00FB55DA" w:rsidP="00CD6EBD">
            <w:pPr>
              <w:ind w:left="30" w:right="30"/>
              <w:rPr>
                <w:rFonts w:ascii="Calibri" w:eastAsia="Times New Roman" w:hAnsi="Calibri" w:cs="Calibri"/>
                <w:sz w:val="16"/>
              </w:rPr>
            </w:pPr>
            <w:hyperlink r:id="rId54" w:tgtFrame="_blank" w:history="1">
              <w:r w:rsidR="003F00DC" w:rsidRPr="00045DCF">
                <w:rPr>
                  <w:rStyle w:val="Hyperlink"/>
                  <w:rFonts w:ascii="Calibri" w:eastAsia="Times New Roman" w:hAnsi="Calibri" w:cs="Calibri"/>
                  <w:sz w:val="16"/>
                </w:rPr>
                <w:t>22_C_23</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59E1F8CB" w14:textId="77777777" w:rsidR="003F00DC" w:rsidRPr="00045DCF" w:rsidRDefault="003F00DC" w:rsidP="00CD6EBD">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4D126108" w14:textId="77777777" w:rsidR="003F00DC" w:rsidRPr="003855FD" w:rsidRDefault="003F00DC" w:rsidP="00CD6EBD">
            <w:pPr>
              <w:pStyle w:val="NormalWeb"/>
              <w:ind w:left="30" w:right="30"/>
              <w:rPr>
                <w:rFonts w:ascii="Calibri" w:hAnsi="Calibri" w:cs="Calibri"/>
              </w:rPr>
            </w:pPr>
            <w:r w:rsidRPr="00045DCF">
              <w:rPr>
                <w:rFonts w:ascii="Calibri" w:hAnsi="Calibri" w:cs="Calibri"/>
              </w:rPr>
              <w:t>In this section, we will look at what is being done to ensure that our research activities remain focused on the legitimate advancement of science and free from inappropriate commercial influence.</w:t>
            </w:r>
          </w:p>
        </w:tc>
        <w:tc>
          <w:tcPr>
            <w:tcW w:w="6035" w:type="dxa"/>
            <w:vAlign w:val="center"/>
          </w:tcPr>
          <w:p w14:paraId="55214F37"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Abbott มุ่งมั่นที่จะดำเนินการให้แน่ใจในเรื่องวัตถุประสงค์ของการวิจัย การปกป้องผู้เข้าร่วมการวิจัย และการรับรองว่าจะมีการเปิดเผยผลการศึกษาวิจัยอย่างโปร่งใสในเวลาที่เหมาะสม</w:t>
            </w:r>
          </w:p>
          <w:p w14:paraId="79E8CC9D"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ในหัวข้อนี้ เราจะดูว่าได้มีการดำเนินการอะไรบ้างเพื่อให้แน่ใจว่ากิจกรรมในการวิจัยของเรายังคงมุ่งเน้นไปที่ความก้าวหน้าทางวิทยาศาส</w:t>
            </w:r>
            <w:r w:rsidRPr="003855FD">
              <w:rPr>
                <w:rFonts w:ascii="Tahoma" w:eastAsia="Tahoma" w:hAnsi="Tahoma" w:cs="Tahoma"/>
                <w:cs/>
                <w:lang w:val="th-TH" w:bidi="th-TH"/>
              </w:rPr>
              <w:lastRenderedPageBreak/>
              <w:t>ตร์ที่ถูกต้องตามกฎหมายและปราศจากอิทธิพลทางการค้าที่ไม่เหมาะสม</w:t>
            </w:r>
          </w:p>
        </w:tc>
      </w:tr>
      <w:tr w:rsidR="003F00DC" w:rsidRPr="003855FD" w14:paraId="7CDAD0DB" w14:textId="77777777" w:rsidTr="00213477">
        <w:tc>
          <w:tcPr>
            <w:tcW w:w="1435" w:type="dxa"/>
            <w:shd w:val="clear" w:color="auto" w:fill="D9E2F3" w:themeFill="accent1" w:themeFillTint="33"/>
            <w:tcMar>
              <w:top w:w="120" w:type="dxa"/>
              <w:left w:w="180" w:type="dxa"/>
              <w:bottom w:w="120" w:type="dxa"/>
              <w:right w:w="180" w:type="dxa"/>
            </w:tcMar>
            <w:hideMark/>
          </w:tcPr>
          <w:p w14:paraId="2EA0C349" w14:textId="77777777" w:rsidR="003F00DC" w:rsidRPr="00045DCF" w:rsidRDefault="00FB55DA" w:rsidP="00CD6EBD">
            <w:pPr>
              <w:spacing w:before="30" w:after="30"/>
              <w:ind w:left="30" w:right="30"/>
              <w:rPr>
                <w:rFonts w:ascii="Calibri" w:eastAsia="Times New Roman" w:hAnsi="Calibri" w:cs="Calibri"/>
                <w:sz w:val="16"/>
              </w:rPr>
            </w:pPr>
            <w:hyperlink r:id="rId55" w:tgtFrame="_blank" w:history="1">
              <w:r w:rsidR="003F00DC" w:rsidRPr="00045DCF">
                <w:rPr>
                  <w:rStyle w:val="Hyperlink"/>
                  <w:rFonts w:ascii="Calibri" w:eastAsia="Times New Roman" w:hAnsi="Calibri" w:cs="Calibri"/>
                  <w:sz w:val="16"/>
                </w:rPr>
                <w:t>Screen 23</w:t>
              </w:r>
            </w:hyperlink>
            <w:r w:rsidR="003F00DC" w:rsidRPr="00045DCF">
              <w:rPr>
                <w:rFonts w:ascii="Calibri" w:eastAsia="Times New Roman" w:hAnsi="Calibri" w:cs="Calibri"/>
                <w:sz w:val="16"/>
              </w:rPr>
              <w:t xml:space="preserve"> </w:t>
            </w:r>
          </w:p>
          <w:p w14:paraId="68708662" w14:textId="77777777" w:rsidR="003F00DC" w:rsidRPr="003855FD" w:rsidRDefault="00FB55DA" w:rsidP="00CD6EBD">
            <w:pPr>
              <w:ind w:left="30" w:right="30"/>
              <w:rPr>
                <w:rFonts w:ascii="Calibri" w:eastAsia="Times New Roman" w:hAnsi="Calibri" w:cs="Calibri"/>
                <w:sz w:val="16"/>
              </w:rPr>
            </w:pPr>
            <w:hyperlink r:id="rId56" w:tgtFrame="_blank" w:history="1">
              <w:r w:rsidR="003F00DC" w:rsidRPr="00045DCF">
                <w:rPr>
                  <w:rStyle w:val="Hyperlink"/>
                  <w:rFonts w:ascii="Calibri" w:eastAsia="Times New Roman" w:hAnsi="Calibri" w:cs="Calibri"/>
                  <w:sz w:val="16"/>
                </w:rPr>
                <w:t>23_C_24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3FE046A7" w14:textId="77777777" w:rsidR="003F00DC" w:rsidRPr="00045DCF" w:rsidRDefault="003F00DC" w:rsidP="00CD6EBD">
            <w:pPr>
              <w:pStyle w:val="NormalWeb"/>
              <w:ind w:left="30" w:right="30"/>
              <w:rPr>
                <w:rFonts w:ascii="Calibri" w:hAnsi="Calibri" w:cs="Calibri"/>
              </w:rPr>
            </w:pPr>
            <w:r w:rsidRPr="00045DCF">
              <w:rPr>
                <w:rFonts w:ascii="Calibri" w:hAnsi="Calibri" w:cs="Calibri"/>
              </w:rPr>
              <w:t>Government agencies and regulatory authorities around the world set out laws, regulations, and standards governing many aspects of the research process from clinical trial design to the selection of investigators, from research funding to the timely reporting of meaningful study results.</w:t>
            </w:r>
          </w:p>
          <w:p w14:paraId="1A034179" w14:textId="77777777" w:rsidR="003F00DC" w:rsidRPr="003855FD" w:rsidRDefault="003F00DC" w:rsidP="00CD6EBD">
            <w:pPr>
              <w:pStyle w:val="NormalWeb"/>
              <w:ind w:left="30" w:right="30"/>
              <w:rPr>
                <w:rFonts w:ascii="Calibri" w:hAnsi="Calibri" w:cs="Calibri"/>
              </w:rPr>
            </w:pPr>
            <w:r w:rsidRPr="00045DCF">
              <w:rPr>
                <w:rFonts w:ascii="Calibri" w:hAnsi="Calibri" w:cs="Calibri"/>
              </w:rPr>
              <w:t>It is important to understand these requirements to ensure the research Abbott conducts aligns with all applicable laws, regulations, and standards.</w:t>
            </w:r>
          </w:p>
        </w:tc>
        <w:tc>
          <w:tcPr>
            <w:tcW w:w="6035" w:type="dxa"/>
            <w:vAlign w:val="center"/>
          </w:tcPr>
          <w:p w14:paraId="09F37968"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หน่วยงานของรัฐบาลและหน่วยงานกำกับดูแลทั่วโลกได้กำหนดกฎหมายและข้อบังคับ ตลอดจนมาตรฐานในการกำกับดูแลกระบวนการวิจัยในหลายแง่มุมตั้งแต่การออกแบบการวิจัยทางคลินิกไปจนถึงการคัดเลือกผู้วิจัย ตั้งแต่การให้ทุนวิจัยไปจนถึงการรายงานผลการศึกษาวิจัยที่มีความหมายในเวลาที่เหมาะสม</w:t>
            </w:r>
          </w:p>
          <w:p w14:paraId="5C8531F8"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ความเข้าใจข้อกำหนดเหล่านี้เป็นสิ่งสำคัญ เพื่อให้แน่ใจว่าการวิจัยที่ Abbott ดำเนินการนั้นสอดคล้องกับกฎหมาย ข้อบังคับ และมาตรฐานที่เกี่ยวข้องทั้งหมด</w:t>
            </w:r>
          </w:p>
        </w:tc>
      </w:tr>
      <w:tr w:rsidR="003F00DC" w:rsidRPr="003855FD" w14:paraId="09649C13" w14:textId="77777777" w:rsidTr="00213477">
        <w:tc>
          <w:tcPr>
            <w:tcW w:w="1435" w:type="dxa"/>
            <w:shd w:val="clear" w:color="auto" w:fill="D9E2F3" w:themeFill="accent1" w:themeFillTint="33"/>
            <w:tcMar>
              <w:top w:w="120" w:type="dxa"/>
              <w:left w:w="180" w:type="dxa"/>
              <w:bottom w:w="120" w:type="dxa"/>
              <w:right w:w="180" w:type="dxa"/>
            </w:tcMar>
            <w:hideMark/>
          </w:tcPr>
          <w:p w14:paraId="718B529F" w14:textId="77777777" w:rsidR="003F00DC" w:rsidRPr="00045DCF" w:rsidRDefault="00FB55DA" w:rsidP="00CD6EBD">
            <w:pPr>
              <w:spacing w:before="30" w:after="30"/>
              <w:ind w:left="30" w:right="30"/>
              <w:rPr>
                <w:rFonts w:ascii="Calibri" w:eastAsia="Times New Roman" w:hAnsi="Calibri" w:cs="Calibri"/>
                <w:sz w:val="16"/>
              </w:rPr>
            </w:pPr>
            <w:hyperlink r:id="rId57" w:tgtFrame="_blank" w:history="1">
              <w:r w:rsidR="003F00DC" w:rsidRPr="00045DCF">
                <w:rPr>
                  <w:rStyle w:val="Hyperlink"/>
                  <w:rFonts w:ascii="Calibri" w:eastAsia="Times New Roman" w:hAnsi="Calibri" w:cs="Calibri"/>
                  <w:sz w:val="16"/>
                </w:rPr>
                <w:t>Screen 24</w:t>
              </w:r>
            </w:hyperlink>
            <w:r w:rsidR="003F00DC" w:rsidRPr="00045DCF">
              <w:rPr>
                <w:rFonts w:ascii="Calibri" w:eastAsia="Times New Roman" w:hAnsi="Calibri" w:cs="Calibri"/>
                <w:sz w:val="16"/>
              </w:rPr>
              <w:t xml:space="preserve"> </w:t>
            </w:r>
          </w:p>
          <w:p w14:paraId="08EDA1B7" w14:textId="77777777" w:rsidR="003F00DC" w:rsidRPr="003855FD" w:rsidRDefault="00FB55DA" w:rsidP="00CD6EBD">
            <w:pPr>
              <w:ind w:left="30" w:right="30"/>
              <w:rPr>
                <w:rFonts w:ascii="Calibri" w:eastAsia="Times New Roman" w:hAnsi="Calibri" w:cs="Calibri"/>
                <w:sz w:val="16"/>
              </w:rPr>
            </w:pPr>
            <w:hyperlink r:id="rId58" w:tgtFrame="_blank" w:history="1">
              <w:r w:rsidR="003F00DC" w:rsidRPr="00045DCF">
                <w:rPr>
                  <w:rStyle w:val="Hyperlink"/>
                  <w:rFonts w:ascii="Calibri" w:eastAsia="Times New Roman" w:hAnsi="Calibri" w:cs="Calibri"/>
                  <w:sz w:val="16"/>
                </w:rPr>
                <w:t>24_C_25</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1F619803" w14:textId="77777777" w:rsidR="003F00DC" w:rsidRPr="00045DCF" w:rsidRDefault="003F00DC" w:rsidP="00CD6EBD">
            <w:pPr>
              <w:pStyle w:val="NormalWeb"/>
              <w:ind w:left="30" w:right="30"/>
              <w:rPr>
                <w:rFonts w:ascii="Calibri" w:hAnsi="Calibri" w:cs="Calibri"/>
              </w:rPr>
            </w:pPr>
            <w:r w:rsidRPr="00045DCF">
              <w:rPr>
                <w:rFonts w:ascii="Calibri" w:hAnsi="Calibri" w:cs="Calibri"/>
              </w:rPr>
              <w:t>In essence, the laws and regulations that govern scientific research can be broken down into two broad categories:</w:t>
            </w:r>
          </w:p>
          <w:p w14:paraId="7E117D35" w14:textId="77777777" w:rsidR="003F00DC" w:rsidRPr="00045DCF" w:rsidRDefault="003F00DC" w:rsidP="00CD6EBD">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why we support research; and</w:t>
            </w:r>
          </w:p>
          <w:p w14:paraId="7FFD5D73" w14:textId="77777777" w:rsidR="003F00DC" w:rsidRPr="003855FD" w:rsidRDefault="003F00DC" w:rsidP="00CD6EBD">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how we conduct and support research.</w:t>
            </w:r>
          </w:p>
        </w:tc>
        <w:tc>
          <w:tcPr>
            <w:tcW w:w="6035" w:type="dxa"/>
            <w:vAlign w:val="center"/>
          </w:tcPr>
          <w:p w14:paraId="35F70714"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โดยพื้นฐานแล้ว กฎหมายและข้อบังคับที่กำกับดูแลการวิจัยทางวิทยาศาสตร์สามารถแบ่งออกเป็นสองประเภทกว้าง ๆ ได้แก่:</w:t>
            </w:r>
          </w:p>
          <w:p w14:paraId="60D75F4F" w14:textId="77777777" w:rsidR="003F00DC" w:rsidRPr="003855FD" w:rsidRDefault="003F00DC" w:rsidP="00CD6EBD">
            <w:pPr>
              <w:numPr>
                <w:ilvl w:val="0"/>
                <w:numId w:val="9"/>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กฎหมายและข้อบังคับที่กำกับดูแลเหตุผลที่เราสนับสนุนการวิจัย และ</w:t>
            </w:r>
          </w:p>
          <w:p w14:paraId="417039C2" w14:textId="77777777" w:rsidR="003F00DC" w:rsidRPr="003855FD" w:rsidRDefault="003F00DC" w:rsidP="00CD6EBD">
            <w:pPr>
              <w:pStyle w:val="NormalWeb"/>
              <w:numPr>
                <w:ilvl w:val="0"/>
                <w:numId w:val="9"/>
              </w:numPr>
              <w:ind w:right="30"/>
              <w:rPr>
                <w:rFonts w:ascii="Calibri" w:hAnsi="Calibri" w:cs="Calibri"/>
              </w:rPr>
            </w:pPr>
            <w:r w:rsidRPr="003855FD">
              <w:rPr>
                <w:rFonts w:ascii="Tahoma" w:eastAsia="Tahoma" w:hAnsi="Tahoma" w:cs="Tahoma"/>
                <w:cs/>
                <w:lang w:val="th-TH" w:bidi="th-TH"/>
              </w:rPr>
              <w:t>กฎหมายและข้อบังคับที่กำกับดูแลวิธีที่เราดำเนินการและสนับสนุนการวิจัย</w:t>
            </w:r>
          </w:p>
        </w:tc>
      </w:tr>
      <w:tr w:rsidR="003F00DC" w:rsidRPr="003855FD" w14:paraId="4E5AE795" w14:textId="77777777" w:rsidTr="00213477">
        <w:tc>
          <w:tcPr>
            <w:tcW w:w="1435" w:type="dxa"/>
            <w:shd w:val="clear" w:color="auto" w:fill="D9E2F3" w:themeFill="accent1" w:themeFillTint="33"/>
            <w:tcMar>
              <w:top w:w="120" w:type="dxa"/>
              <w:left w:w="180" w:type="dxa"/>
              <w:bottom w:w="120" w:type="dxa"/>
              <w:right w:w="180" w:type="dxa"/>
            </w:tcMar>
            <w:hideMark/>
          </w:tcPr>
          <w:p w14:paraId="73C43B26" w14:textId="77777777" w:rsidR="003F00DC" w:rsidRPr="00045DCF" w:rsidRDefault="00FB55DA" w:rsidP="00CD6EBD">
            <w:pPr>
              <w:spacing w:before="30" w:after="30"/>
              <w:ind w:left="30" w:right="30"/>
              <w:rPr>
                <w:rFonts w:ascii="Calibri" w:eastAsia="Times New Roman" w:hAnsi="Calibri" w:cs="Calibri"/>
                <w:sz w:val="16"/>
              </w:rPr>
            </w:pPr>
            <w:hyperlink r:id="rId59" w:tgtFrame="_blank" w:history="1">
              <w:r w:rsidR="003F00DC" w:rsidRPr="00045DCF">
                <w:rPr>
                  <w:rStyle w:val="Hyperlink"/>
                  <w:rFonts w:ascii="Calibri" w:eastAsia="Times New Roman" w:hAnsi="Calibri" w:cs="Calibri"/>
                  <w:sz w:val="16"/>
                </w:rPr>
                <w:t>Screen 25</w:t>
              </w:r>
            </w:hyperlink>
            <w:r w:rsidR="003F00DC" w:rsidRPr="00045DCF">
              <w:rPr>
                <w:rFonts w:ascii="Calibri" w:eastAsia="Times New Roman" w:hAnsi="Calibri" w:cs="Calibri"/>
                <w:sz w:val="16"/>
              </w:rPr>
              <w:t xml:space="preserve"> </w:t>
            </w:r>
          </w:p>
          <w:p w14:paraId="4A1E0E20" w14:textId="77777777" w:rsidR="003F00DC" w:rsidRPr="003855FD" w:rsidRDefault="00FB55DA" w:rsidP="00CD6EBD">
            <w:pPr>
              <w:ind w:left="30" w:right="30"/>
              <w:rPr>
                <w:rFonts w:ascii="Calibri" w:eastAsia="Times New Roman" w:hAnsi="Calibri" w:cs="Calibri"/>
                <w:sz w:val="16"/>
              </w:rPr>
            </w:pPr>
            <w:hyperlink r:id="rId60" w:tgtFrame="_blank" w:history="1">
              <w:r w:rsidR="003F00DC" w:rsidRPr="00045DCF">
                <w:rPr>
                  <w:rStyle w:val="Hyperlink"/>
                  <w:rFonts w:ascii="Calibri" w:eastAsia="Times New Roman" w:hAnsi="Calibri" w:cs="Calibri"/>
                  <w:sz w:val="16"/>
                </w:rPr>
                <w:t>25_C_26</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7E10BC0F" w14:textId="77777777" w:rsidR="003F00DC" w:rsidRPr="003855FD" w:rsidRDefault="003F00DC" w:rsidP="00CD6EBD">
            <w:pPr>
              <w:pStyle w:val="NormalWeb"/>
              <w:ind w:left="30" w:right="30"/>
              <w:rPr>
                <w:rFonts w:ascii="Calibri" w:hAnsi="Calibri" w:cs="Calibri"/>
              </w:rPr>
            </w:pPr>
            <w:r w:rsidRPr="00045DCF">
              <w:rPr>
                <w:rFonts w:ascii="Calibri" w:hAnsi="Calibri" w:cs="Calibri"/>
              </w:rPr>
              <w:t>The question of why we conduct or support research is of particular interest to regulators and government agencies.</w:t>
            </w:r>
          </w:p>
        </w:tc>
        <w:tc>
          <w:tcPr>
            <w:tcW w:w="6035" w:type="dxa"/>
            <w:vAlign w:val="center"/>
          </w:tcPr>
          <w:p w14:paraId="630B94DE"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ำถามว่าเหตุใดเราจึงดำเนินการหรือสนับสนุนการวิจัยนั้นอยู่ในความสนใจของผู้กำกับดูแลและหน่วยงานของรัฐบาล</w:t>
            </w:r>
          </w:p>
        </w:tc>
      </w:tr>
      <w:tr w:rsidR="003F00DC" w:rsidRPr="003855FD" w14:paraId="0EF3345E" w14:textId="77777777" w:rsidTr="00213477">
        <w:tc>
          <w:tcPr>
            <w:tcW w:w="1435" w:type="dxa"/>
            <w:shd w:val="clear" w:color="auto" w:fill="D9E2F3" w:themeFill="accent1" w:themeFillTint="33"/>
            <w:tcMar>
              <w:top w:w="120" w:type="dxa"/>
              <w:left w:w="180" w:type="dxa"/>
              <w:bottom w:w="120" w:type="dxa"/>
              <w:right w:w="180" w:type="dxa"/>
            </w:tcMar>
            <w:hideMark/>
          </w:tcPr>
          <w:p w14:paraId="10731E4B" w14:textId="77777777" w:rsidR="003F00DC" w:rsidRPr="00045DCF" w:rsidRDefault="00FB55DA" w:rsidP="00CD6EBD">
            <w:pPr>
              <w:spacing w:before="30" w:after="30"/>
              <w:ind w:left="30" w:right="30"/>
              <w:rPr>
                <w:rFonts w:ascii="Calibri" w:eastAsia="Times New Roman" w:hAnsi="Calibri" w:cs="Calibri"/>
                <w:sz w:val="16"/>
              </w:rPr>
            </w:pPr>
            <w:hyperlink r:id="rId61" w:tgtFrame="_blank" w:history="1">
              <w:r w:rsidR="003F00DC" w:rsidRPr="00045DCF">
                <w:rPr>
                  <w:rStyle w:val="Hyperlink"/>
                  <w:rFonts w:ascii="Calibri" w:eastAsia="Times New Roman" w:hAnsi="Calibri" w:cs="Calibri"/>
                  <w:sz w:val="16"/>
                </w:rPr>
                <w:t>Screen 26</w:t>
              </w:r>
            </w:hyperlink>
            <w:r w:rsidR="003F00DC" w:rsidRPr="00045DCF">
              <w:rPr>
                <w:rFonts w:ascii="Calibri" w:eastAsia="Times New Roman" w:hAnsi="Calibri" w:cs="Calibri"/>
                <w:sz w:val="16"/>
              </w:rPr>
              <w:t xml:space="preserve"> </w:t>
            </w:r>
          </w:p>
          <w:p w14:paraId="2B5DCA96" w14:textId="77777777" w:rsidR="003F00DC" w:rsidRPr="003855FD" w:rsidRDefault="00FB55DA" w:rsidP="00CD6EBD">
            <w:pPr>
              <w:ind w:left="30" w:right="30"/>
              <w:rPr>
                <w:rFonts w:ascii="Calibri" w:eastAsia="Times New Roman" w:hAnsi="Calibri" w:cs="Calibri"/>
                <w:sz w:val="16"/>
              </w:rPr>
            </w:pPr>
            <w:hyperlink r:id="rId62" w:tgtFrame="_blank" w:history="1">
              <w:r w:rsidR="003F00DC" w:rsidRPr="00045DCF">
                <w:rPr>
                  <w:rStyle w:val="Hyperlink"/>
                  <w:rFonts w:ascii="Calibri" w:eastAsia="Times New Roman" w:hAnsi="Calibri" w:cs="Calibri"/>
                  <w:sz w:val="16"/>
                </w:rPr>
                <w:t>26_C_27</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48319DD4" w14:textId="77777777" w:rsidR="003F00DC" w:rsidRPr="003855FD" w:rsidRDefault="003F00DC" w:rsidP="00CD6EBD">
            <w:pPr>
              <w:pStyle w:val="NormalWeb"/>
              <w:ind w:left="30" w:right="30"/>
              <w:rPr>
                <w:rFonts w:ascii="Calibri" w:hAnsi="Calibri" w:cs="Calibri"/>
              </w:rPr>
            </w:pPr>
            <w:r w:rsidRPr="00045DCF">
              <w:rPr>
                <w:rFonts w:ascii="Calibri" w:hAnsi="Calibri" w:cs="Calibri"/>
              </w:rPr>
              <w:t>Government agencies want to ensure that research funding is never used as a reward for buying, using, influencing the use of, or recommending our products, or as a means to promote an unapproved or off-label use of a product.</w:t>
            </w:r>
          </w:p>
        </w:tc>
        <w:tc>
          <w:tcPr>
            <w:tcW w:w="6035" w:type="dxa"/>
            <w:vAlign w:val="center"/>
          </w:tcPr>
          <w:p w14:paraId="3280B6D7"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หน่วยงานของรัฐบาลต้องการดำเนินการให้แน่ใจว่าการให้ทุนสำหรับการวิจัยนั้นไม่ถูกนำไปใช้เป็นสิ่งตอบแทนสำหรับการซื้อ การใช้ การมีอิทธิพลต่อการใช้ หรือการแนะนำผลิตภัณฑ์ของเรา หรือเพื่อส่งเสริมการใช้ที่ไม่ได้รับอนุมัติหรือการใช้นอกเหนือจากข้อบ่งชี้ในฉลากยาสำหรับผลิตภัณฑ์นั้น ๆ</w:t>
            </w:r>
          </w:p>
        </w:tc>
      </w:tr>
      <w:tr w:rsidR="003F00DC" w:rsidRPr="003855FD" w14:paraId="4A35AC66" w14:textId="77777777" w:rsidTr="00213477">
        <w:tc>
          <w:tcPr>
            <w:tcW w:w="1435" w:type="dxa"/>
            <w:shd w:val="clear" w:color="auto" w:fill="D9E2F3" w:themeFill="accent1" w:themeFillTint="33"/>
            <w:tcMar>
              <w:top w:w="120" w:type="dxa"/>
              <w:left w:w="180" w:type="dxa"/>
              <w:bottom w:w="120" w:type="dxa"/>
              <w:right w:w="180" w:type="dxa"/>
            </w:tcMar>
            <w:hideMark/>
          </w:tcPr>
          <w:p w14:paraId="232CC0F5" w14:textId="77777777" w:rsidR="003F00DC" w:rsidRPr="00045DCF" w:rsidRDefault="00FB55DA" w:rsidP="00CD6EBD">
            <w:pPr>
              <w:spacing w:before="30" w:after="30"/>
              <w:ind w:left="30" w:right="30"/>
              <w:rPr>
                <w:rFonts w:ascii="Calibri" w:eastAsia="Times New Roman" w:hAnsi="Calibri" w:cs="Calibri"/>
                <w:sz w:val="16"/>
              </w:rPr>
            </w:pPr>
            <w:hyperlink r:id="rId63" w:tgtFrame="_blank" w:history="1">
              <w:r w:rsidR="003F00DC" w:rsidRPr="00045DCF">
                <w:rPr>
                  <w:rStyle w:val="Hyperlink"/>
                  <w:rFonts w:ascii="Calibri" w:eastAsia="Times New Roman" w:hAnsi="Calibri" w:cs="Calibri"/>
                  <w:sz w:val="16"/>
                </w:rPr>
                <w:t>Screen 27</w:t>
              </w:r>
            </w:hyperlink>
            <w:r w:rsidR="003F00DC" w:rsidRPr="00045DCF">
              <w:rPr>
                <w:rFonts w:ascii="Calibri" w:eastAsia="Times New Roman" w:hAnsi="Calibri" w:cs="Calibri"/>
                <w:sz w:val="16"/>
              </w:rPr>
              <w:t xml:space="preserve"> </w:t>
            </w:r>
          </w:p>
          <w:p w14:paraId="06F3436F"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Activity: Scenario</w:t>
            </w:r>
          </w:p>
          <w:p w14:paraId="3D6EB74A" w14:textId="77777777" w:rsidR="003F00DC" w:rsidRPr="003855FD" w:rsidRDefault="00FB55DA" w:rsidP="00CD6EBD">
            <w:pPr>
              <w:ind w:left="30" w:right="30"/>
              <w:rPr>
                <w:rFonts w:ascii="Calibri" w:eastAsia="Times New Roman" w:hAnsi="Calibri" w:cs="Calibri"/>
                <w:sz w:val="16"/>
              </w:rPr>
            </w:pPr>
            <w:hyperlink r:id="rId64" w:tgtFrame="_blank" w:history="1">
              <w:r w:rsidR="003F00DC" w:rsidRPr="00045DCF">
                <w:rPr>
                  <w:rStyle w:val="Hyperlink"/>
                  <w:rFonts w:ascii="Calibri" w:eastAsia="Times New Roman" w:hAnsi="Calibri" w:cs="Calibri"/>
                  <w:sz w:val="16"/>
                </w:rPr>
                <w:t>27_C_28</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5B7A740A" w14:textId="77777777" w:rsidR="003F00DC" w:rsidRPr="00045DCF" w:rsidRDefault="003F00DC" w:rsidP="00CD6EBD">
            <w:pPr>
              <w:pStyle w:val="NormalWeb"/>
              <w:ind w:left="30" w:right="30"/>
              <w:rPr>
                <w:rFonts w:ascii="Calibri" w:hAnsi="Calibri" w:cs="Calibri"/>
              </w:rPr>
            </w:pPr>
            <w:r w:rsidRPr="00045DCF">
              <w:rPr>
                <w:rFonts w:ascii="Calibri" w:hAnsi="Calibri" w:cs="Calibri"/>
              </w:rPr>
              <w:t>Imagine . . .</w:t>
            </w:r>
          </w:p>
          <w:p w14:paraId="03C27B87" w14:textId="77777777" w:rsidR="003F00DC" w:rsidRPr="00045DCF" w:rsidRDefault="003F00DC" w:rsidP="00CD6EBD">
            <w:pPr>
              <w:pStyle w:val="NormalWeb"/>
              <w:ind w:left="30" w:right="30"/>
              <w:rPr>
                <w:rFonts w:ascii="Calibri" w:hAnsi="Calibri" w:cs="Calibri"/>
              </w:rPr>
            </w:pPr>
            <w:r w:rsidRPr="00045DCF">
              <w:rPr>
                <w:rFonts w:ascii="Calibri" w:hAnsi="Calibri" w:cs="Calibri"/>
              </w:rPr>
              <w:t>You work in Research and Development. You set up a robust post-marketing trial for the purpose of comparing the long-term safety of Abbott’s drug-alluding stents with that of a competitor’s. You recruit a group of highly qualified vascular surgeons (some of whom currently use Abbott stents and some who use a competitor’s technology) solely on the basis of their qualifications and expertise, and pay them fair market value compensation for their services.</w:t>
            </w:r>
          </w:p>
          <w:p w14:paraId="57099FFE" w14:textId="77777777" w:rsidR="003F00DC" w:rsidRPr="00045DCF" w:rsidRDefault="003F00DC" w:rsidP="00CD6EBD">
            <w:pPr>
              <w:pStyle w:val="NormalWeb"/>
              <w:ind w:left="30" w:right="30"/>
              <w:rPr>
                <w:rFonts w:ascii="Calibri" w:hAnsi="Calibri" w:cs="Calibri"/>
              </w:rPr>
            </w:pPr>
            <w:r w:rsidRPr="00045DCF">
              <w:rPr>
                <w:rFonts w:ascii="Calibri" w:hAnsi="Calibri" w:cs="Calibri"/>
              </w:rPr>
              <w:t>That's not correct!</w:t>
            </w:r>
          </w:p>
          <w:p w14:paraId="274BA4B9" w14:textId="77777777" w:rsidR="003F00DC" w:rsidRPr="00045DCF" w:rsidRDefault="003F00DC" w:rsidP="00CD6EBD">
            <w:pPr>
              <w:pStyle w:val="NormalWeb"/>
              <w:ind w:left="30" w:right="30"/>
              <w:rPr>
                <w:rFonts w:ascii="Calibri" w:hAnsi="Calibri" w:cs="Calibri"/>
              </w:rPr>
            </w:pPr>
            <w:r w:rsidRPr="00045DCF">
              <w:rPr>
                <w:rFonts w:ascii="Calibri" w:hAnsi="Calibri" w:cs="Calibri"/>
              </w:rPr>
              <w:t>That's correct!</w:t>
            </w:r>
          </w:p>
          <w:p w14:paraId="1BFB11B2" w14:textId="77777777" w:rsidR="003F00DC" w:rsidRPr="003855FD" w:rsidRDefault="003F00DC" w:rsidP="00CD6EBD">
            <w:pPr>
              <w:pStyle w:val="NormalWeb"/>
              <w:ind w:left="30" w:right="30"/>
              <w:rPr>
                <w:rFonts w:ascii="Calibri" w:hAnsi="Calibri" w:cs="Calibri"/>
              </w:rPr>
            </w:pPr>
            <w:r w:rsidRPr="00045DCF">
              <w:rPr>
                <w:rFonts w:ascii="Calibri" w:hAnsi="Calibri" w:cs="Calibri"/>
              </w:rPr>
              <w:t>That's partially correct!</w:t>
            </w:r>
          </w:p>
        </w:tc>
        <w:tc>
          <w:tcPr>
            <w:tcW w:w="6035" w:type="dxa"/>
            <w:vAlign w:val="center"/>
          </w:tcPr>
          <w:p w14:paraId="09E28DE5"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ลองนึกภาพดูว่า…</w:t>
            </w:r>
          </w:p>
          <w:p w14:paraId="536A2E75"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คุณทำงานในฝ่ายวิจัยและพัฒนา คุณได้วางแผนดำเนินการการวิจัยหลังการวางจำหน่ายที่เข้มงวด โดยมีวัตถุประสงค์เพื่อเปรียบเทียบความปลอดภัยในระยะยาวของขดลวดตาข่ายชนิดเคลือบยา (Stents) ของ Abbott กับคู่แข่ง คุณได้สรรหากลุ่มศัลยแพทย์หลอดเลือดผู้ทรงคุณวุฒิในระดับสูง (ศัลยแพทย์บางคนใช้ขดลวดตาข่ายของ Abbott ในปัจจุบันและบางคนใช้เทคโนโลยีของคู่แข่ง) โดยยึดหลักตามคุณสมบัติและความชำนาญของศัลยแพทย์เท่านั้น และให้ค่าตอบแทนตามมูลค่าตลาดที่เป็นธรรมสำหรับการบริการของพวกเขา</w:t>
            </w:r>
          </w:p>
          <w:p w14:paraId="2B85150C"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ไม่ถูกต้อง!</w:t>
            </w:r>
          </w:p>
          <w:p w14:paraId="2B853F55"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ถูกต้อง!</w:t>
            </w:r>
          </w:p>
          <w:p w14:paraId="31DB6EC8"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ถูกต้องเพียงบางส่วน!</w:t>
            </w:r>
          </w:p>
        </w:tc>
      </w:tr>
      <w:tr w:rsidR="003F00DC" w:rsidRPr="003855FD" w14:paraId="5F501C25" w14:textId="77777777" w:rsidTr="00213477">
        <w:tc>
          <w:tcPr>
            <w:tcW w:w="1435" w:type="dxa"/>
            <w:shd w:val="clear" w:color="auto" w:fill="D9E2F3" w:themeFill="accent1" w:themeFillTint="33"/>
            <w:tcMar>
              <w:top w:w="120" w:type="dxa"/>
              <w:left w:w="180" w:type="dxa"/>
              <w:bottom w:w="120" w:type="dxa"/>
              <w:right w:w="180" w:type="dxa"/>
            </w:tcMar>
            <w:hideMark/>
          </w:tcPr>
          <w:p w14:paraId="0823924F" w14:textId="77777777" w:rsidR="003F00DC" w:rsidRPr="00045DCF" w:rsidRDefault="00FB55DA" w:rsidP="00CD6EBD">
            <w:pPr>
              <w:spacing w:before="30" w:after="30"/>
              <w:ind w:left="30" w:right="30"/>
              <w:rPr>
                <w:rFonts w:ascii="Calibri" w:eastAsia="Times New Roman" w:hAnsi="Calibri" w:cs="Calibri"/>
                <w:sz w:val="16"/>
              </w:rPr>
            </w:pPr>
            <w:hyperlink r:id="rId65" w:tgtFrame="_blank" w:history="1">
              <w:r w:rsidR="003F00DC" w:rsidRPr="00045DCF">
                <w:rPr>
                  <w:rStyle w:val="Hyperlink"/>
                  <w:rFonts w:ascii="Calibri" w:eastAsia="Times New Roman" w:hAnsi="Calibri" w:cs="Calibri"/>
                  <w:sz w:val="16"/>
                </w:rPr>
                <w:t>Screen 27</w:t>
              </w:r>
            </w:hyperlink>
            <w:r w:rsidR="003F00DC" w:rsidRPr="00045DCF">
              <w:rPr>
                <w:rFonts w:ascii="Calibri" w:eastAsia="Times New Roman" w:hAnsi="Calibri" w:cs="Calibri"/>
                <w:sz w:val="16"/>
              </w:rPr>
              <w:t xml:space="preserve"> </w:t>
            </w:r>
          </w:p>
          <w:p w14:paraId="57B09E97"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Activity: Questions</w:t>
            </w:r>
          </w:p>
          <w:p w14:paraId="2DC0E20B" w14:textId="77777777" w:rsidR="003F00DC" w:rsidRPr="003855FD" w:rsidRDefault="00FB55DA" w:rsidP="00CD6EBD">
            <w:pPr>
              <w:ind w:left="30" w:right="30"/>
              <w:rPr>
                <w:rFonts w:ascii="Calibri" w:eastAsia="Times New Roman" w:hAnsi="Calibri" w:cs="Calibri"/>
                <w:sz w:val="16"/>
              </w:rPr>
            </w:pPr>
            <w:hyperlink r:id="rId66" w:tgtFrame="_blank" w:history="1">
              <w:r w:rsidR="003F00DC" w:rsidRPr="00045DCF">
                <w:rPr>
                  <w:rStyle w:val="Hyperlink"/>
                  <w:rFonts w:ascii="Calibri" w:eastAsia="Times New Roman" w:hAnsi="Calibri" w:cs="Calibri"/>
                  <w:sz w:val="16"/>
                </w:rPr>
                <w:t>29_C_28</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5BAC9C02" w14:textId="77777777" w:rsidR="003F00DC" w:rsidRPr="00045DCF" w:rsidRDefault="003F00DC" w:rsidP="00CD6EBD">
            <w:pPr>
              <w:pStyle w:val="NormalWeb"/>
              <w:ind w:left="30" w:right="30"/>
              <w:rPr>
                <w:rFonts w:ascii="Calibri" w:hAnsi="Calibri" w:cs="Calibri"/>
              </w:rPr>
            </w:pPr>
            <w:r w:rsidRPr="00045DCF">
              <w:rPr>
                <w:rFonts w:ascii="Calibri" w:hAnsi="Calibri" w:cs="Calibri"/>
              </w:rPr>
              <w:t>Is there anything in this arrangement that you think might raise a red flag with government regulators?</w:t>
            </w:r>
          </w:p>
          <w:p w14:paraId="07E9D4AB" w14:textId="77777777" w:rsidR="003F00DC" w:rsidRPr="00045DCF" w:rsidRDefault="003F00DC" w:rsidP="00CD6EBD">
            <w:pPr>
              <w:pStyle w:val="NormalWeb"/>
              <w:ind w:left="30" w:right="30"/>
              <w:rPr>
                <w:rFonts w:ascii="Calibri" w:hAnsi="Calibri" w:cs="Calibri"/>
              </w:rPr>
            </w:pPr>
            <w:r w:rsidRPr="00045DCF">
              <w:rPr>
                <w:rFonts w:ascii="Calibri" w:hAnsi="Calibri" w:cs="Calibri"/>
              </w:rPr>
              <w:t>[1] Yes.</w:t>
            </w:r>
          </w:p>
          <w:p w14:paraId="309052BA" w14:textId="77777777" w:rsidR="003F00DC" w:rsidRPr="00045DCF" w:rsidRDefault="003F00DC" w:rsidP="00CD6EBD">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2BC282A9" w14:textId="77777777" w:rsidR="003F00DC" w:rsidRPr="003855FD" w:rsidRDefault="003F00DC" w:rsidP="00CD6EBD">
            <w:pPr>
              <w:pStyle w:val="NormalWeb"/>
              <w:ind w:left="30" w:right="30"/>
              <w:rPr>
                <w:rFonts w:ascii="Calibri" w:hAnsi="Calibri" w:cs="Calibri"/>
              </w:rPr>
            </w:pPr>
            <w:r w:rsidRPr="00045DCF">
              <w:rPr>
                <w:rFonts w:ascii="Calibri" w:hAnsi="Calibri" w:cs="Calibri"/>
              </w:rPr>
              <w:t>Submit</w:t>
            </w:r>
          </w:p>
        </w:tc>
        <w:tc>
          <w:tcPr>
            <w:tcW w:w="6035" w:type="dxa"/>
            <w:vAlign w:val="center"/>
          </w:tcPr>
          <w:p w14:paraId="601B661C"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มีสิ่งในใดในการดำเนินการนี้ที่คุณคิดว่าผู้กำกับดูแลของรัฐอาจแจ้งเตือนว่าเป็นสัญญาณอันตรายใช่หรือไม่</w:t>
            </w:r>
          </w:p>
          <w:p w14:paraId="16291C69"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[1] ใช่</w:t>
            </w:r>
          </w:p>
          <w:p w14:paraId="4233B2A0" w14:textId="77777777" w:rsidR="003F00DC" w:rsidRPr="003855FD" w:rsidRDefault="003F00DC" w:rsidP="00CD6EBD">
            <w:pPr>
              <w:pStyle w:val="NormalWeb"/>
              <w:ind w:left="30" w:right="30"/>
              <w:rPr>
                <w:rFonts w:ascii="Calibri" w:hAnsi="Calibri" w:cs="Calibri"/>
                <w:color w:val="70AD47" w:themeColor="accent6"/>
              </w:rPr>
            </w:pPr>
            <w:r w:rsidRPr="003855FD">
              <w:rPr>
                <w:rFonts w:ascii="Tahoma" w:eastAsia="Tahoma" w:hAnsi="Tahoma" w:cs="Tahoma"/>
                <w:color w:val="70AD47"/>
                <w:cs/>
                <w:lang w:val="th-TH" w:bidi="th-TH"/>
              </w:rPr>
              <w:t>[2] ไม่</w:t>
            </w:r>
          </w:p>
          <w:p w14:paraId="54586CBB"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ส่ง</w:t>
            </w:r>
          </w:p>
        </w:tc>
      </w:tr>
      <w:tr w:rsidR="003F00DC" w:rsidRPr="003855FD" w14:paraId="7400A5A9" w14:textId="77777777" w:rsidTr="00213477">
        <w:tc>
          <w:tcPr>
            <w:tcW w:w="1435" w:type="dxa"/>
            <w:shd w:val="clear" w:color="auto" w:fill="D9E2F3" w:themeFill="accent1" w:themeFillTint="33"/>
            <w:tcMar>
              <w:top w:w="120" w:type="dxa"/>
              <w:left w:w="180" w:type="dxa"/>
              <w:bottom w:w="120" w:type="dxa"/>
              <w:right w:w="180" w:type="dxa"/>
            </w:tcMar>
            <w:hideMark/>
          </w:tcPr>
          <w:p w14:paraId="1F54ABF5" w14:textId="77777777" w:rsidR="003F00DC" w:rsidRPr="00045DCF" w:rsidRDefault="00FB55DA" w:rsidP="00CD6EBD">
            <w:pPr>
              <w:spacing w:before="30" w:after="30"/>
              <w:ind w:left="30" w:right="30"/>
              <w:rPr>
                <w:rFonts w:ascii="Calibri" w:eastAsia="Times New Roman" w:hAnsi="Calibri" w:cs="Calibri"/>
                <w:sz w:val="16"/>
              </w:rPr>
            </w:pPr>
            <w:hyperlink r:id="rId67" w:tgtFrame="_blank" w:history="1">
              <w:r w:rsidR="003F00DC" w:rsidRPr="00045DCF">
                <w:rPr>
                  <w:rStyle w:val="Hyperlink"/>
                  <w:rFonts w:ascii="Calibri" w:eastAsia="Times New Roman" w:hAnsi="Calibri" w:cs="Calibri"/>
                  <w:sz w:val="16"/>
                </w:rPr>
                <w:t>Screen 27</w:t>
              </w:r>
            </w:hyperlink>
            <w:r w:rsidR="003F00DC" w:rsidRPr="00045DCF">
              <w:rPr>
                <w:rFonts w:ascii="Calibri" w:eastAsia="Times New Roman" w:hAnsi="Calibri" w:cs="Calibri"/>
                <w:sz w:val="16"/>
              </w:rPr>
              <w:t xml:space="preserve"> </w:t>
            </w:r>
          </w:p>
          <w:p w14:paraId="0E559ACB"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Activity: Feedback</w:t>
            </w:r>
          </w:p>
          <w:p w14:paraId="0520077C" w14:textId="77777777" w:rsidR="003F00DC" w:rsidRPr="003855FD" w:rsidRDefault="00FB55DA" w:rsidP="00CD6EBD">
            <w:pPr>
              <w:ind w:left="30" w:right="30"/>
              <w:rPr>
                <w:rFonts w:ascii="Calibri" w:eastAsia="Times New Roman" w:hAnsi="Calibri" w:cs="Calibri"/>
                <w:sz w:val="16"/>
              </w:rPr>
            </w:pPr>
            <w:hyperlink r:id="rId68" w:tgtFrame="_blank" w:history="1">
              <w:r w:rsidR="003F00DC" w:rsidRPr="00045DCF">
                <w:rPr>
                  <w:rStyle w:val="Hyperlink"/>
                  <w:rFonts w:ascii="Calibri" w:eastAsia="Times New Roman" w:hAnsi="Calibri" w:cs="Calibri"/>
                  <w:sz w:val="16"/>
                </w:rPr>
                <w:t>28_C_28</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38CBDA31" w14:textId="77777777" w:rsidR="003F00DC" w:rsidRPr="00045DCF" w:rsidRDefault="003F00DC"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trial design is robust;</w:t>
            </w:r>
          </w:p>
          <w:p w14:paraId="7F7E61D7" w14:textId="77777777" w:rsidR="003F00DC" w:rsidRPr="00045DCF" w:rsidRDefault="003F00DC"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endpoint (comparing the long-term safety of Abbott’s stents with that of a competitor’s) is clear;</w:t>
            </w:r>
          </w:p>
          <w:p w14:paraId="2E7C5F5B" w14:textId="77777777" w:rsidR="003F00DC" w:rsidRPr="00045DCF" w:rsidRDefault="003F00DC"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of investigators has been properly based on qualifications and expertise;</w:t>
            </w:r>
          </w:p>
          <w:p w14:paraId="7462EF69" w14:textId="77777777" w:rsidR="003F00DC" w:rsidRPr="003855FD" w:rsidRDefault="003F00DC"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Payment is based on fair market value compensation.</w:t>
            </w:r>
          </w:p>
        </w:tc>
        <w:tc>
          <w:tcPr>
            <w:tcW w:w="6035" w:type="dxa"/>
            <w:vAlign w:val="center"/>
          </w:tcPr>
          <w:p w14:paraId="128788AE" w14:textId="77777777" w:rsidR="003F00DC" w:rsidRPr="003855FD" w:rsidRDefault="003F00DC" w:rsidP="00CD6EBD">
            <w:pPr>
              <w:numPr>
                <w:ilvl w:val="0"/>
                <w:numId w:val="10"/>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รูปแบบการวิจัยเข้มงวด</w:t>
            </w:r>
          </w:p>
          <w:p w14:paraId="749346A9" w14:textId="77777777" w:rsidR="003F00DC" w:rsidRPr="003855FD" w:rsidRDefault="003F00DC" w:rsidP="00CD6EBD">
            <w:pPr>
              <w:numPr>
                <w:ilvl w:val="0"/>
                <w:numId w:val="10"/>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จุดยุติ (การเปรียบเทียบความปลอดภัยในระยะยาวของขดลวดตาข่ายของ Abbott กับคู่แข่ง) ชัดเจน</w:t>
            </w:r>
          </w:p>
          <w:p w14:paraId="510ABE39" w14:textId="77777777" w:rsidR="003F00DC" w:rsidRPr="003855FD" w:rsidRDefault="003F00DC" w:rsidP="00CD6EBD">
            <w:pPr>
              <w:numPr>
                <w:ilvl w:val="0"/>
                <w:numId w:val="10"/>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การคัดเลือกผู้วิจัยยึดหลักตามคุณวุฒิและความชำนาญอย่างเหมาะสม</w:t>
            </w:r>
          </w:p>
          <w:p w14:paraId="2430823A" w14:textId="77777777" w:rsidR="003F00DC" w:rsidRPr="00E31BDC" w:rsidRDefault="003F00DC" w:rsidP="00CD6EBD">
            <w:pPr>
              <w:pStyle w:val="ListParagraph"/>
              <w:numPr>
                <w:ilvl w:val="0"/>
                <w:numId w:val="10"/>
              </w:numPr>
              <w:spacing w:before="100" w:beforeAutospacing="1" w:after="100" w:afterAutospacing="1"/>
              <w:ind w:right="30"/>
              <w:rPr>
                <w:rFonts w:ascii="Calibri" w:eastAsia="Times New Roman" w:hAnsi="Calibri" w:cs="Calibri"/>
              </w:rPr>
            </w:pPr>
            <w:r w:rsidRPr="00E31BDC">
              <w:rPr>
                <w:rFonts w:ascii="Tahoma" w:eastAsia="Tahoma" w:hAnsi="Tahoma" w:cs="Tahoma"/>
                <w:cs/>
                <w:lang w:val="th-TH" w:bidi="th-TH"/>
              </w:rPr>
              <w:t>การจ่ายเงินอยู่</w:t>
            </w:r>
            <w:r w:rsidRPr="00E31BDC">
              <w:rPr>
                <w:rFonts w:ascii="Tahoma" w:eastAsia="Tahoma" w:hAnsi="Tahoma" w:cs="Tahoma" w:hint="cs"/>
                <w:cs/>
                <w:lang w:val="th-TH" w:bidi="th-TH"/>
              </w:rPr>
              <w:t>บนพื้นฐานของค่าตอบแทนตามมูลค่าตลาดที่เป็นธรรม</w:t>
            </w:r>
          </w:p>
        </w:tc>
      </w:tr>
      <w:tr w:rsidR="003F00DC" w:rsidRPr="003855FD" w14:paraId="3088E2EE" w14:textId="77777777" w:rsidTr="00213477">
        <w:tc>
          <w:tcPr>
            <w:tcW w:w="1435" w:type="dxa"/>
            <w:shd w:val="clear" w:color="auto" w:fill="D9E2F3" w:themeFill="accent1" w:themeFillTint="33"/>
            <w:tcMar>
              <w:top w:w="120" w:type="dxa"/>
              <w:left w:w="180" w:type="dxa"/>
              <w:bottom w:w="120" w:type="dxa"/>
              <w:right w:w="180" w:type="dxa"/>
            </w:tcMar>
            <w:hideMark/>
          </w:tcPr>
          <w:p w14:paraId="57E0463E" w14:textId="77777777" w:rsidR="003F00DC" w:rsidRPr="00045DCF" w:rsidRDefault="00FB55DA" w:rsidP="00CD6EBD">
            <w:pPr>
              <w:spacing w:before="30" w:after="30"/>
              <w:ind w:left="30" w:right="30"/>
              <w:rPr>
                <w:rFonts w:ascii="Calibri" w:eastAsia="Times New Roman" w:hAnsi="Calibri" w:cs="Calibri"/>
                <w:sz w:val="16"/>
              </w:rPr>
            </w:pPr>
            <w:hyperlink r:id="rId69" w:tgtFrame="_blank" w:history="1">
              <w:r w:rsidR="003F00DC" w:rsidRPr="00045DCF">
                <w:rPr>
                  <w:rStyle w:val="Hyperlink"/>
                  <w:rFonts w:ascii="Calibri" w:eastAsia="Times New Roman" w:hAnsi="Calibri" w:cs="Calibri"/>
                  <w:sz w:val="16"/>
                </w:rPr>
                <w:t>Screen 28</w:t>
              </w:r>
            </w:hyperlink>
            <w:r w:rsidR="003F00DC" w:rsidRPr="00045DCF">
              <w:rPr>
                <w:rFonts w:ascii="Calibri" w:eastAsia="Times New Roman" w:hAnsi="Calibri" w:cs="Calibri"/>
                <w:sz w:val="16"/>
              </w:rPr>
              <w:t xml:space="preserve"> </w:t>
            </w:r>
          </w:p>
          <w:p w14:paraId="51F3B07C"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Activity: Scenario</w:t>
            </w:r>
          </w:p>
          <w:p w14:paraId="0CC65779" w14:textId="77777777" w:rsidR="003F00DC" w:rsidRPr="003855FD" w:rsidRDefault="00FB55DA" w:rsidP="00CD6EBD">
            <w:pPr>
              <w:ind w:left="30" w:right="30"/>
              <w:rPr>
                <w:rFonts w:ascii="Calibri" w:eastAsia="Times New Roman" w:hAnsi="Calibri" w:cs="Calibri"/>
                <w:sz w:val="16"/>
              </w:rPr>
            </w:pPr>
            <w:hyperlink r:id="rId70" w:tgtFrame="_blank" w:history="1">
              <w:r w:rsidR="003F00DC" w:rsidRPr="00045DCF">
                <w:rPr>
                  <w:rStyle w:val="Hyperlink"/>
                  <w:rFonts w:ascii="Calibri" w:eastAsia="Times New Roman" w:hAnsi="Calibri" w:cs="Calibri"/>
                  <w:sz w:val="16"/>
                </w:rPr>
                <w:t>30_C_29</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301668F1" w14:textId="77777777" w:rsidR="003F00DC" w:rsidRPr="00045DCF" w:rsidRDefault="003F00DC" w:rsidP="00CD6EBD">
            <w:pPr>
              <w:pStyle w:val="NormalWeb"/>
              <w:ind w:left="30" w:right="30"/>
              <w:rPr>
                <w:rFonts w:ascii="Calibri" w:hAnsi="Calibri" w:cs="Calibri"/>
              </w:rPr>
            </w:pPr>
            <w:r w:rsidRPr="00045DCF">
              <w:rPr>
                <w:rFonts w:ascii="Calibri" w:hAnsi="Calibri" w:cs="Calibri"/>
              </w:rPr>
              <w:t>Now imagine . . .</w:t>
            </w:r>
          </w:p>
          <w:p w14:paraId="66C4B0ED" w14:textId="77777777" w:rsidR="003F00DC" w:rsidRPr="00045DCF" w:rsidRDefault="003F00DC" w:rsidP="00CD6EBD">
            <w:pPr>
              <w:pStyle w:val="NormalWeb"/>
              <w:ind w:left="30" w:right="30"/>
              <w:rPr>
                <w:rFonts w:ascii="Calibri" w:hAnsi="Calibri" w:cs="Calibri"/>
              </w:rPr>
            </w:pPr>
            <w:r w:rsidRPr="00045DCF">
              <w:rPr>
                <w:rFonts w:ascii="Calibri" w:hAnsi="Calibri" w:cs="Calibri"/>
              </w:rPr>
              <w:t>You set up exactly the same trial: same endpoint, same group of doctors, same compensation. The only difference is that this time the trial is being driven by the Xience marketing group, who see it as a great opportunity to introduce their stents to a new group of doctors.</w:t>
            </w:r>
          </w:p>
          <w:p w14:paraId="22C469F6" w14:textId="77777777" w:rsidR="003F00DC" w:rsidRPr="00045DCF" w:rsidRDefault="003F00DC" w:rsidP="00CD6EBD">
            <w:pPr>
              <w:pStyle w:val="NormalWeb"/>
              <w:ind w:left="30" w:right="30"/>
              <w:rPr>
                <w:rFonts w:ascii="Calibri" w:hAnsi="Calibri" w:cs="Calibri"/>
              </w:rPr>
            </w:pPr>
            <w:r w:rsidRPr="00045DCF">
              <w:rPr>
                <w:rFonts w:ascii="Calibri" w:hAnsi="Calibri" w:cs="Calibri"/>
              </w:rPr>
              <w:t>That's not correct!</w:t>
            </w:r>
          </w:p>
          <w:p w14:paraId="6421D17D" w14:textId="77777777" w:rsidR="003F00DC" w:rsidRPr="00045DCF" w:rsidRDefault="003F00DC" w:rsidP="00CD6EBD">
            <w:pPr>
              <w:pStyle w:val="NormalWeb"/>
              <w:ind w:left="30" w:right="30"/>
              <w:rPr>
                <w:rFonts w:ascii="Calibri" w:hAnsi="Calibri" w:cs="Calibri"/>
              </w:rPr>
            </w:pPr>
            <w:r w:rsidRPr="00045DCF">
              <w:rPr>
                <w:rFonts w:ascii="Calibri" w:hAnsi="Calibri" w:cs="Calibri"/>
              </w:rPr>
              <w:lastRenderedPageBreak/>
              <w:t>That's correct!</w:t>
            </w:r>
          </w:p>
          <w:p w14:paraId="006EA16C" w14:textId="77777777" w:rsidR="003F00DC" w:rsidRPr="003855FD" w:rsidRDefault="003F00DC" w:rsidP="00CD6EBD">
            <w:pPr>
              <w:pStyle w:val="NormalWeb"/>
              <w:ind w:left="30" w:right="30"/>
              <w:rPr>
                <w:rFonts w:ascii="Calibri" w:hAnsi="Calibri" w:cs="Calibri"/>
              </w:rPr>
            </w:pPr>
            <w:r w:rsidRPr="00045DCF">
              <w:rPr>
                <w:rFonts w:ascii="Calibri" w:hAnsi="Calibri" w:cs="Calibri"/>
              </w:rPr>
              <w:t>That's partially correct!</w:t>
            </w:r>
          </w:p>
        </w:tc>
        <w:tc>
          <w:tcPr>
            <w:tcW w:w="6035" w:type="dxa"/>
            <w:vAlign w:val="center"/>
          </w:tcPr>
          <w:p w14:paraId="2F336D20"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lastRenderedPageBreak/>
              <w:t>คราวนี้ สมมติว่า...</w:t>
            </w:r>
          </w:p>
          <w:p w14:paraId="62EE23A4"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คุณได้วางแผนดำเนินการการวิจัยแบบเดียวกันทุกประการ: จุดมุ่งหมายเดียวกัน กลุ่มแพทย์กลุ่มเดียวกัน ค่าตอบแทนเท่ากัน ความแตกต่างประการเดียวคือครั้งนี้การวิจัยดำเนินการโดยกลุ่มการตลาด Xience ซึ่งมองผลิตภัณฑ์ว่าเป็นโอกาสสำคัญยิ่งสำหรับการแนะนำขดลวดตาข่าย (Stents) ของตนให้กับแพทย์กลุ่มใหม่</w:t>
            </w:r>
          </w:p>
          <w:p w14:paraId="64DA26B3"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lastRenderedPageBreak/>
              <w:t>ไม่ถูกต้อง!</w:t>
            </w:r>
          </w:p>
          <w:p w14:paraId="200B9A90"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ถูกต้อง!</w:t>
            </w:r>
          </w:p>
          <w:p w14:paraId="7835519D"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ถูกต้องเพียงบางส่วน!</w:t>
            </w:r>
          </w:p>
        </w:tc>
      </w:tr>
      <w:tr w:rsidR="003F00DC" w:rsidRPr="003855FD" w14:paraId="31473A48" w14:textId="77777777" w:rsidTr="00213477">
        <w:tc>
          <w:tcPr>
            <w:tcW w:w="1435" w:type="dxa"/>
            <w:shd w:val="clear" w:color="auto" w:fill="D9E2F3" w:themeFill="accent1" w:themeFillTint="33"/>
            <w:tcMar>
              <w:top w:w="120" w:type="dxa"/>
              <w:left w:w="180" w:type="dxa"/>
              <w:bottom w:w="120" w:type="dxa"/>
              <w:right w:w="180" w:type="dxa"/>
            </w:tcMar>
            <w:hideMark/>
          </w:tcPr>
          <w:p w14:paraId="0E7697B6" w14:textId="77777777" w:rsidR="003F00DC" w:rsidRPr="00045DCF" w:rsidRDefault="00FB55DA" w:rsidP="00CD6EBD">
            <w:pPr>
              <w:spacing w:before="30" w:after="30"/>
              <w:ind w:left="30" w:right="30"/>
              <w:rPr>
                <w:rFonts w:ascii="Calibri" w:eastAsia="Times New Roman" w:hAnsi="Calibri" w:cs="Calibri"/>
                <w:sz w:val="16"/>
              </w:rPr>
            </w:pPr>
            <w:hyperlink r:id="rId71" w:tgtFrame="_blank" w:history="1">
              <w:r w:rsidR="003F00DC" w:rsidRPr="00045DCF">
                <w:rPr>
                  <w:rStyle w:val="Hyperlink"/>
                  <w:rFonts w:ascii="Calibri" w:eastAsia="Times New Roman" w:hAnsi="Calibri" w:cs="Calibri"/>
                  <w:sz w:val="16"/>
                </w:rPr>
                <w:t>Screen 28</w:t>
              </w:r>
            </w:hyperlink>
            <w:r w:rsidR="003F00DC" w:rsidRPr="00045DCF">
              <w:rPr>
                <w:rFonts w:ascii="Calibri" w:eastAsia="Times New Roman" w:hAnsi="Calibri" w:cs="Calibri"/>
                <w:sz w:val="16"/>
              </w:rPr>
              <w:t xml:space="preserve"> </w:t>
            </w:r>
          </w:p>
          <w:p w14:paraId="76A6CD06"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Activity: Questions</w:t>
            </w:r>
          </w:p>
          <w:p w14:paraId="781449F3" w14:textId="77777777" w:rsidR="003F00DC" w:rsidRPr="003855FD" w:rsidRDefault="00FB55DA" w:rsidP="00CD6EBD">
            <w:pPr>
              <w:ind w:left="30" w:right="30"/>
              <w:rPr>
                <w:rFonts w:ascii="Calibri" w:eastAsia="Times New Roman" w:hAnsi="Calibri" w:cs="Calibri"/>
                <w:sz w:val="16"/>
              </w:rPr>
            </w:pPr>
            <w:hyperlink r:id="rId72" w:tgtFrame="_blank" w:history="1">
              <w:r w:rsidR="003F00DC" w:rsidRPr="00045DCF">
                <w:rPr>
                  <w:rStyle w:val="Hyperlink"/>
                  <w:rFonts w:ascii="Calibri" w:eastAsia="Times New Roman" w:hAnsi="Calibri" w:cs="Calibri"/>
                  <w:sz w:val="16"/>
                </w:rPr>
                <w:t>32_C_29</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3D65E956" w14:textId="77777777" w:rsidR="003F00DC" w:rsidRPr="00045DCF" w:rsidRDefault="003F00DC" w:rsidP="00CD6EBD">
            <w:pPr>
              <w:pStyle w:val="NormalWeb"/>
              <w:ind w:left="30" w:right="30"/>
              <w:rPr>
                <w:rFonts w:ascii="Calibri" w:hAnsi="Calibri" w:cs="Calibri"/>
              </w:rPr>
            </w:pPr>
            <w:r w:rsidRPr="00045DCF">
              <w:rPr>
                <w:rFonts w:ascii="Calibri" w:hAnsi="Calibri" w:cs="Calibri"/>
              </w:rPr>
              <w:t>Do you think government regulators would still view this clinical trial as okay?</w:t>
            </w:r>
          </w:p>
          <w:p w14:paraId="09B55E0A" w14:textId="77777777" w:rsidR="003F00DC" w:rsidRPr="00045DCF" w:rsidRDefault="003F00DC" w:rsidP="00CD6EBD">
            <w:pPr>
              <w:pStyle w:val="NormalWeb"/>
              <w:ind w:left="30" w:right="30"/>
              <w:rPr>
                <w:rFonts w:ascii="Calibri" w:hAnsi="Calibri" w:cs="Calibri"/>
              </w:rPr>
            </w:pPr>
            <w:r w:rsidRPr="00045DCF">
              <w:rPr>
                <w:rFonts w:ascii="Calibri" w:hAnsi="Calibri" w:cs="Calibri"/>
              </w:rPr>
              <w:t>[1] Yes.</w:t>
            </w:r>
          </w:p>
          <w:p w14:paraId="0DE5584A" w14:textId="77777777" w:rsidR="003F00DC" w:rsidRPr="00045DCF" w:rsidRDefault="003F00DC" w:rsidP="00CD6EBD">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3278BA44" w14:textId="77777777" w:rsidR="003F00DC" w:rsidRPr="003855FD" w:rsidRDefault="003F00DC" w:rsidP="00CD6EBD">
            <w:pPr>
              <w:pStyle w:val="NormalWeb"/>
              <w:ind w:left="30" w:right="30"/>
              <w:rPr>
                <w:rFonts w:ascii="Calibri" w:hAnsi="Calibri" w:cs="Calibri"/>
              </w:rPr>
            </w:pPr>
            <w:r w:rsidRPr="00045DCF">
              <w:rPr>
                <w:rFonts w:ascii="Calibri" w:hAnsi="Calibri" w:cs="Calibri"/>
              </w:rPr>
              <w:t>Submit</w:t>
            </w:r>
          </w:p>
        </w:tc>
        <w:tc>
          <w:tcPr>
            <w:tcW w:w="6035" w:type="dxa"/>
            <w:vAlign w:val="center"/>
          </w:tcPr>
          <w:p w14:paraId="5C8EA30F"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คุณคิดว่าผู้กำกับดูแลของรัฐบาลจะยังคงมองว่าการวิจัยทางคลินิกนี้เหมาะสมอยู่หรือไม่</w:t>
            </w:r>
          </w:p>
          <w:p w14:paraId="671266EA"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[1] ใช่</w:t>
            </w:r>
          </w:p>
          <w:p w14:paraId="48031180" w14:textId="77777777" w:rsidR="003F00DC" w:rsidRPr="003855FD" w:rsidRDefault="003F00DC" w:rsidP="00CD6EBD">
            <w:pPr>
              <w:pStyle w:val="NormalWeb"/>
              <w:ind w:left="30" w:right="30"/>
              <w:rPr>
                <w:rFonts w:ascii="Calibri" w:hAnsi="Calibri" w:cs="Calibri"/>
                <w:color w:val="70AD47" w:themeColor="accent6"/>
              </w:rPr>
            </w:pPr>
            <w:r w:rsidRPr="003855FD">
              <w:rPr>
                <w:rFonts w:ascii="Tahoma" w:eastAsia="Tahoma" w:hAnsi="Tahoma" w:cs="Tahoma"/>
                <w:color w:val="70AD47"/>
                <w:cs/>
                <w:lang w:val="th-TH" w:bidi="th-TH"/>
              </w:rPr>
              <w:t>[2] ไม่</w:t>
            </w:r>
          </w:p>
          <w:p w14:paraId="38C323F5"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ส่ง</w:t>
            </w:r>
          </w:p>
        </w:tc>
      </w:tr>
      <w:tr w:rsidR="003F00DC" w:rsidRPr="003855FD" w14:paraId="7686C54C" w14:textId="77777777" w:rsidTr="00213477">
        <w:tc>
          <w:tcPr>
            <w:tcW w:w="1435" w:type="dxa"/>
            <w:shd w:val="clear" w:color="auto" w:fill="D9E2F3" w:themeFill="accent1" w:themeFillTint="33"/>
            <w:tcMar>
              <w:top w:w="120" w:type="dxa"/>
              <w:left w:w="180" w:type="dxa"/>
              <w:bottom w:w="120" w:type="dxa"/>
              <w:right w:w="180" w:type="dxa"/>
            </w:tcMar>
            <w:hideMark/>
          </w:tcPr>
          <w:p w14:paraId="1493B28D" w14:textId="77777777" w:rsidR="003F00DC" w:rsidRPr="00045DCF" w:rsidRDefault="00FB55DA" w:rsidP="00CD6EBD">
            <w:pPr>
              <w:spacing w:before="30" w:after="30"/>
              <w:ind w:left="30" w:right="30"/>
              <w:rPr>
                <w:rFonts w:ascii="Calibri" w:eastAsia="Times New Roman" w:hAnsi="Calibri" w:cs="Calibri"/>
                <w:sz w:val="16"/>
              </w:rPr>
            </w:pPr>
            <w:hyperlink r:id="rId73" w:tgtFrame="_blank" w:history="1">
              <w:r w:rsidR="003F00DC" w:rsidRPr="00045DCF">
                <w:rPr>
                  <w:rStyle w:val="Hyperlink"/>
                  <w:rFonts w:ascii="Calibri" w:eastAsia="Times New Roman" w:hAnsi="Calibri" w:cs="Calibri"/>
                  <w:sz w:val="16"/>
                </w:rPr>
                <w:t>Screen 28</w:t>
              </w:r>
            </w:hyperlink>
            <w:r w:rsidR="003F00DC" w:rsidRPr="00045DCF">
              <w:rPr>
                <w:rFonts w:ascii="Calibri" w:eastAsia="Times New Roman" w:hAnsi="Calibri" w:cs="Calibri"/>
                <w:sz w:val="16"/>
              </w:rPr>
              <w:t xml:space="preserve"> </w:t>
            </w:r>
          </w:p>
          <w:p w14:paraId="01358F43"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Activity: Feedback</w:t>
            </w:r>
          </w:p>
          <w:p w14:paraId="7EC5AE1D" w14:textId="77777777" w:rsidR="003F00DC" w:rsidRPr="003855FD" w:rsidRDefault="00FB55DA" w:rsidP="00CD6EBD">
            <w:pPr>
              <w:ind w:left="30" w:right="30"/>
              <w:rPr>
                <w:rFonts w:ascii="Calibri" w:eastAsia="Times New Roman" w:hAnsi="Calibri" w:cs="Calibri"/>
                <w:sz w:val="16"/>
              </w:rPr>
            </w:pPr>
            <w:hyperlink r:id="rId74" w:tgtFrame="_blank" w:history="1">
              <w:r w:rsidR="003F00DC" w:rsidRPr="00045DCF">
                <w:rPr>
                  <w:rStyle w:val="Hyperlink"/>
                  <w:rFonts w:ascii="Calibri" w:eastAsia="Times New Roman" w:hAnsi="Calibri" w:cs="Calibri"/>
                  <w:sz w:val="16"/>
                </w:rPr>
                <w:t>31_C_29</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00B59842" w14:textId="77777777" w:rsidR="003F00DC" w:rsidRPr="00045DCF" w:rsidRDefault="003F00DC" w:rsidP="00CD6EBD">
            <w:pPr>
              <w:pStyle w:val="NormalWeb"/>
              <w:ind w:left="30" w:right="30"/>
              <w:rPr>
                <w:rFonts w:ascii="Calibri" w:hAnsi="Calibri" w:cs="Calibri"/>
              </w:rPr>
            </w:pPr>
            <w:r w:rsidRPr="00045DCF">
              <w:rPr>
                <w:rFonts w:ascii="Calibri" w:hAnsi="Calibri" w:cs="Calibri"/>
              </w:rPr>
              <w:t>Even though on the surface it's the same exact trial – same endpoint, same group of doctors, same compensation – something fundamental has changed.</w:t>
            </w:r>
          </w:p>
          <w:p w14:paraId="519ED572" w14:textId="77777777" w:rsidR="003F00DC" w:rsidRPr="003855FD" w:rsidRDefault="003F00DC" w:rsidP="00CD6EBD">
            <w:pPr>
              <w:pStyle w:val="NormalWeb"/>
              <w:ind w:left="30" w:right="30"/>
              <w:rPr>
                <w:rFonts w:ascii="Calibri" w:hAnsi="Calibri" w:cs="Calibri"/>
              </w:rPr>
            </w:pPr>
            <w:r w:rsidRPr="00045DCF">
              <w:rPr>
                <w:rFonts w:ascii="Calibri" w:hAnsi="Calibri" w:cs="Calibri"/>
              </w:rPr>
              <w:t>What's changed is the reason why the research is being conducted. It is now clear that the real intent of the study isn’t to test the long-term safety of two technologies side-by-side, but rather to familiarize some of the vascular surgeons with Abbott’s stents.</w:t>
            </w:r>
          </w:p>
        </w:tc>
        <w:tc>
          <w:tcPr>
            <w:tcW w:w="6035" w:type="dxa"/>
            <w:vAlign w:val="center"/>
          </w:tcPr>
          <w:p w14:paraId="556F5C77"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แม้ว่ามองผิวเผินแล้วเป็นการวิจัยเดียวกันทุกประการ กล่าวคือมุ่งหมายเดียวกัน กลุ่มแพทย์กลุ่มเดียวกัน ค่าตอบแทนเท่ากัน แต่บางสิ่งที่เป็นพื้นฐานได้เปลี่ยนแปลงไป</w:t>
            </w:r>
          </w:p>
          <w:p w14:paraId="2C3B35AC"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สิ่งที่เปลี่ยนแปลง คือ เหตุผลที่ว่าเหตุใดจึงดำเนินการวิจัย ตอนนี้ชัดเจนแล้วว่าวัตถุประสงค์ที่แท้จริงของการศึกษาวิจัยนั้นไม่ใช่การทดสอบความปลอดภัยระยะยาวสำหรับแต่ละด้านของเทคโนโลยีสองชนิด แต่เป็นการทำความคุ้นเคยกับศัลยแพทย์หลอดเลือดบางคนที่ใช้ขดลวดตาข่ายของ Abbott</w:t>
            </w:r>
          </w:p>
        </w:tc>
      </w:tr>
      <w:tr w:rsidR="003F00DC" w:rsidRPr="003855FD" w14:paraId="7E22A4F8" w14:textId="77777777" w:rsidTr="00213477">
        <w:tc>
          <w:tcPr>
            <w:tcW w:w="1435" w:type="dxa"/>
            <w:shd w:val="clear" w:color="auto" w:fill="D9E2F3" w:themeFill="accent1" w:themeFillTint="33"/>
            <w:tcMar>
              <w:top w:w="120" w:type="dxa"/>
              <w:left w:w="180" w:type="dxa"/>
              <w:bottom w:w="120" w:type="dxa"/>
              <w:right w:w="180" w:type="dxa"/>
            </w:tcMar>
            <w:hideMark/>
          </w:tcPr>
          <w:p w14:paraId="2B4BEF32" w14:textId="77777777" w:rsidR="003F00DC" w:rsidRPr="00045DCF" w:rsidRDefault="00FB55DA" w:rsidP="00CD6EBD">
            <w:pPr>
              <w:spacing w:before="30" w:after="30"/>
              <w:ind w:left="30" w:right="30"/>
              <w:rPr>
                <w:rFonts w:ascii="Calibri" w:eastAsia="Times New Roman" w:hAnsi="Calibri" w:cs="Calibri"/>
                <w:sz w:val="16"/>
              </w:rPr>
            </w:pPr>
            <w:hyperlink r:id="rId75" w:tgtFrame="_blank" w:history="1">
              <w:r w:rsidR="003F00DC" w:rsidRPr="00045DCF">
                <w:rPr>
                  <w:rStyle w:val="Hyperlink"/>
                  <w:rFonts w:ascii="Calibri" w:eastAsia="Times New Roman" w:hAnsi="Calibri" w:cs="Calibri"/>
                  <w:sz w:val="16"/>
                </w:rPr>
                <w:t>Screen 29</w:t>
              </w:r>
            </w:hyperlink>
            <w:r w:rsidR="003F00DC" w:rsidRPr="00045DCF">
              <w:rPr>
                <w:rFonts w:ascii="Calibri" w:eastAsia="Times New Roman" w:hAnsi="Calibri" w:cs="Calibri"/>
                <w:sz w:val="16"/>
              </w:rPr>
              <w:t xml:space="preserve"> </w:t>
            </w:r>
          </w:p>
          <w:p w14:paraId="1B240AF0" w14:textId="77777777" w:rsidR="003F00DC" w:rsidRPr="003855FD" w:rsidRDefault="00FB55DA" w:rsidP="00CD6EBD">
            <w:pPr>
              <w:ind w:left="30" w:right="30"/>
              <w:rPr>
                <w:rFonts w:ascii="Calibri" w:eastAsia="Times New Roman" w:hAnsi="Calibri" w:cs="Calibri"/>
                <w:sz w:val="16"/>
              </w:rPr>
            </w:pPr>
            <w:hyperlink r:id="rId76" w:tgtFrame="_blank" w:history="1">
              <w:r w:rsidR="003F00DC" w:rsidRPr="00045DCF">
                <w:rPr>
                  <w:rStyle w:val="Hyperlink"/>
                  <w:rFonts w:ascii="Calibri" w:eastAsia="Times New Roman" w:hAnsi="Calibri" w:cs="Calibri"/>
                  <w:sz w:val="16"/>
                </w:rPr>
                <w:t>33_C_30</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50C44E63" w14:textId="77777777" w:rsidR="003F00DC" w:rsidRPr="00045DCF" w:rsidRDefault="003F00DC" w:rsidP="00CD6EBD">
            <w:pPr>
              <w:pStyle w:val="NormalWeb"/>
              <w:ind w:left="30" w:right="30"/>
              <w:rPr>
                <w:rFonts w:ascii="Calibri" w:hAnsi="Calibri" w:cs="Calibri"/>
              </w:rPr>
            </w:pPr>
            <w:r w:rsidRPr="00045DCF">
              <w:rPr>
                <w:rFonts w:ascii="Calibri" w:hAnsi="Calibri" w:cs="Calibri"/>
              </w:rPr>
              <w:t xml:space="preserve">Studies like this, where the intended objective is to introduce a new product or therapy to physicians, spur sales of the product, or reward physicians for using a product – rather than test a scientific hypothesis or </w:t>
            </w:r>
            <w:r w:rsidRPr="00045DCF">
              <w:rPr>
                <w:rFonts w:ascii="Calibri" w:hAnsi="Calibri" w:cs="Calibri"/>
              </w:rPr>
              <w:lastRenderedPageBreak/>
              <w:t>collect data to fill a legitimate need – are often called “seeding” or “marketing” trials.</w:t>
            </w:r>
          </w:p>
          <w:p w14:paraId="16000475" w14:textId="77777777" w:rsidR="003F00DC" w:rsidRPr="003855FD" w:rsidRDefault="003F00DC" w:rsidP="00CD6EBD">
            <w:pPr>
              <w:pStyle w:val="NormalWeb"/>
              <w:ind w:left="30" w:right="30"/>
              <w:rPr>
                <w:rFonts w:ascii="Calibri" w:hAnsi="Calibri" w:cs="Calibri"/>
              </w:rPr>
            </w:pPr>
            <w:r w:rsidRPr="00045DCF">
              <w:rPr>
                <w:rFonts w:ascii="Calibri" w:hAnsi="Calibri" w:cs="Calibri"/>
              </w:rPr>
              <w:t>Seeding trials could be considered illegal, if the payment is intended to reward or induce investigators to use or recommend a particular product.</w:t>
            </w:r>
          </w:p>
        </w:tc>
        <w:tc>
          <w:tcPr>
            <w:tcW w:w="6035" w:type="dxa"/>
            <w:vAlign w:val="center"/>
          </w:tcPr>
          <w:p w14:paraId="19B7C3D7"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lastRenderedPageBreak/>
              <w:t>การศึกษาวิจัยที่ว่านี้ที่มีวัตถุประสงค์เพื่อแนะนำผลิตภัณฑ์หรือการบำบัดรักษาใหม่ให้กับแพทย์ กระตุ้นยอดขายผลิตภัณฑ์ หรือให้สิ่งตอบแทนกับแพทย์สำหรับการใช้ผลิตภัณฑ์ แทนที่จะเป็นการทดสอบสมมุติฐานทางวิทยาศาสตร์หรือเก็บร</w:t>
            </w:r>
            <w:r w:rsidRPr="003855FD">
              <w:rPr>
                <w:rFonts w:ascii="Tahoma" w:eastAsia="Tahoma" w:hAnsi="Tahoma" w:cs="Tahoma"/>
                <w:cs/>
                <w:lang w:val="th-TH" w:bidi="th-TH"/>
              </w:rPr>
              <w:lastRenderedPageBreak/>
              <w:t>วบรวมข้อมูลเพื่อตอบสนองความต้องการที่ชอบด้วยกฎหมาย ซึ่งมักเรียกว่า “การวิจัยที่หวังผลทางการตลาด” หรือ “การวิจัยทางการตลาด”</w:t>
            </w:r>
          </w:p>
          <w:p w14:paraId="39E0BF96"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การวิจัยที่หวังผลทางการตลาด อาจได้รับพิจารณาว่าผิดกฎหมาย หากการจ่ายค่าตอบแทนมีจุดประสงค์เพื่อให้สิ่งตอบแทน หรือจูงใจให้ผู้วิจัยใช้ หรือแนะนำผลิตภัณฑ์บางอย่าง</w:t>
            </w:r>
          </w:p>
        </w:tc>
      </w:tr>
      <w:tr w:rsidR="003F00DC" w:rsidRPr="003855FD" w14:paraId="23423720" w14:textId="77777777" w:rsidTr="00213477">
        <w:tc>
          <w:tcPr>
            <w:tcW w:w="1435" w:type="dxa"/>
            <w:shd w:val="clear" w:color="auto" w:fill="D9E2F3" w:themeFill="accent1" w:themeFillTint="33"/>
            <w:tcMar>
              <w:top w:w="120" w:type="dxa"/>
              <w:left w:w="180" w:type="dxa"/>
              <w:bottom w:w="120" w:type="dxa"/>
              <w:right w:w="180" w:type="dxa"/>
            </w:tcMar>
            <w:hideMark/>
          </w:tcPr>
          <w:p w14:paraId="121FC93D" w14:textId="77777777" w:rsidR="003F00DC" w:rsidRPr="00045DCF" w:rsidRDefault="00FB55DA" w:rsidP="00CD6EBD">
            <w:pPr>
              <w:spacing w:before="30" w:after="30"/>
              <w:ind w:left="30" w:right="30"/>
              <w:rPr>
                <w:rFonts w:ascii="Calibri" w:eastAsia="Times New Roman" w:hAnsi="Calibri" w:cs="Calibri"/>
                <w:sz w:val="16"/>
              </w:rPr>
            </w:pPr>
            <w:hyperlink r:id="rId77" w:tgtFrame="_blank" w:history="1">
              <w:r w:rsidR="003F00DC" w:rsidRPr="00045DCF">
                <w:rPr>
                  <w:rStyle w:val="Hyperlink"/>
                  <w:rFonts w:ascii="Calibri" w:eastAsia="Times New Roman" w:hAnsi="Calibri" w:cs="Calibri"/>
                  <w:sz w:val="16"/>
                </w:rPr>
                <w:t>Screen 30</w:t>
              </w:r>
            </w:hyperlink>
            <w:r w:rsidR="003F00DC" w:rsidRPr="00045DCF">
              <w:rPr>
                <w:rFonts w:ascii="Calibri" w:eastAsia="Times New Roman" w:hAnsi="Calibri" w:cs="Calibri"/>
                <w:sz w:val="16"/>
              </w:rPr>
              <w:t xml:space="preserve"> </w:t>
            </w:r>
          </w:p>
          <w:p w14:paraId="6877E879" w14:textId="77777777" w:rsidR="003F00DC" w:rsidRPr="003855FD" w:rsidRDefault="00FB55DA" w:rsidP="00CD6EBD">
            <w:pPr>
              <w:ind w:left="30" w:right="30"/>
              <w:rPr>
                <w:rFonts w:ascii="Calibri" w:eastAsia="Times New Roman" w:hAnsi="Calibri" w:cs="Calibri"/>
                <w:sz w:val="16"/>
              </w:rPr>
            </w:pPr>
            <w:hyperlink r:id="rId78" w:tgtFrame="_blank" w:history="1">
              <w:r w:rsidR="003F00DC" w:rsidRPr="00045DCF">
                <w:rPr>
                  <w:rStyle w:val="Hyperlink"/>
                  <w:rFonts w:ascii="Calibri" w:eastAsia="Times New Roman" w:hAnsi="Calibri" w:cs="Calibri"/>
                  <w:sz w:val="16"/>
                </w:rPr>
                <w:t>34_C_31</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5B1E5674" w14:textId="77777777" w:rsidR="003F00DC" w:rsidRPr="00045DCF" w:rsidRDefault="003F00DC" w:rsidP="00CD6EBD">
            <w:pPr>
              <w:pStyle w:val="NormalWeb"/>
              <w:ind w:left="30" w:right="30"/>
              <w:rPr>
                <w:rFonts w:ascii="Calibri" w:hAnsi="Calibri" w:cs="Calibri"/>
              </w:rPr>
            </w:pPr>
            <w:r w:rsidRPr="00045DCF">
              <w:rPr>
                <w:rFonts w:ascii="Calibri" w:hAnsi="Calibri" w:cs="Calibri"/>
              </w:rPr>
              <w:t>In fact, any trial that is used for the purpose of improperly inducing or rewarding someone to use or recommend a company’s products, or to improve access to, or relationships with, health care professionals (HCPs) or investigators, may be considered illegal based on anti-corruption or anti-kickback laws.</w:t>
            </w:r>
          </w:p>
          <w:p w14:paraId="35E77A94" w14:textId="77777777" w:rsidR="003F00DC" w:rsidRPr="003855FD" w:rsidRDefault="003F00DC" w:rsidP="00CD6EBD">
            <w:pPr>
              <w:pStyle w:val="NormalWeb"/>
              <w:ind w:left="30" w:right="30"/>
              <w:rPr>
                <w:rFonts w:ascii="Calibri" w:hAnsi="Calibri" w:cs="Calibri"/>
              </w:rPr>
            </w:pPr>
            <w:r w:rsidRPr="00045DCF">
              <w:rPr>
                <w:rFonts w:ascii="Calibri" w:hAnsi="Calibri" w:cs="Calibri"/>
              </w:rPr>
              <w:t>CLICK THE OTHER LAWS BUTTON TO LEARN MORE.</w:t>
            </w:r>
          </w:p>
        </w:tc>
        <w:tc>
          <w:tcPr>
            <w:tcW w:w="6035" w:type="dxa"/>
            <w:vAlign w:val="center"/>
          </w:tcPr>
          <w:p w14:paraId="0C5662D3"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ในความเป็นจริงแล้ว การวิจัยใด ๆ ที่นำมาใช้เพื่อวัตถุประสงค์ในการจูงใจหรือให้สิ่งตอบแทนที่ไม่เหมาะสมแก่บางคนที่ใช้หรือแนะนำผลิตภัณฑ์ของบริษัท หรือเพื่อให้สามารถเข้าถึงผลิตภัณฑ์ได้มากขึ้น หรือเพื่อช่วยให้ความสัมพันธ์กับบุคลากรทางการแพทย์ (health care professional, HCP) หรือผู้วิจัยดีขึ้น อาจได้รับการพิจารณาว่าผิดกฎหมายตามกฎหมายต่อต้านการทุจริต</w:t>
            </w:r>
            <w:r w:rsidRPr="2F4084E6">
              <w:rPr>
                <w:rFonts w:ascii="Tahoma" w:eastAsia="Tahoma" w:hAnsi="Tahoma" w:cs="Tahoma"/>
                <w:lang w:val="th-TH" w:bidi="th-TH"/>
              </w:rPr>
              <w:t xml:space="preserve">คอรัปชัน </w:t>
            </w:r>
            <w:r w:rsidRPr="003855FD">
              <w:rPr>
                <w:rFonts w:ascii="Tahoma" w:eastAsia="Tahoma" w:hAnsi="Tahoma" w:cs="Tahoma"/>
                <w:cs/>
                <w:lang w:val="th-TH" w:bidi="th-TH"/>
              </w:rPr>
              <w:t>หรือกฎหมายต่อต้านการให้อามิสสินจ้าง</w:t>
            </w:r>
          </w:p>
          <w:p w14:paraId="6919F112"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คลิกที่ปุ่มกฎหมายอื่น ๆ เพื่อศึกษารายละเอียดเพิ่มเติม</w:t>
            </w:r>
          </w:p>
        </w:tc>
      </w:tr>
      <w:tr w:rsidR="003F00DC" w:rsidRPr="003855FD" w14:paraId="47B8F1DC" w14:textId="77777777" w:rsidTr="00213477">
        <w:tc>
          <w:tcPr>
            <w:tcW w:w="1435" w:type="dxa"/>
            <w:shd w:val="clear" w:color="auto" w:fill="D9E2F3" w:themeFill="accent1" w:themeFillTint="33"/>
            <w:tcMar>
              <w:top w:w="120" w:type="dxa"/>
              <w:left w:w="180" w:type="dxa"/>
              <w:bottom w:w="120" w:type="dxa"/>
              <w:right w:w="180" w:type="dxa"/>
            </w:tcMar>
            <w:hideMark/>
          </w:tcPr>
          <w:p w14:paraId="3E499C91" w14:textId="77777777" w:rsidR="003F00DC" w:rsidRPr="00045DCF" w:rsidRDefault="00FB55DA" w:rsidP="00CD6EBD">
            <w:pPr>
              <w:spacing w:before="30" w:after="30"/>
              <w:ind w:left="30" w:right="30"/>
              <w:rPr>
                <w:rFonts w:ascii="Calibri" w:eastAsia="Times New Roman" w:hAnsi="Calibri" w:cs="Calibri"/>
                <w:sz w:val="16"/>
              </w:rPr>
            </w:pPr>
            <w:hyperlink r:id="rId79" w:tgtFrame="_blank" w:history="1">
              <w:r w:rsidR="003F00DC" w:rsidRPr="00045DCF">
                <w:rPr>
                  <w:rStyle w:val="Hyperlink"/>
                  <w:rFonts w:ascii="Calibri" w:eastAsia="Times New Roman" w:hAnsi="Calibri" w:cs="Calibri"/>
                  <w:sz w:val="16"/>
                </w:rPr>
                <w:t>Screen 30</w:t>
              </w:r>
            </w:hyperlink>
            <w:r w:rsidR="003F00DC" w:rsidRPr="00045DCF">
              <w:rPr>
                <w:rFonts w:ascii="Calibri" w:eastAsia="Times New Roman" w:hAnsi="Calibri" w:cs="Calibri"/>
                <w:sz w:val="16"/>
              </w:rPr>
              <w:t xml:space="preserve"> </w:t>
            </w:r>
          </w:p>
          <w:p w14:paraId="29084DA1" w14:textId="77777777" w:rsidR="003F00DC" w:rsidRPr="003855FD" w:rsidRDefault="00FB55DA" w:rsidP="00CD6EBD">
            <w:pPr>
              <w:ind w:left="30" w:right="30"/>
              <w:rPr>
                <w:rFonts w:ascii="Calibri" w:eastAsia="Times New Roman" w:hAnsi="Calibri" w:cs="Calibri"/>
                <w:sz w:val="16"/>
              </w:rPr>
            </w:pPr>
            <w:hyperlink r:id="rId80" w:tgtFrame="_blank" w:history="1">
              <w:r w:rsidR="003F00DC" w:rsidRPr="00045DCF">
                <w:rPr>
                  <w:rStyle w:val="Hyperlink"/>
                  <w:rFonts w:ascii="Calibri" w:eastAsia="Times New Roman" w:hAnsi="Calibri" w:cs="Calibri"/>
                  <w:sz w:val="16"/>
                </w:rPr>
                <w:t>35_C_31</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3E96E2FE" w14:textId="77777777" w:rsidR="003F00DC" w:rsidRPr="00045DCF" w:rsidRDefault="003F00DC" w:rsidP="00CD6EBD">
            <w:pPr>
              <w:pStyle w:val="NormalWeb"/>
              <w:ind w:left="30" w:right="30"/>
              <w:rPr>
                <w:rFonts w:ascii="Calibri" w:hAnsi="Calibri" w:cs="Calibri"/>
              </w:rPr>
            </w:pPr>
            <w:r w:rsidRPr="00045DCF">
              <w:rPr>
                <w:rFonts w:ascii="Calibri" w:hAnsi="Calibri" w:cs="Calibri"/>
              </w:rPr>
              <w:t>OTHER LAWS</w:t>
            </w:r>
          </w:p>
          <w:p w14:paraId="3D8F0B62" w14:textId="77777777" w:rsidR="003F00DC" w:rsidRPr="00045DCF" w:rsidRDefault="003F00DC" w:rsidP="00CD6EBD">
            <w:pPr>
              <w:pStyle w:val="NormalWeb"/>
              <w:ind w:left="30" w:right="30"/>
              <w:rPr>
                <w:rFonts w:ascii="Calibri" w:hAnsi="Calibri" w:cs="Calibri"/>
              </w:rPr>
            </w:pPr>
            <w:r w:rsidRPr="00045DCF">
              <w:rPr>
                <w:rFonts w:ascii="Calibri" w:hAnsi="Calibri" w:cs="Calibri"/>
              </w:rPr>
              <w:t>Other laws that target kickbacks and corrupt and fraudulent practices in the clinical research context, include:</w:t>
            </w:r>
          </w:p>
          <w:p w14:paraId="33B471AA" w14:textId="77777777" w:rsidR="003F00DC" w:rsidRPr="00045DCF" w:rsidRDefault="003F00DC"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U.S. Anti-kickback Statute</w:t>
            </w:r>
          </w:p>
          <w:p w14:paraId="2C79500A" w14:textId="77777777" w:rsidR="003F00DC" w:rsidRPr="00045DCF" w:rsidRDefault="003F00DC"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Foreign Corrupt Practices Act</w:t>
            </w:r>
          </w:p>
          <w:p w14:paraId="45005BD6" w14:textId="77777777" w:rsidR="003F00DC" w:rsidRPr="00045DCF" w:rsidRDefault="003F00DC"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U.K. Bribery Act</w:t>
            </w:r>
          </w:p>
          <w:p w14:paraId="39CFF02B" w14:textId="77777777" w:rsidR="003F00DC" w:rsidRPr="00045DCF" w:rsidRDefault="003F00DC"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Prevention of Corruption Law in India</w:t>
            </w:r>
          </w:p>
          <w:p w14:paraId="793D69C6" w14:textId="77777777" w:rsidR="003F00DC" w:rsidRPr="003855FD" w:rsidRDefault="003F00DC"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lastRenderedPageBreak/>
              <w:t>The Countermeasures Against Corruption Law in Russia</w:t>
            </w:r>
          </w:p>
        </w:tc>
        <w:tc>
          <w:tcPr>
            <w:tcW w:w="6035" w:type="dxa"/>
            <w:vAlign w:val="center"/>
          </w:tcPr>
          <w:p w14:paraId="440FCE0F"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lastRenderedPageBreak/>
              <w:t>กฎหมายอื่น ๆ</w:t>
            </w:r>
          </w:p>
          <w:p w14:paraId="2D60FC7A"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กฎหมายอื่น ๆ ที่มุ่งเน้นไปที่การให้อามิสสินจ้างและการทุจริต รวมถึงพฤติกรรมฉ้อโกงในบริบทของการวิจัยทางคลินิก ได้แก่:</w:t>
            </w:r>
          </w:p>
          <w:p w14:paraId="7CC2A4CA" w14:textId="77777777" w:rsidR="003F00DC" w:rsidRPr="003855FD" w:rsidRDefault="003F00DC" w:rsidP="00CD6EBD">
            <w:pPr>
              <w:numPr>
                <w:ilvl w:val="0"/>
                <w:numId w:val="11"/>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พระราชบัญญัติต่อต้านการให้อามิสสินจ้างของสหรัฐอเมริกา</w:t>
            </w:r>
          </w:p>
          <w:p w14:paraId="5238DCBB" w14:textId="77777777" w:rsidR="003F00DC" w:rsidRPr="003855FD" w:rsidRDefault="003F00DC" w:rsidP="00CD6EBD">
            <w:pPr>
              <w:numPr>
                <w:ilvl w:val="0"/>
                <w:numId w:val="11"/>
              </w:numPr>
              <w:spacing w:before="100" w:beforeAutospacing="1" w:after="100" w:afterAutospacing="1"/>
              <w:ind w:left="750" w:right="30"/>
              <w:rPr>
                <w:rFonts w:ascii="Calibri" w:eastAsia="Times New Roman" w:hAnsi="Calibri" w:cs="Calibri"/>
                <w:lang w:val="th-TH" w:bidi="th-TH"/>
              </w:rPr>
            </w:pPr>
            <w:r w:rsidRPr="003855FD">
              <w:rPr>
                <w:rFonts w:ascii="Tahoma" w:eastAsia="Tahoma" w:hAnsi="Tahoma" w:cs="Tahoma"/>
                <w:cs/>
                <w:lang w:val="th-TH" w:bidi="th-TH"/>
              </w:rPr>
              <w:t>กฎหมายต่อต้านการทุจริตในต่างประเทศ</w:t>
            </w:r>
          </w:p>
          <w:p w14:paraId="6A78DBCE" w14:textId="77777777" w:rsidR="003F00DC" w:rsidRPr="003855FD" w:rsidRDefault="003F00DC" w:rsidP="00CD6EBD">
            <w:pPr>
              <w:numPr>
                <w:ilvl w:val="0"/>
                <w:numId w:val="11"/>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กฎหมายต่อต้านการให้สินบนของสหราชอาณาจักร</w:t>
            </w:r>
          </w:p>
          <w:p w14:paraId="399560ED" w14:textId="77777777" w:rsidR="003F00DC" w:rsidRPr="003855FD" w:rsidRDefault="003F00DC" w:rsidP="00CD6EBD">
            <w:pPr>
              <w:numPr>
                <w:ilvl w:val="0"/>
                <w:numId w:val="11"/>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กฎหมายป้องกันการทุจริตในอินเดีย</w:t>
            </w:r>
          </w:p>
          <w:p w14:paraId="32B43DF0" w14:textId="77777777" w:rsidR="003F00DC" w:rsidRPr="003855FD" w:rsidRDefault="003F00DC" w:rsidP="00CD6EBD">
            <w:pPr>
              <w:pStyle w:val="NormalWeb"/>
              <w:numPr>
                <w:ilvl w:val="0"/>
                <w:numId w:val="11"/>
              </w:numPr>
              <w:ind w:right="30"/>
              <w:rPr>
                <w:rFonts w:ascii="Calibri" w:hAnsi="Calibri" w:cs="Calibri"/>
              </w:rPr>
            </w:pPr>
            <w:r w:rsidRPr="003855FD">
              <w:rPr>
                <w:rFonts w:ascii="Tahoma" w:eastAsia="Tahoma" w:hAnsi="Tahoma" w:cs="Tahoma"/>
                <w:cs/>
                <w:lang w:val="th-TH" w:bidi="th-TH"/>
              </w:rPr>
              <w:lastRenderedPageBreak/>
              <w:t>มาตรการตอบโต้กฎหมายการทุจริตในรัสเซีย</w:t>
            </w:r>
          </w:p>
        </w:tc>
      </w:tr>
      <w:tr w:rsidR="003F00DC" w:rsidRPr="003855FD" w14:paraId="7F72F48D" w14:textId="77777777" w:rsidTr="00213477">
        <w:tc>
          <w:tcPr>
            <w:tcW w:w="1435" w:type="dxa"/>
            <w:shd w:val="clear" w:color="auto" w:fill="D9E2F3" w:themeFill="accent1" w:themeFillTint="33"/>
            <w:tcMar>
              <w:top w:w="120" w:type="dxa"/>
              <w:left w:w="180" w:type="dxa"/>
              <w:bottom w:w="120" w:type="dxa"/>
              <w:right w:w="180" w:type="dxa"/>
            </w:tcMar>
            <w:hideMark/>
          </w:tcPr>
          <w:p w14:paraId="1D235E50" w14:textId="77777777" w:rsidR="003F00DC" w:rsidRPr="00045DCF" w:rsidRDefault="00FB55DA" w:rsidP="00CD6EBD">
            <w:pPr>
              <w:spacing w:before="30" w:after="30"/>
              <w:ind w:left="30" w:right="30"/>
              <w:rPr>
                <w:rFonts w:ascii="Calibri" w:eastAsia="Times New Roman" w:hAnsi="Calibri" w:cs="Calibri"/>
                <w:sz w:val="16"/>
              </w:rPr>
            </w:pPr>
            <w:hyperlink r:id="rId81" w:tgtFrame="_blank" w:history="1">
              <w:r w:rsidR="003F00DC" w:rsidRPr="00045DCF">
                <w:rPr>
                  <w:rStyle w:val="Hyperlink"/>
                  <w:rFonts w:ascii="Calibri" w:eastAsia="Times New Roman" w:hAnsi="Calibri" w:cs="Calibri"/>
                  <w:sz w:val="16"/>
                </w:rPr>
                <w:t>Screen 31</w:t>
              </w:r>
            </w:hyperlink>
            <w:r w:rsidR="003F00DC" w:rsidRPr="00045DCF">
              <w:rPr>
                <w:rFonts w:ascii="Calibri" w:eastAsia="Times New Roman" w:hAnsi="Calibri" w:cs="Calibri"/>
                <w:sz w:val="16"/>
              </w:rPr>
              <w:t xml:space="preserve"> </w:t>
            </w:r>
          </w:p>
          <w:p w14:paraId="70E5F149" w14:textId="77777777" w:rsidR="003F00DC" w:rsidRPr="003855FD" w:rsidRDefault="00FB55DA" w:rsidP="00CD6EBD">
            <w:pPr>
              <w:ind w:left="30" w:right="30"/>
              <w:rPr>
                <w:rFonts w:ascii="Calibri" w:eastAsia="Times New Roman" w:hAnsi="Calibri" w:cs="Calibri"/>
                <w:sz w:val="16"/>
              </w:rPr>
            </w:pPr>
            <w:hyperlink r:id="rId82" w:tgtFrame="_blank" w:history="1">
              <w:r w:rsidR="003F00DC" w:rsidRPr="00045DCF">
                <w:rPr>
                  <w:rStyle w:val="Hyperlink"/>
                  <w:rFonts w:ascii="Calibri" w:eastAsia="Times New Roman" w:hAnsi="Calibri" w:cs="Calibri"/>
                  <w:sz w:val="16"/>
                </w:rPr>
                <w:t>36_C_32</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40666FA3" w14:textId="77777777" w:rsidR="003F00DC" w:rsidRPr="003855FD" w:rsidRDefault="003F00DC" w:rsidP="00CD6EBD">
            <w:pPr>
              <w:pStyle w:val="NormalWeb"/>
              <w:ind w:left="30" w:right="30"/>
              <w:rPr>
                <w:rFonts w:ascii="Calibri" w:hAnsi="Calibri" w:cs="Calibri"/>
              </w:rPr>
            </w:pPr>
            <w:r w:rsidRPr="00045DCF">
              <w:rPr>
                <w:rFonts w:ascii="Calibri" w:hAnsi="Calibri" w:cs="Calibri"/>
              </w:rPr>
              <w:t>The bottom line is that it is illegal to make research payments or provide other items of value in order to improperly induce or reward investigators and HCPs to use or recommend the company’s products.</w:t>
            </w:r>
          </w:p>
        </w:tc>
        <w:tc>
          <w:tcPr>
            <w:tcW w:w="6035" w:type="dxa"/>
            <w:vAlign w:val="center"/>
          </w:tcPr>
          <w:p w14:paraId="34D58C45"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ประเด็นสำคัญคือการดำเนินการจ่ายค่าตอบแทนสำหรับการวิจัยหรือให้สิ่งของที่มีมูลค่าอื่น ๆ เพื่อจูงใจหรือให้รางวัลผู้วิจัยและ HCP ให้ใช้หรือแนะนำผลิตภัณฑ์ของบริษัทอย่างไม่เหมาะสมนั้นเป็นสิ่งผิดกฎหมาย</w:t>
            </w:r>
          </w:p>
        </w:tc>
      </w:tr>
      <w:tr w:rsidR="003F00DC" w:rsidRPr="003855FD" w14:paraId="0EB654DC" w14:textId="77777777" w:rsidTr="00213477">
        <w:tc>
          <w:tcPr>
            <w:tcW w:w="1435" w:type="dxa"/>
            <w:shd w:val="clear" w:color="auto" w:fill="D9E2F3" w:themeFill="accent1" w:themeFillTint="33"/>
            <w:tcMar>
              <w:top w:w="120" w:type="dxa"/>
              <w:left w:w="180" w:type="dxa"/>
              <w:bottom w:w="120" w:type="dxa"/>
              <w:right w:w="180" w:type="dxa"/>
            </w:tcMar>
            <w:hideMark/>
          </w:tcPr>
          <w:p w14:paraId="781CBBFB" w14:textId="77777777" w:rsidR="003F00DC" w:rsidRPr="00045DCF" w:rsidRDefault="00FB55DA" w:rsidP="00CD6EBD">
            <w:pPr>
              <w:spacing w:before="30" w:after="30"/>
              <w:ind w:left="30" w:right="30"/>
              <w:rPr>
                <w:rFonts w:ascii="Calibri" w:eastAsia="Times New Roman" w:hAnsi="Calibri" w:cs="Calibri"/>
                <w:sz w:val="16"/>
              </w:rPr>
            </w:pPr>
            <w:hyperlink r:id="rId83" w:tgtFrame="_blank" w:history="1">
              <w:r w:rsidR="003F00DC" w:rsidRPr="00045DCF">
                <w:rPr>
                  <w:rStyle w:val="Hyperlink"/>
                  <w:rFonts w:ascii="Calibri" w:eastAsia="Times New Roman" w:hAnsi="Calibri" w:cs="Calibri"/>
                  <w:sz w:val="16"/>
                </w:rPr>
                <w:t>Screen 32</w:t>
              </w:r>
            </w:hyperlink>
            <w:r w:rsidR="003F00DC" w:rsidRPr="00045DCF">
              <w:rPr>
                <w:rFonts w:ascii="Calibri" w:eastAsia="Times New Roman" w:hAnsi="Calibri" w:cs="Calibri"/>
                <w:sz w:val="16"/>
              </w:rPr>
              <w:t xml:space="preserve"> </w:t>
            </w:r>
          </w:p>
          <w:p w14:paraId="016488A5" w14:textId="77777777" w:rsidR="003F00DC" w:rsidRPr="003855FD" w:rsidRDefault="00FB55DA" w:rsidP="00CD6EBD">
            <w:pPr>
              <w:ind w:left="30" w:right="30"/>
              <w:rPr>
                <w:rFonts w:ascii="Calibri" w:eastAsia="Times New Roman" w:hAnsi="Calibri" w:cs="Calibri"/>
                <w:sz w:val="16"/>
              </w:rPr>
            </w:pPr>
            <w:hyperlink r:id="rId84" w:tgtFrame="_blank" w:history="1">
              <w:r w:rsidR="003F00DC" w:rsidRPr="00045DCF">
                <w:rPr>
                  <w:rStyle w:val="Hyperlink"/>
                  <w:rFonts w:ascii="Calibri" w:eastAsia="Times New Roman" w:hAnsi="Calibri" w:cs="Calibri"/>
                  <w:sz w:val="16"/>
                </w:rPr>
                <w:t>37_C_33</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08DACA2E" w14:textId="77777777" w:rsidR="003F00DC" w:rsidRPr="00045DCF" w:rsidRDefault="003F00DC" w:rsidP="00CD6EBD">
            <w:pPr>
              <w:pStyle w:val="NormalWeb"/>
              <w:ind w:left="30" w:right="30"/>
              <w:rPr>
                <w:rFonts w:ascii="Calibri" w:hAnsi="Calibri" w:cs="Calibri"/>
              </w:rPr>
            </w:pPr>
            <w:r w:rsidRPr="00045DCF">
              <w:rPr>
                <w:rFonts w:ascii="Calibri" w:hAnsi="Calibri" w:cs="Calibri"/>
              </w:rPr>
              <w:t>It is also illegal to conduct scientific research as a “disguised” means of promoting unapproved uses of Abbott products.</w:t>
            </w:r>
          </w:p>
          <w:p w14:paraId="4C8B0EF1" w14:textId="77777777" w:rsidR="003F00DC" w:rsidRPr="003855FD" w:rsidRDefault="003F00DC" w:rsidP="00CD6EBD">
            <w:pPr>
              <w:pStyle w:val="NormalWeb"/>
              <w:ind w:left="30" w:right="30"/>
              <w:rPr>
                <w:rFonts w:ascii="Calibri" w:hAnsi="Calibri" w:cs="Calibri"/>
              </w:rPr>
            </w:pPr>
            <w:r w:rsidRPr="00045DCF">
              <w:rPr>
                <w:rFonts w:ascii="Calibri" w:hAnsi="Calibri" w:cs="Calibri"/>
              </w:rPr>
              <w:t>For example, supporting a research study that has little or no scientific value in order to get a product used in an unapproved manner would likely be viewed as off-label promotion of the product – which is prohibited by Abbott policies and is illegal in many jurisdictions.</w:t>
            </w:r>
          </w:p>
        </w:tc>
        <w:tc>
          <w:tcPr>
            <w:tcW w:w="6035" w:type="dxa"/>
            <w:vAlign w:val="center"/>
          </w:tcPr>
          <w:p w14:paraId="0DC91CCA"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นอกจากนี้ การดำเนินการวิจัยทางวิทยาศาสตร์ด้วยวิธีการ “ปลอมแปลง” เพื่อส่งเสริมการใช้ผลิตภัณฑ์ของ Abbott ซึ่งยังไม่ได้รับการอนุมัตินั้นก็เป็นสิ่งที่ผิดกฎหมายเช่นกัน</w:t>
            </w:r>
          </w:p>
          <w:p w14:paraId="77623C75"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ตัวอย่างเช่น การสนับสนุนการศึกษาวิจัยที่ไม่มีคุณค่าทางวิทยาศาสตร์หรือมีคุณค่าเพียงเล็กน้อย เพื่อให้ได้มาซึ่งผลิตภัณฑ์ที่ใช้ในลักษณะที่ยังไม่ได้รับการอนุมัติ จะมีแนวโน้มที่จะถูกมองเป็นการส่งเสริมการขายผลิตภัณฑ์นอกเหนือจากข้อบ่งชี้ในฉลากยา (off-lable) ซึ่งเป็นข้อห้ามนโยบายของ Abbott และผิดกฎหมายในหลายเขตอำนาจศาล</w:t>
            </w:r>
          </w:p>
        </w:tc>
      </w:tr>
      <w:tr w:rsidR="003F00DC" w:rsidRPr="003855FD" w14:paraId="01D0A9C2" w14:textId="77777777" w:rsidTr="00213477">
        <w:tc>
          <w:tcPr>
            <w:tcW w:w="1435" w:type="dxa"/>
            <w:shd w:val="clear" w:color="auto" w:fill="D9E2F3" w:themeFill="accent1" w:themeFillTint="33"/>
            <w:tcMar>
              <w:top w:w="120" w:type="dxa"/>
              <w:left w:w="180" w:type="dxa"/>
              <w:bottom w:w="120" w:type="dxa"/>
              <w:right w:w="180" w:type="dxa"/>
            </w:tcMar>
            <w:hideMark/>
          </w:tcPr>
          <w:p w14:paraId="03E2353F" w14:textId="77777777" w:rsidR="003F00DC" w:rsidRPr="00045DCF" w:rsidRDefault="00FB55DA" w:rsidP="00CD6EBD">
            <w:pPr>
              <w:spacing w:before="30" w:after="30"/>
              <w:ind w:left="30" w:right="30"/>
              <w:rPr>
                <w:rFonts w:ascii="Calibri" w:eastAsia="Times New Roman" w:hAnsi="Calibri" w:cs="Calibri"/>
                <w:sz w:val="16"/>
              </w:rPr>
            </w:pPr>
            <w:hyperlink r:id="rId85" w:tgtFrame="_blank" w:history="1">
              <w:r w:rsidR="003F00DC" w:rsidRPr="00045DCF">
                <w:rPr>
                  <w:rStyle w:val="Hyperlink"/>
                  <w:rFonts w:ascii="Calibri" w:eastAsia="Times New Roman" w:hAnsi="Calibri" w:cs="Calibri"/>
                  <w:sz w:val="16"/>
                </w:rPr>
                <w:t>Screen 33</w:t>
              </w:r>
            </w:hyperlink>
            <w:r w:rsidR="003F00DC" w:rsidRPr="00045DCF">
              <w:rPr>
                <w:rFonts w:ascii="Calibri" w:eastAsia="Times New Roman" w:hAnsi="Calibri" w:cs="Calibri"/>
                <w:sz w:val="16"/>
              </w:rPr>
              <w:t xml:space="preserve"> </w:t>
            </w:r>
          </w:p>
          <w:p w14:paraId="182163A4" w14:textId="77777777" w:rsidR="003F00DC" w:rsidRPr="003855FD" w:rsidRDefault="00FB55DA" w:rsidP="00CD6EBD">
            <w:pPr>
              <w:ind w:left="30" w:right="30"/>
              <w:rPr>
                <w:rFonts w:ascii="Calibri" w:eastAsia="Times New Roman" w:hAnsi="Calibri" w:cs="Calibri"/>
                <w:sz w:val="16"/>
              </w:rPr>
            </w:pPr>
            <w:hyperlink r:id="rId86" w:tgtFrame="_blank" w:history="1">
              <w:r w:rsidR="003F00DC" w:rsidRPr="00045DCF">
                <w:rPr>
                  <w:rStyle w:val="Hyperlink"/>
                  <w:rFonts w:ascii="Calibri" w:eastAsia="Times New Roman" w:hAnsi="Calibri" w:cs="Calibri"/>
                  <w:sz w:val="16"/>
                </w:rPr>
                <w:t>38_C_34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53F8556E" w14:textId="77777777" w:rsidR="003F00DC" w:rsidRPr="003855FD" w:rsidRDefault="003F00DC" w:rsidP="00CD6EBD">
            <w:pPr>
              <w:pStyle w:val="NormalWeb"/>
              <w:ind w:left="30" w:right="30"/>
              <w:rPr>
                <w:rFonts w:ascii="Calibri" w:hAnsi="Calibri" w:cs="Calibri"/>
              </w:rPr>
            </w:pPr>
            <w:r w:rsidRPr="00045DCF">
              <w:rPr>
                <w:rFonts w:ascii="Calibri" w:hAnsi="Calibri" w:cs="Calibri"/>
              </w:rPr>
              <w:t>The question of how we conduct or support research is also of interest to regulatory authorities.</w:t>
            </w:r>
          </w:p>
        </w:tc>
        <w:tc>
          <w:tcPr>
            <w:tcW w:w="6035" w:type="dxa"/>
            <w:vAlign w:val="center"/>
          </w:tcPr>
          <w:p w14:paraId="78F24868"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นอกจากนี้ คำถามเกี่ยวกับวิธีที่เราดำเนินการหรือสนับสนุนการวิจัยนั้นเป็นสิ่งที่หน่วยงานกำกับดูแลให้ความสนใจเช่นกัน</w:t>
            </w:r>
          </w:p>
        </w:tc>
      </w:tr>
      <w:tr w:rsidR="003F00DC" w:rsidRPr="003855FD" w14:paraId="081F2C48" w14:textId="77777777" w:rsidTr="00213477">
        <w:tc>
          <w:tcPr>
            <w:tcW w:w="1435" w:type="dxa"/>
            <w:shd w:val="clear" w:color="auto" w:fill="D9E2F3" w:themeFill="accent1" w:themeFillTint="33"/>
            <w:tcMar>
              <w:top w:w="120" w:type="dxa"/>
              <w:left w:w="180" w:type="dxa"/>
              <w:bottom w:w="120" w:type="dxa"/>
              <w:right w:w="180" w:type="dxa"/>
            </w:tcMar>
            <w:hideMark/>
          </w:tcPr>
          <w:p w14:paraId="3D0D2136" w14:textId="77777777" w:rsidR="003F00DC" w:rsidRPr="00045DCF" w:rsidRDefault="00FB55DA" w:rsidP="00CD6EBD">
            <w:pPr>
              <w:spacing w:before="30" w:after="30"/>
              <w:ind w:left="30" w:right="30"/>
              <w:rPr>
                <w:rFonts w:ascii="Calibri" w:eastAsia="Times New Roman" w:hAnsi="Calibri" w:cs="Calibri"/>
                <w:sz w:val="16"/>
              </w:rPr>
            </w:pPr>
            <w:hyperlink r:id="rId87" w:tgtFrame="_blank" w:history="1">
              <w:r w:rsidR="003F00DC" w:rsidRPr="00045DCF">
                <w:rPr>
                  <w:rStyle w:val="Hyperlink"/>
                  <w:rFonts w:ascii="Calibri" w:eastAsia="Times New Roman" w:hAnsi="Calibri" w:cs="Calibri"/>
                  <w:sz w:val="16"/>
                </w:rPr>
                <w:t>Screen 34</w:t>
              </w:r>
            </w:hyperlink>
            <w:r w:rsidR="003F00DC" w:rsidRPr="00045DCF">
              <w:rPr>
                <w:rFonts w:ascii="Calibri" w:eastAsia="Times New Roman" w:hAnsi="Calibri" w:cs="Calibri"/>
                <w:sz w:val="16"/>
              </w:rPr>
              <w:t xml:space="preserve"> </w:t>
            </w:r>
          </w:p>
          <w:p w14:paraId="3BBFF521" w14:textId="77777777" w:rsidR="003F00DC" w:rsidRPr="003855FD" w:rsidRDefault="00FB55DA" w:rsidP="00CD6EBD">
            <w:pPr>
              <w:ind w:left="30" w:right="30"/>
              <w:rPr>
                <w:rFonts w:ascii="Calibri" w:eastAsia="Times New Roman" w:hAnsi="Calibri" w:cs="Calibri"/>
                <w:sz w:val="16"/>
              </w:rPr>
            </w:pPr>
            <w:hyperlink r:id="rId88" w:tgtFrame="_blank" w:history="1">
              <w:r w:rsidR="003F00DC" w:rsidRPr="00045DCF">
                <w:rPr>
                  <w:rStyle w:val="Hyperlink"/>
                  <w:rFonts w:ascii="Calibri" w:eastAsia="Times New Roman" w:hAnsi="Calibri" w:cs="Calibri"/>
                  <w:sz w:val="16"/>
                </w:rPr>
                <w:t>39_C_35</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4E2BBBAB" w14:textId="77777777" w:rsidR="003F00DC" w:rsidRPr="00045DCF" w:rsidRDefault="003F00DC" w:rsidP="00CD6EBD">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7ECB704D" w14:textId="77777777" w:rsidR="003F00DC" w:rsidRPr="003855FD" w:rsidRDefault="003F00DC" w:rsidP="00CD6EBD">
            <w:pPr>
              <w:pStyle w:val="NormalWeb"/>
              <w:ind w:left="30" w:right="30"/>
              <w:rPr>
                <w:rFonts w:ascii="Calibri" w:hAnsi="Calibri" w:cs="Calibri"/>
              </w:rPr>
            </w:pPr>
            <w:r w:rsidRPr="00045DCF">
              <w:rPr>
                <w:rFonts w:ascii="Calibri" w:hAnsi="Calibri" w:cs="Calibri"/>
              </w:rPr>
              <w:t>CLICK THE RESEARCH REQUIREMENTS BUTTON TO LEARN MORE.</w:t>
            </w:r>
          </w:p>
        </w:tc>
        <w:tc>
          <w:tcPr>
            <w:tcW w:w="6035" w:type="dxa"/>
            <w:vAlign w:val="center"/>
          </w:tcPr>
          <w:p w14:paraId="5DA02A5D"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ในการวิจัยส่วนใหญ่ หน่วยงานของรัฐบาลและหน่วยงานที่กำกับดูแลจะระบุข้อกำหนดสำหรับกระบวนการวิจัยไว้เกือบทุกแง่มุม</w:t>
            </w:r>
          </w:p>
          <w:p w14:paraId="64861D4E"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คลิกที่ปุ่มข้อกำหนดของการวิจัยเพื่อศึกษารายละเอียดเพิ่มเติม</w:t>
            </w:r>
          </w:p>
        </w:tc>
      </w:tr>
      <w:tr w:rsidR="003F00DC" w:rsidRPr="003855FD" w14:paraId="4061A56B" w14:textId="77777777" w:rsidTr="00213477">
        <w:tc>
          <w:tcPr>
            <w:tcW w:w="1435" w:type="dxa"/>
            <w:shd w:val="clear" w:color="auto" w:fill="D9E2F3" w:themeFill="accent1" w:themeFillTint="33"/>
            <w:tcMar>
              <w:top w:w="120" w:type="dxa"/>
              <w:left w:w="180" w:type="dxa"/>
              <w:bottom w:w="120" w:type="dxa"/>
              <w:right w:w="180" w:type="dxa"/>
            </w:tcMar>
            <w:hideMark/>
          </w:tcPr>
          <w:p w14:paraId="2EF26BB2" w14:textId="77777777" w:rsidR="003F00DC" w:rsidRPr="00045DCF" w:rsidRDefault="00FB55DA" w:rsidP="00CD6EBD">
            <w:pPr>
              <w:spacing w:before="30" w:after="30"/>
              <w:ind w:left="30" w:right="30"/>
              <w:rPr>
                <w:rFonts w:ascii="Calibri" w:eastAsia="Times New Roman" w:hAnsi="Calibri" w:cs="Calibri"/>
                <w:sz w:val="16"/>
              </w:rPr>
            </w:pPr>
            <w:hyperlink r:id="rId89" w:tgtFrame="_blank" w:history="1">
              <w:r w:rsidR="003F00DC" w:rsidRPr="00045DCF">
                <w:rPr>
                  <w:rStyle w:val="Hyperlink"/>
                  <w:rFonts w:ascii="Calibri" w:eastAsia="Times New Roman" w:hAnsi="Calibri" w:cs="Calibri"/>
                  <w:sz w:val="16"/>
                </w:rPr>
                <w:t>Screen 34</w:t>
              </w:r>
            </w:hyperlink>
            <w:r w:rsidR="003F00DC" w:rsidRPr="00045DCF">
              <w:rPr>
                <w:rFonts w:ascii="Calibri" w:eastAsia="Times New Roman" w:hAnsi="Calibri" w:cs="Calibri"/>
                <w:sz w:val="16"/>
              </w:rPr>
              <w:t xml:space="preserve"> </w:t>
            </w:r>
          </w:p>
          <w:p w14:paraId="251A6594" w14:textId="77777777" w:rsidR="003F00DC" w:rsidRPr="003855FD" w:rsidRDefault="00FB55DA" w:rsidP="00CD6EBD">
            <w:pPr>
              <w:ind w:left="30" w:right="30"/>
              <w:rPr>
                <w:rFonts w:ascii="Calibri" w:eastAsia="Times New Roman" w:hAnsi="Calibri" w:cs="Calibri"/>
                <w:sz w:val="16"/>
              </w:rPr>
            </w:pPr>
            <w:hyperlink r:id="rId90" w:tgtFrame="_blank" w:history="1">
              <w:r w:rsidR="003F00DC" w:rsidRPr="00045DCF">
                <w:rPr>
                  <w:rStyle w:val="Hyperlink"/>
                  <w:rFonts w:ascii="Calibri" w:eastAsia="Times New Roman" w:hAnsi="Calibri" w:cs="Calibri"/>
                  <w:sz w:val="16"/>
                </w:rPr>
                <w:t>40_C_35</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00B7B769" w14:textId="77777777" w:rsidR="003F00DC" w:rsidRPr="00045DCF" w:rsidRDefault="003F00DC" w:rsidP="00CD6EBD">
            <w:pPr>
              <w:pStyle w:val="NormalWeb"/>
              <w:ind w:left="30" w:right="30"/>
              <w:rPr>
                <w:rFonts w:ascii="Calibri" w:hAnsi="Calibri" w:cs="Calibri"/>
              </w:rPr>
            </w:pPr>
            <w:r w:rsidRPr="00045DCF">
              <w:rPr>
                <w:rFonts w:ascii="Calibri" w:hAnsi="Calibri" w:cs="Calibri"/>
              </w:rPr>
              <w:t>RESEARCH REQUIREMENTS</w:t>
            </w:r>
          </w:p>
          <w:p w14:paraId="2303E60D" w14:textId="77777777" w:rsidR="003F00DC" w:rsidRPr="00045DCF" w:rsidRDefault="003F00DC" w:rsidP="00CD6EBD">
            <w:pPr>
              <w:pStyle w:val="NormalWeb"/>
              <w:ind w:left="30" w:right="30"/>
              <w:rPr>
                <w:rFonts w:ascii="Calibri" w:hAnsi="Calibri" w:cs="Calibri"/>
              </w:rPr>
            </w:pPr>
            <w:r w:rsidRPr="00045DCF">
              <w:rPr>
                <w:rFonts w:ascii="Calibri" w:hAnsi="Calibri" w:cs="Calibri"/>
              </w:rPr>
              <w:t>Authorities specify requirements relating to:</w:t>
            </w:r>
          </w:p>
          <w:p w14:paraId="679D4F52" w14:textId="77777777" w:rsidR="003F00DC" w:rsidRPr="00045DCF" w:rsidRDefault="003F00DC"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design of the clinical trial;</w:t>
            </w:r>
          </w:p>
          <w:p w14:paraId="18F8F6E3" w14:textId="77777777" w:rsidR="003F00DC" w:rsidRPr="00045DCF" w:rsidRDefault="003F00DC"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and funding of investigators and study sites;</w:t>
            </w:r>
          </w:p>
          <w:p w14:paraId="22242873" w14:textId="77777777" w:rsidR="003F00DC" w:rsidRPr="00045DCF" w:rsidRDefault="003F00DC"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monitoring of the trial;</w:t>
            </w:r>
          </w:p>
          <w:p w14:paraId="60309047" w14:textId="77777777" w:rsidR="003F00DC" w:rsidRPr="00045DCF" w:rsidRDefault="003F00DC"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serious adverse events and safety issues;</w:t>
            </w:r>
          </w:p>
          <w:p w14:paraId="421BDF17" w14:textId="77777777" w:rsidR="003F00DC" w:rsidRPr="00045DCF" w:rsidRDefault="003F00DC"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authorization and informed consent;</w:t>
            </w:r>
          </w:p>
          <w:p w14:paraId="424A5364" w14:textId="77777777" w:rsidR="003F00DC" w:rsidRPr="00045DCF" w:rsidRDefault="003F00DC"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privacy; and</w:t>
            </w:r>
          </w:p>
          <w:p w14:paraId="386DFB98" w14:textId="77777777" w:rsidR="003F00DC" w:rsidRPr="003855FD" w:rsidRDefault="003F00DC"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study results.</w:t>
            </w:r>
          </w:p>
        </w:tc>
        <w:tc>
          <w:tcPr>
            <w:tcW w:w="6035" w:type="dxa"/>
            <w:vAlign w:val="center"/>
          </w:tcPr>
          <w:p w14:paraId="6E59CF02"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ข้อกำหนดของการวิจัย</w:t>
            </w:r>
          </w:p>
          <w:p w14:paraId="066762EF"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หน่วยงานได้ระบุข้อกำหนดที่เกี่ยวข้องกับ:</w:t>
            </w:r>
          </w:p>
          <w:p w14:paraId="474B312F" w14:textId="77777777" w:rsidR="003F00DC" w:rsidRPr="003855FD" w:rsidRDefault="003F00DC" w:rsidP="00CD6EBD">
            <w:pPr>
              <w:numPr>
                <w:ilvl w:val="0"/>
                <w:numId w:val="12"/>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รูปแบบของการวิจัยทางคลินิก</w:t>
            </w:r>
          </w:p>
          <w:p w14:paraId="2AAAA10E" w14:textId="77777777" w:rsidR="003F00DC" w:rsidRPr="003855FD" w:rsidRDefault="003F00DC" w:rsidP="00CD6EBD">
            <w:pPr>
              <w:numPr>
                <w:ilvl w:val="0"/>
                <w:numId w:val="12"/>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การคัดเลือกและการให้เงินทุนผู้วิจัยและศูนย์วิจัย</w:t>
            </w:r>
          </w:p>
          <w:p w14:paraId="6EF16CC7" w14:textId="77777777" w:rsidR="003F00DC" w:rsidRPr="003855FD" w:rsidRDefault="003F00DC" w:rsidP="00CD6EBD">
            <w:pPr>
              <w:numPr>
                <w:ilvl w:val="0"/>
                <w:numId w:val="12"/>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การกำกับดูแลการวิจัย</w:t>
            </w:r>
          </w:p>
          <w:p w14:paraId="3EE6EE34" w14:textId="77777777" w:rsidR="003F00DC" w:rsidRPr="003855FD" w:rsidRDefault="003F00DC" w:rsidP="00CD6EBD">
            <w:pPr>
              <w:numPr>
                <w:ilvl w:val="0"/>
                <w:numId w:val="12"/>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การรายงานเหตุการณ์ไม่พึงประสงค์ร้ายแรงและประเด็นด้านความปลอดภัย</w:t>
            </w:r>
          </w:p>
          <w:p w14:paraId="3C4D078C" w14:textId="77777777" w:rsidR="003F00DC" w:rsidRPr="003855FD" w:rsidRDefault="003F00DC" w:rsidP="00CD6EBD">
            <w:pPr>
              <w:numPr>
                <w:ilvl w:val="0"/>
                <w:numId w:val="12"/>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การอนุญาตจากผู้ป่วยและความยินยอมหลังจากรับทราบข้อมูล</w:t>
            </w:r>
          </w:p>
          <w:p w14:paraId="72276AB6" w14:textId="77777777" w:rsidR="003F00DC" w:rsidRPr="003855FD" w:rsidRDefault="003F00DC" w:rsidP="00CD6EBD">
            <w:pPr>
              <w:numPr>
                <w:ilvl w:val="0"/>
                <w:numId w:val="12"/>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ความเป็นส่วนตัวของผู้ป่วยและ</w:t>
            </w:r>
          </w:p>
          <w:p w14:paraId="6D35B4B0" w14:textId="77777777" w:rsidR="003F00DC" w:rsidRPr="003855FD" w:rsidRDefault="003F00DC" w:rsidP="00CD6EBD">
            <w:pPr>
              <w:pStyle w:val="NormalWeb"/>
              <w:numPr>
                <w:ilvl w:val="0"/>
                <w:numId w:val="12"/>
              </w:numPr>
              <w:ind w:right="30"/>
              <w:rPr>
                <w:rFonts w:ascii="Calibri" w:hAnsi="Calibri" w:cs="Calibri"/>
              </w:rPr>
            </w:pPr>
            <w:r w:rsidRPr="003855FD">
              <w:rPr>
                <w:rFonts w:ascii="Tahoma" w:eastAsia="Tahoma" w:hAnsi="Tahoma" w:cs="Tahoma"/>
                <w:cs/>
                <w:lang w:val="th-TH" w:bidi="th-TH"/>
              </w:rPr>
              <w:t>การรายงานผลการศึกษาวิจัย</w:t>
            </w:r>
          </w:p>
        </w:tc>
      </w:tr>
      <w:tr w:rsidR="003F00DC" w:rsidRPr="003855FD" w14:paraId="5908E822" w14:textId="77777777" w:rsidTr="00213477">
        <w:tc>
          <w:tcPr>
            <w:tcW w:w="1435" w:type="dxa"/>
            <w:shd w:val="clear" w:color="auto" w:fill="D9E2F3" w:themeFill="accent1" w:themeFillTint="33"/>
            <w:tcMar>
              <w:top w:w="120" w:type="dxa"/>
              <w:left w:w="180" w:type="dxa"/>
              <w:bottom w:w="120" w:type="dxa"/>
              <w:right w:w="180" w:type="dxa"/>
            </w:tcMar>
            <w:hideMark/>
          </w:tcPr>
          <w:p w14:paraId="7D13DFD8" w14:textId="77777777" w:rsidR="003F00DC" w:rsidRPr="00045DCF" w:rsidRDefault="00FB55DA" w:rsidP="00CD6EBD">
            <w:pPr>
              <w:spacing w:before="30" w:after="30"/>
              <w:ind w:left="30" w:right="30"/>
              <w:rPr>
                <w:rFonts w:ascii="Calibri" w:eastAsia="Times New Roman" w:hAnsi="Calibri" w:cs="Calibri"/>
                <w:sz w:val="16"/>
              </w:rPr>
            </w:pPr>
            <w:hyperlink r:id="rId91" w:tgtFrame="_blank" w:history="1">
              <w:r w:rsidR="003F00DC" w:rsidRPr="00045DCF">
                <w:rPr>
                  <w:rStyle w:val="Hyperlink"/>
                  <w:rFonts w:ascii="Calibri" w:eastAsia="Times New Roman" w:hAnsi="Calibri" w:cs="Calibri"/>
                  <w:sz w:val="16"/>
                </w:rPr>
                <w:t>Screen 35</w:t>
              </w:r>
            </w:hyperlink>
            <w:r w:rsidR="003F00DC" w:rsidRPr="00045DCF">
              <w:rPr>
                <w:rFonts w:ascii="Calibri" w:eastAsia="Times New Roman" w:hAnsi="Calibri" w:cs="Calibri"/>
                <w:sz w:val="16"/>
              </w:rPr>
              <w:t xml:space="preserve"> </w:t>
            </w:r>
          </w:p>
          <w:p w14:paraId="7E7F69D6" w14:textId="77777777" w:rsidR="003F00DC" w:rsidRPr="003855FD" w:rsidRDefault="00FB55DA" w:rsidP="00CD6EBD">
            <w:pPr>
              <w:ind w:left="30" w:right="30"/>
              <w:rPr>
                <w:rFonts w:ascii="Calibri" w:eastAsia="Times New Roman" w:hAnsi="Calibri" w:cs="Calibri"/>
                <w:sz w:val="16"/>
              </w:rPr>
            </w:pPr>
            <w:hyperlink r:id="rId92" w:tgtFrame="_blank" w:history="1">
              <w:r w:rsidR="003F00DC" w:rsidRPr="00045DCF">
                <w:rPr>
                  <w:rStyle w:val="Hyperlink"/>
                  <w:rFonts w:ascii="Calibri" w:eastAsia="Times New Roman" w:hAnsi="Calibri" w:cs="Calibri"/>
                  <w:sz w:val="16"/>
                </w:rPr>
                <w:t>41_C_36</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790C270E" w14:textId="77777777" w:rsidR="003F00DC" w:rsidRPr="00045DCF" w:rsidRDefault="003F00DC" w:rsidP="00CD6EBD">
            <w:pPr>
              <w:pStyle w:val="NormalWeb"/>
              <w:ind w:left="30" w:right="30"/>
              <w:rPr>
                <w:rFonts w:ascii="Calibri" w:hAnsi="Calibri" w:cs="Calibri"/>
              </w:rPr>
            </w:pPr>
            <w:r w:rsidRPr="00045DCF">
              <w:rPr>
                <w:rFonts w:ascii="Calibri" w:hAnsi="Calibri" w:cs="Calibri"/>
              </w:rPr>
              <w:t>In addition, voluntary standards, such as Good Clinical Practice (GCP) and Good Scientific Practice (GSP), set out further guidelines designed.</w:t>
            </w:r>
          </w:p>
          <w:p w14:paraId="62434F13" w14:textId="77777777" w:rsidR="003F00DC" w:rsidRPr="003855FD" w:rsidRDefault="003F00DC" w:rsidP="00CD6EBD">
            <w:pPr>
              <w:pStyle w:val="NormalWeb"/>
              <w:ind w:left="30" w:right="30"/>
              <w:rPr>
                <w:rFonts w:ascii="Calibri" w:hAnsi="Calibri" w:cs="Calibri"/>
              </w:rPr>
            </w:pPr>
            <w:r w:rsidRPr="00045DCF">
              <w:rPr>
                <w:rFonts w:ascii="Calibri" w:hAnsi="Calibri" w:cs="Calibri"/>
              </w:rPr>
              <w:t xml:space="preserve">These guidelines help to ensure both the integrity of the scientific method, as well as patient safety and consent. There are even guidelines, such as the International Committee of Medical Journal Editors </w:t>
            </w:r>
            <w:r w:rsidRPr="00045DCF">
              <w:rPr>
                <w:rFonts w:ascii="Calibri" w:hAnsi="Calibri" w:cs="Calibri"/>
              </w:rPr>
              <w:lastRenderedPageBreak/>
              <w:t>(ICMJE), that set out criteria for who can and should be named as authors on scientific research publications.</w:t>
            </w:r>
          </w:p>
        </w:tc>
        <w:tc>
          <w:tcPr>
            <w:tcW w:w="6035" w:type="dxa"/>
            <w:vAlign w:val="center"/>
          </w:tcPr>
          <w:p w14:paraId="4B3D8A02"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lastRenderedPageBreak/>
              <w:t>นอกจากนี้ มาตรฐานที่ดำเนินการโดยสมัครใจ เช่น การปฏิบัติทางคลินิกที่ดี (Good Clinical Practice, GCP) และการปฏิบัติทางวิทยาศาสตร์ที่ดี (Good Scientific Practice, GSP) ได้กำหนดแนวทางไว้เพิ่มเติม</w:t>
            </w:r>
          </w:p>
          <w:p w14:paraId="12E43D1B"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 xml:space="preserve">แนวทางเหล่านี้ช่วยให้แน่ใจทั้งในเรื่องความสมบูรณ์ของวิธีการทางวิทยาศาสตร์ ตลอดจนความปลอดภัยและความยินยอมของผู้ป่วย </w:t>
            </w:r>
            <w:r w:rsidRPr="003855FD">
              <w:rPr>
                <w:rFonts w:ascii="Tahoma" w:eastAsia="Tahoma" w:hAnsi="Tahoma" w:cs="Tahoma"/>
                <w:cs/>
                <w:lang w:val="th-TH" w:bidi="th-TH"/>
              </w:rPr>
              <w:lastRenderedPageBreak/>
              <w:t>นอกจากนี้ยังมีแม้แต่แนวทางของคณะกรรมการบรรณาธิการวารสารด้านการแพทย์สากล (International Committee of Medical Journal Editors, ICMJE) ที่กำหนดเกณฑ์สำหรับผู้ที่สามารถและควรได้รับการระบุชื่อเป็นผู้เขียนเอกสารตีพิมพ์เผยแพร่การวิจัยทางวิทยาศาสตร์</w:t>
            </w:r>
          </w:p>
        </w:tc>
      </w:tr>
      <w:tr w:rsidR="003F00DC" w:rsidRPr="003855FD" w14:paraId="2F0216C6" w14:textId="77777777" w:rsidTr="00213477">
        <w:tc>
          <w:tcPr>
            <w:tcW w:w="1435" w:type="dxa"/>
            <w:shd w:val="clear" w:color="auto" w:fill="D9E2F3" w:themeFill="accent1" w:themeFillTint="33"/>
            <w:tcMar>
              <w:top w:w="120" w:type="dxa"/>
              <w:left w:w="180" w:type="dxa"/>
              <w:bottom w:w="120" w:type="dxa"/>
              <w:right w:w="180" w:type="dxa"/>
            </w:tcMar>
            <w:hideMark/>
          </w:tcPr>
          <w:p w14:paraId="45BE4A73" w14:textId="77777777" w:rsidR="003F00DC" w:rsidRPr="00045DCF" w:rsidRDefault="00FB55DA" w:rsidP="00CD6EBD">
            <w:pPr>
              <w:spacing w:before="30" w:after="30"/>
              <w:ind w:left="30" w:right="30"/>
              <w:rPr>
                <w:rFonts w:ascii="Calibri" w:eastAsia="Times New Roman" w:hAnsi="Calibri" w:cs="Calibri"/>
                <w:sz w:val="16"/>
              </w:rPr>
            </w:pPr>
            <w:hyperlink r:id="rId93" w:tgtFrame="_blank" w:history="1">
              <w:r w:rsidR="003F00DC" w:rsidRPr="00045DCF">
                <w:rPr>
                  <w:rStyle w:val="Hyperlink"/>
                  <w:rFonts w:ascii="Calibri" w:eastAsia="Times New Roman" w:hAnsi="Calibri" w:cs="Calibri"/>
                  <w:sz w:val="16"/>
                </w:rPr>
                <w:t>Screen 36</w:t>
              </w:r>
            </w:hyperlink>
            <w:r w:rsidR="003F00DC" w:rsidRPr="00045DCF">
              <w:rPr>
                <w:rFonts w:ascii="Calibri" w:eastAsia="Times New Roman" w:hAnsi="Calibri" w:cs="Calibri"/>
                <w:sz w:val="16"/>
              </w:rPr>
              <w:t xml:space="preserve"> </w:t>
            </w:r>
          </w:p>
          <w:p w14:paraId="303AFF69" w14:textId="77777777" w:rsidR="003F00DC" w:rsidRPr="003855FD" w:rsidRDefault="00FB55DA" w:rsidP="00CD6EBD">
            <w:pPr>
              <w:ind w:left="30" w:right="30"/>
              <w:rPr>
                <w:rFonts w:ascii="Calibri" w:eastAsia="Times New Roman" w:hAnsi="Calibri" w:cs="Calibri"/>
                <w:sz w:val="16"/>
              </w:rPr>
            </w:pPr>
            <w:hyperlink r:id="rId94" w:tgtFrame="_blank" w:history="1">
              <w:r w:rsidR="003F00DC" w:rsidRPr="00045DCF">
                <w:rPr>
                  <w:rStyle w:val="Hyperlink"/>
                  <w:rFonts w:ascii="Calibri" w:eastAsia="Times New Roman" w:hAnsi="Calibri" w:cs="Calibri"/>
                  <w:sz w:val="16"/>
                </w:rPr>
                <w:t>42_C_37</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62652C9E" w14:textId="77777777" w:rsidR="003F00DC" w:rsidRPr="003855FD" w:rsidRDefault="003F00DC" w:rsidP="00CD6EBD">
            <w:pPr>
              <w:pStyle w:val="NormalWeb"/>
              <w:ind w:left="30" w:right="30"/>
              <w:rPr>
                <w:rFonts w:ascii="Calibri" w:hAnsi="Calibri" w:cs="Calibri"/>
              </w:rPr>
            </w:pPr>
            <w:r w:rsidRPr="00045DCF">
              <w:rPr>
                <w:rFonts w:ascii="Calibri" w:hAnsi="Calibri" w:cs="Calibri"/>
              </w:rPr>
              <w:t>Let’s now take a look at some of the internal requirements that help ensure we comply with these laws, regulations, and standards.</w:t>
            </w:r>
          </w:p>
        </w:tc>
        <w:tc>
          <w:tcPr>
            <w:tcW w:w="6035" w:type="dxa"/>
            <w:vAlign w:val="center"/>
          </w:tcPr>
          <w:p w14:paraId="5E6DA28E"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ตอนนี้เรามาดูรายละเอียดของข้อกำหนดภายในบางอย่างที่จะช่วยให้มั่นใจได้ว่าเราได้ปฏิบัติตามกฎหมาย ข้อบังคับ และมาตรฐานต่าง ๆ</w:t>
            </w:r>
          </w:p>
        </w:tc>
      </w:tr>
      <w:tr w:rsidR="003F00DC" w:rsidRPr="003855FD" w14:paraId="4521C217" w14:textId="77777777" w:rsidTr="00213477">
        <w:tc>
          <w:tcPr>
            <w:tcW w:w="1435" w:type="dxa"/>
            <w:shd w:val="clear" w:color="auto" w:fill="D9E2F3" w:themeFill="accent1" w:themeFillTint="33"/>
            <w:tcMar>
              <w:top w:w="120" w:type="dxa"/>
              <w:left w:w="180" w:type="dxa"/>
              <w:bottom w:w="120" w:type="dxa"/>
              <w:right w:w="180" w:type="dxa"/>
            </w:tcMar>
            <w:hideMark/>
          </w:tcPr>
          <w:p w14:paraId="7E308710" w14:textId="77777777" w:rsidR="003F00DC" w:rsidRPr="00045DCF" w:rsidRDefault="00FB55DA" w:rsidP="00CD6EBD">
            <w:pPr>
              <w:spacing w:before="30" w:after="30"/>
              <w:ind w:left="30" w:right="30"/>
              <w:rPr>
                <w:rFonts w:ascii="Calibri" w:eastAsia="Times New Roman" w:hAnsi="Calibri" w:cs="Calibri"/>
                <w:sz w:val="16"/>
              </w:rPr>
            </w:pPr>
            <w:hyperlink r:id="rId95" w:tgtFrame="_blank" w:history="1">
              <w:r w:rsidR="003F00DC" w:rsidRPr="00045DCF">
                <w:rPr>
                  <w:rStyle w:val="Hyperlink"/>
                  <w:rFonts w:ascii="Calibri" w:eastAsia="Times New Roman" w:hAnsi="Calibri" w:cs="Calibri"/>
                  <w:sz w:val="16"/>
                </w:rPr>
                <w:t>Screen 37</w:t>
              </w:r>
            </w:hyperlink>
            <w:r w:rsidR="003F00DC" w:rsidRPr="00045DCF">
              <w:rPr>
                <w:rFonts w:ascii="Calibri" w:eastAsia="Times New Roman" w:hAnsi="Calibri" w:cs="Calibri"/>
                <w:sz w:val="16"/>
              </w:rPr>
              <w:t xml:space="preserve"> </w:t>
            </w:r>
          </w:p>
          <w:p w14:paraId="26BA688D" w14:textId="77777777" w:rsidR="003F00DC" w:rsidRPr="003855FD" w:rsidRDefault="00FB55DA" w:rsidP="00CD6EBD">
            <w:pPr>
              <w:ind w:left="30" w:right="30"/>
              <w:rPr>
                <w:rFonts w:ascii="Calibri" w:eastAsia="Times New Roman" w:hAnsi="Calibri" w:cs="Calibri"/>
                <w:sz w:val="16"/>
              </w:rPr>
            </w:pPr>
            <w:hyperlink r:id="rId96" w:tgtFrame="_blank" w:history="1">
              <w:r w:rsidR="003F00DC" w:rsidRPr="00045DCF">
                <w:rPr>
                  <w:rStyle w:val="Hyperlink"/>
                  <w:rFonts w:ascii="Calibri" w:eastAsia="Times New Roman" w:hAnsi="Calibri" w:cs="Calibri"/>
                  <w:sz w:val="16"/>
                </w:rPr>
                <w:t>43_C_38</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5849A6E3" w14:textId="77777777" w:rsidR="003F00DC" w:rsidRPr="00045DCF" w:rsidRDefault="003F00DC" w:rsidP="00CD6EBD">
            <w:pPr>
              <w:pStyle w:val="NormalWeb"/>
              <w:ind w:left="30" w:right="30"/>
              <w:rPr>
                <w:rFonts w:ascii="Calibri" w:hAnsi="Calibri" w:cs="Calibri"/>
              </w:rPr>
            </w:pPr>
            <w:r w:rsidRPr="00045DCF">
              <w:rPr>
                <w:rFonts w:ascii="Calibri" w:hAnsi="Calibri" w:cs="Calibri"/>
              </w:rPr>
              <w:t>First and foremost, Abbott ensures that all research fills a legitimate need.</w:t>
            </w:r>
          </w:p>
          <w:p w14:paraId="1C943F1D" w14:textId="77777777" w:rsidR="003F00DC" w:rsidRPr="00045DCF" w:rsidRDefault="003F00DC" w:rsidP="00CD6EBD">
            <w:pPr>
              <w:pStyle w:val="NormalWeb"/>
              <w:ind w:left="30" w:right="30"/>
              <w:rPr>
                <w:rFonts w:ascii="Calibri" w:hAnsi="Calibri" w:cs="Calibri"/>
              </w:rPr>
            </w:pPr>
            <w:r w:rsidRPr="00045DCF">
              <w:rPr>
                <w:rFonts w:ascii="Calibri" w:hAnsi="Calibri" w:cs="Calibri"/>
              </w:rPr>
              <w:t>That means that before any research begins, Abbott reviews the research proposal to confirm it:</w:t>
            </w:r>
          </w:p>
          <w:p w14:paraId="7E45FD8B" w14:textId="77777777" w:rsidR="003F00DC" w:rsidRPr="00045DCF" w:rsidRDefault="003F00DC" w:rsidP="00CD6EBD">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Follows appropriate clinical or scientific practices,</w:t>
            </w:r>
          </w:p>
          <w:p w14:paraId="5E1CBEAC" w14:textId="77777777" w:rsidR="003F00DC" w:rsidRPr="00045DCF" w:rsidRDefault="003F00DC" w:rsidP="00CD6EBD">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a clear hypothesis or end point, and</w:t>
            </w:r>
          </w:p>
          <w:p w14:paraId="0FCBAC05" w14:textId="77777777" w:rsidR="003F00DC" w:rsidRPr="003855FD" w:rsidRDefault="003F00DC" w:rsidP="00CD6EBD">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the legitimate goal of advancing clinical or scientific understanding.</w:t>
            </w:r>
          </w:p>
        </w:tc>
        <w:tc>
          <w:tcPr>
            <w:tcW w:w="6035" w:type="dxa"/>
            <w:vAlign w:val="center"/>
          </w:tcPr>
          <w:p w14:paraId="13930600"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สิ่งสำคัญอย่างแรกและสำคัญที่สุด Abbott ดำเนินการให้แน่ใจว่าการวิจัยทั้งหมดตอบสนองความต้องการโดยชอบด้วยกฎหมาย</w:t>
            </w:r>
          </w:p>
          <w:p w14:paraId="0A59DABC"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ซึ่งหมายความว่าก่อนที่การวิจัยใด ๆ จะเริ่มต้นขึ้น Abbott ทบทวนข้อเสนอของการวิจัย เพื่อยืนยันว่าการวิจัย:</w:t>
            </w:r>
          </w:p>
          <w:p w14:paraId="342922A2" w14:textId="77777777" w:rsidR="003F00DC" w:rsidRPr="003855FD" w:rsidRDefault="003F00DC" w:rsidP="00CD6EBD">
            <w:pPr>
              <w:numPr>
                <w:ilvl w:val="0"/>
                <w:numId w:val="13"/>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ดำเนินการตามการปฏิบัติทางคลินิกหรือการปฏิบัติทางวิทยาศาสตร์ที่เหมาะสม</w:t>
            </w:r>
          </w:p>
          <w:p w14:paraId="29226D81" w14:textId="77777777" w:rsidR="003F00DC" w:rsidRPr="003855FD" w:rsidRDefault="003F00DC" w:rsidP="00CD6EBD">
            <w:pPr>
              <w:numPr>
                <w:ilvl w:val="0"/>
                <w:numId w:val="13"/>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มีสมมุติฐานหรือจุดมุ่งหมายชัดเจน และ</w:t>
            </w:r>
          </w:p>
          <w:p w14:paraId="28CFC0BC" w14:textId="77777777" w:rsidR="003F00DC" w:rsidRPr="003855FD" w:rsidRDefault="003F00DC" w:rsidP="00CD6EBD">
            <w:pPr>
              <w:pStyle w:val="NormalWeb"/>
              <w:numPr>
                <w:ilvl w:val="0"/>
                <w:numId w:val="13"/>
              </w:numPr>
              <w:ind w:right="30"/>
              <w:rPr>
                <w:rFonts w:ascii="Calibri" w:hAnsi="Calibri" w:cs="Calibri"/>
              </w:rPr>
            </w:pPr>
            <w:r w:rsidRPr="003855FD">
              <w:rPr>
                <w:rFonts w:ascii="Tahoma" w:eastAsia="Tahoma" w:hAnsi="Tahoma" w:cs="Tahoma"/>
                <w:cs/>
                <w:lang w:val="th-TH" w:bidi="th-TH"/>
              </w:rPr>
              <w:t>มีเป้าหมายในด้านความเข้าใจทางคลินิกหรือทางวิทยาศาสตร์ในระดับสูงที่ชอบด้วยกฎหมาย</w:t>
            </w:r>
          </w:p>
        </w:tc>
      </w:tr>
      <w:tr w:rsidR="003F00DC" w:rsidRPr="003855FD" w14:paraId="4D87833F" w14:textId="77777777" w:rsidTr="00213477">
        <w:tc>
          <w:tcPr>
            <w:tcW w:w="1435" w:type="dxa"/>
            <w:shd w:val="clear" w:color="auto" w:fill="D9E2F3" w:themeFill="accent1" w:themeFillTint="33"/>
            <w:tcMar>
              <w:top w:w="120" w:type="dxa"/>
              <w:left w:w="180" w:type="dxa"/>
              <w:bottom w:w="120" w:type="dxa"/>
              <w:right w:w="180" w:type="dxa"/>
            </w:tcMar>
            <w:hideMark/>
          </w:tcPr>
          <w:p w14:paraId="3B1FC55F" w14:textId="77777777" w:rsidR="003F00DC" w:rsidRPr="00045DCF" w:rsidRDefault="00FB55DA" w:rsidP="00CD6EBD">
            <w:pPr>
              <w:spacing w:before="30" w:after="30"/>
              <w:ind w:left="30" w:right="30"/>
              <w:rPr>
                <w:rFonts w:ascii="Calibri" w:eastAsia="Times New Roman" w:hAnsi="Calibri" w:cs="Calibri"/>
                <w:sz w:val="16"/>
              </w:rPr>
            </w:pPr>
            <w:hyperlink r:id="rId97" w:tgtFrame="_blank" w:history="1">
              <w:r w:rsidR="003F00DC" w:rsidRPr="00045DCF">
                <w:rPr>
                  <w:rStyle w:val="Hyperlink"/>
                  <w:rFonts w:ascii="Calibri" w:eastAsia="Times New Roman" w:hAnsi="Calibri" w:cs="Calibri"/>
                  <w:sz w:val="16"/>
                </w:rPr>
                <w:t>Screen 38</w:t>
              </w:r>
            </w:hyperlink>
            <w:r w:rsidR="003F00DC" w:rsidRPr="00045DCF">
              <w:rPr>
                <w:rFonts w:ascii="Calibri" w:eastAsia="Times New Roman" w:hAnsi="Calibri" w:cs="Calibri"/>
                <w:sz w:val="16"/>
              </w:rPr>
              <w:t xml:space="preserve"> </w:t>
            </w:r>
          </w:p>
          <w:p w14:paraId="4CE39F42" w14:textId="77777777" w:rsidR="003F00DC" w:rsidRPr="003855FD" w:rsidRDefault="00FB55DA" w:rsidP="00CD6EBD">
            <w:pPr>
              <w:ind w:left="30" w:right="30"/>
              <w:rPr>
                <w:rFonts w:ascii="Calibri" w:eastAsia="Times New Roman" w:hAnsi="Calibri" w:cs="Calibri"/>
                <w:sz w:val="16"/>
              </w:rPr>
            </w:pPr>
            <w:hyperlink r:id="rId98" w:tgtFrame="_blank" w:history="1">
              <w:r w:rsidR="003F00DC" w:rsidRPr="00045DCF">
                <w:rPr>
                  <w:rStyle w:val="Hyperlink"/>
                  <w:rFonts w:ascii="Calibri" w:eastAsia="Times New Roman" w:hAnsi="Calibri" w:cs="Calibri"/>
                  <w:sz w:val="16"/>
                </w:rPr>
                <w:t>44_C_39</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53618755" w14:textId="77777777" w:rsidR="003F00DC" w:rsidRPr="00045DCF" w:rsidRDefault="003F00DC" w:rsidP="00CD6EBD">
            <w:pPr>
              <w:pStyle w:val="NormalWeb"/>
              <w:ind w:left="30" w:right="30"/>
              <w:rPr>
                <w:rFonts w:ascii="Calibri" w:hAnsi="Calibri" w:cs="Calibri"/>
              </w:rPr>
            </w:pPr>
            <w:r w:rsidRPr="00045DCF">
              <w:rPr>
                <w:rFonts w:ascii="Calibri" w:hAnsi="Calibri" w:cs="Calibri"/>
              </w:rPr>
              <w:t>Once approved, Abbott selects investigators and sites based on relevant criteria, such as:</w:t>
            </w:r>
          </w:p>
          <w:p w14:paraId="5F91B858" w14:textId="77777777" w:rsidR="003F00DC" w:rsidRPr="00045DCF" w:rsidRDefault="003F00DC"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Training and experience;</w:t>
            </w:r>
          </w:p>
          <w:p w14:paraId="7459FA75" w14:textId="77777777" w:rsidR="003F00DC" w:rsidRPr="00045DCF" w:rsidRDefault="003F00DC"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Access to relevant patient or consumer populations;</w:t>
            </w:r>
          </w:p>
          <w:p w14:paraId="3AEA4953" w14:textId="77777777" w:rsidR="003F00DC" w:rsidRPr="00045DCF" w:rsidRDefault="003F00DC"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lastRenderedPageBreak/>
              <w:t>Appropriate research facilities; and</w:t>
            </w:r>
          </w:p>
          <w:p w14:paraId="490BC181" w14:textId="77777777" w:rsidR="003F00DC" w:rsidRPr="003855FD" w:rsidRDefault="003F00DC"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History of conducting research in accordance with all applicable legal, regulatory, and other requirements.</w:t>
            </w:r>
          </w:p>
        </w:tc>
        <w:tc>
          <w:tcPr>
            <w:tcW w:w="6035" w:type="dxa"/>
            <w:vAlign w:val="center"/>
          </w:tcPr>
          <w:p w14:paraId="630B4F39"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lastRenderedPageBreak/>
              <w:t>เมื่อได้รับอนุมัติ Abbott จะเลือกผู้วิจัยและศูนย์วิจัยโดยอิงตามเกณฑ์ที่เกี่ยวข้อง เช่น:</w:t>
            </w:r>
          </w:p>
          <w:p w14:paraId="43EB23FC" w14:textId="77777777" w:rsidR="003F00DC" w:rsidRPr="003855FD" w:rsidRDefault="003F00DC" w:rsidP="00CD6EBD">
            <w:pPr>
              <w:numPr>
                <w:ilvl w:val="0"/>
                <w:numId w:val="14"/>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การฝึกอบรมและประสบการณ์</w:t>
            </w:r>
          </w:p>
          <w:p w14:paraId="2ED05211" w14:textId="77777777" w:rsidR="003F00DC" w:rsidRPr="003855FD" w:rsidRDefault="003F00DC" w:rsidP="00CD6EBD">
            <w:pPr>
              <w:numPr>
                <w:ilvl w:val="0"/>
                <w:numId w:val="14"/>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การเข้าถึงประชากรผู้ป่วยหรือผู้บริโภคที่เกี่ยวข้อง</w:t>
            </w:r>
          </w:p>
          <w:p w14:paraId="08E90FA6" w14:textId="77777777" w:rsidR="003F00DC" w:rsidRPr="003855FD" w:rsidRDefault="003F00DC" w:rsidP="00CD6EBD">
            <w:pPr>
              <w:numPr>
                <w:ilvl w:val="0"/>
                <w:numId w:val="14"/>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สถานที่วิจัยเหมาะสม และ</w:t>
            </w:r>
          </w:p>
          <w:p w14:paraId="700A12FE" w14:textId="77777777" w:rsidR="003F00DC" w:rsidRPr="003855FD" w:rsidRDefault="003F00DC" w:rsidP="00CD6EBD">
            <w:pPr>
              <w:pStyle w:val="NormalWeb"/>
              <w:numPr>
                <w:ilvl w:val="0"/>
                <w:numId w:val="14"/>
              </w:numPr>
              <w:ind w:right="30"/>
              <w:rPr>
                <w:rFonts w:ascii="Calibri" w:hAnsi="Calibri" w:cs="Calibri"/>
              </w:rPr>
            </w:pPr>
            <w:r w:rsidRPr="003855FD">
              <w:rPr>
                <w:rFonts w:ascii="Tahoma" w:eastAsia="Tahoma" w:hAnsi="Tahoma" w:cs="Tahoma"/>
                <w:cs/>
                <w:lang w:val="th-TH" w:bidi="th-TH"/>
              </w:rPr>
              <w:lastRenderedPageBreak/>
              <w:t>ประวัติการดำเนินการวิจัยตามกฎหมาย ข้อบังคับ และข้อกำหนดอื่น ๆ ที่เกี่ยวข้องทั้งหมด</w:t>
            </w:r>
          </w:p>
        </w:tc>
      </w:tr>
      <w:tr w:rsidR="003F00DC" w:rsidRPr="003855FD" w14:paraId="6F26E959" w14:textId="77777777" w:rsidTr="00213477">
        <w:tc>
          <w:tcPr>
            <w:tcW w:w="1435" w:type="dxa"/>
            <w:shd w:val="clear" w:color="auto" w:fill="D9E2F3" w:themeFill="accent1" w:themeFillTint="33"/>
            <w:tcMar>
              <w:top w:w="120" w:type="dxa"/>
              <w:left w:w="180" w:type="dxa"/>
              <w:bottom w:w="120" w:type="dxa"/>
              <w:right w:w="180" w:type="dxa"/>
            </w:tcMar>
            <w:hideMark/>
          </w:tcPr>
          <w:p w14:paraId="62C2F428" w14:textId="77777777" w:rsidR="003F00DC" w:rsidRPr="00045DCF" w:rsidRDefault="00FB55DA" w:rsidP="00CD6EBD">
            <w:pPr>
              <w:spacing w:before="30" w:after="30"/>
              <w:ind w:left="30" w:right="30"/>
              <w:rPr>
                <w:rFonts w:ascii="Calibri" w:eastAsia="Times New Roman" w:hAnsi="Calibri" w:cs="Calibri"/>
                <w:sz w:val="16"/>
              </w:rPr>
            </w:pPr>
            <w:hyperlink r:id="rId99" w:tgtFrame="_blank" w:history="1">
              <w:r w:rsidR="003F00DC" w:rsidRPr="00045DCF">
                <w:rPr>
                  <w:rStyle w:val="Hyperlink"/>
                  <w:rFonts w:ascii="Calibri" w:eastAsia="Times New Roman" w:hAnsi="Calibri" w:cs="Calibri"/>
                  <w:sz w:val="16"/>
                </w:rPr>
                <w:t>Screen 39</w:t>
              </w:r>
            </w:hyperlink>
            <w:r w:rsidR="003F00DC" w:rsidRPr="00045DCF">
              <w:rPr>
                <w:rFonts w:ascii="Calibri" w:eastAsia="Times New Roman" w:hAnsi="Calibri" w:cs="Calibri"/>
                <w:sz w:val="16"/>
              </w:rPr>
              <w:t xml:space="preserve"> </w:t>
            </w:r>
          </w:p>
          <w:p w14:paraId="6C1D8E6D" w14:textId="77777777" w:rsidR="003F00DC" w:rsidRPr="003855FD" w:rsidRDefault="00FB55DA" w:rsidP="00CD6EBD">
            <w:pPr>
              <w:ind w:left="30" w:right="30"/>
              <w:rPr>
                <w:rFonts w:ascii="Calibri" w:eastAsia="Times New Roman" w:hAnsi="Calibri" w:cs="Calibri"/>
                <w:sz w:val="16"/>
              </w:rPr>
            </w:pPr>
            <w:hyperlink r:id="rId100" w:tgtFrame="_blank" w:history="1">
              <w:r w:rsidR="003F00DC" w:rsidRPr="00045DCF">
                <w:rPr>
                  <w:rStyle w:val="Hyperlink"/>
                  <w:rFonts w:ascii="Calibri" w:eastAsia="Times New Roman" w:hAnsi="Calibri" w:cs="Calibri"/>
                  <w:sz w:val="16"/>
                </w:rPr>
                <w:t>45_C_40</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44EDDB04" w14:textId="77777777" w:rsidR="003F00DC" w:rsidRPr="00045DCF" w:rsidRDefault="003F00DC" w:rsidP="00CD6EBD">
            <w:pPr>
              <w:pStyle w:val="NormalWeb"/>
              <w:ind w:left="30" w:right="30"/>
              <w:rPr>
                <w:rFonts w:ascii="Calibri" w:hAnsi="Calibri" w:cs="Calibri"/>
              </w:rPr>
            </w:pPr>
            <w:r w:rsidRPr="00045DCF">
              <w:rPr>
                <w:rFonts w:ascii="Calibri" w:hAnsi="Calibri" w:cs="Calibri"/>
              </w:rPr>
              <w:t>Abbott never bases its selection decisions on marketing objectives, such as the desire to gain or improve access to particular customers or to reward customers for the value or volume of their business.</w:t>
            </w:r>
          </w:p>
          <w:p w14:paraId="73F80630" w14:textId="77777777" w:rsidR="003F00DC" w:rsidRPr="003855FD" w:rsidRDefault="003F00DC" w:rsidP="00CD6EBD">
            <w:pPr>
              <w:pStyle w:val="NormalWeb"/>
              <w:ind w:left="30" w:right="30"/>
              <w:rPr>
                <w:rFonts w:ascii="Calibri" w:hAnsi="Calibri" w:cs="Calibri"/>
              </w:rPr>
            </w:pPr>
            <w:r w:rsidRPr="00045DCF">
              <w:rPr>
                <w:rFonts w:ascii="Calibri" w:hAnsi="Calibri" w:cs="Calibri"/>
              </w:rPr>
              <w:t>Abbott also has requirements to ensure that investigators and sites selected to conduct research are not debarred, restricted, or otherwise disqualified from conducting research by any relevant regulatory authority or governing body.</w:t>
            </w:r>
          </w:p>
        </w:tc>
        <w:tc>
          <w:tcPr>
            <w:tcW w:w="6035" w:type="dxa"/>
            <w:vAlign w:val="center"/>
          </w:tcPr>
          <w:p w14:paraId="0D124232"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Abbott จะไม่ตัดสินใจทำการคัดเลือกบนพื้นฐานของจุดประสงค์ด้านการตลาด เช่น ความต้องการให้ได้มาซึ่งลูกค้าหรือช่วยให้การเข้าถึงลูกค้าบางรายได้ดีขึ้น หรือเพื่อให้สิ่งตอบแทนลูกค้าตามมูลค่าหรือปริมาณธุรกิจ</w:t>
            </w:r>
          </w:p>
          <w:p w14:paraId="10823B3A"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นอกจากนี้ Abbott ยังมีข้อกำหนดต่าง ๆ เพื่อให้แน่ใจว่าผู้วิจัยและศูนย์วิจัยที่คัดเลือกให้ดำเนินการวิจัยไม่ได้ถูกตัดสิทธิ์ จำกัดสิทธิ หรือขาดคุณสมบัติในการดำเนินการวิจัยจากหน่วยงานที่บังคับใช้กฎหมายหรือหน่วยงานกำกับดูแลที่เกี่ยวข้อง</w:t>
            </w:r>
          </w:p>
        </w:tc>
      </w:tr>
      <w:tr w:rsidR="003F00DC" w:rsidRPr="003855FD" w14:paraId="409F8F7F" w14:textId="77777777" w:rsidTr="00213477">
        <w:tc>
          <w:tcPr>
            <w:tcW w:w="1435" w:type="dxa"/>
            <w:shd w:val="clear" w:color="auto" w:fill="D9E2F3" w:themeFill="accent1" w:themeFillTint="33"/>
            <w:tcMar>
              <w:top w:w="120" w:type="dxa"/>
              <w:left w:w="180" w:type="dxa"/>
              <w:bottom w:w="120" w:type="dxa"/>
              <w:right w:w="180" w:type="dxa"/>
            </w:tcMar>
            <w:hideMark/>
          </w:tcPr>
          <w:p w14:paraId="42D2EDE6" w14:textId="77777777" w:rsidR="003F00DC" w:rsidRPr="00045DCF" w:rsidRDefault="00FB55DA" w:rsidP="00CD6EBD">
            <w:pPr>
              <w:spacing w:before="30" w:after="30"/>
              <w:ind w:left="30" w:right="30"/>
              <w:rPr>
                <w:rFonts w:ascii="Calibri" w:eastAsia="Times New Roman" w:hAnsi="Calibri" w:cs="Calibri"/>
                <w:sz w:val="16"/>
              </w:rPr>
            </w:pPr>
            <w:hyperlink r:id="rId101" w:tgtFrame="_blank" w:history="1">
              <w:r w:rsidR="003F00DC" w:rsidRPr="00045DCF">
                <w:rPr>
                  <w:rStyle w:val="Hyperlink"/>
                  <w:rFonts w:ascii="Calibri" w:eastAsia="Times New Roman" w:hAnsi="Calibri" w:cs="Calibri"/>
                  <w:sz w:val="16"/>
                </w:rPr>
                <w:t>Screen 40</w:t>
              </w:r>
            </w:hyperlink>
            <w:r w:rsidR="003F00DC" w:rsidRPr="00045DCF">
              <w:rPr>
                <w:rFonts w:ascii="Calibri" w:eastAsia="Times New Roman" w:hAnsi="Calibri" w:cs="Calibri"/>
                <w:sz w:val="16"/>
              </w:rPr>
              <w:t xml:space="preserve"> </w:t>
            </w:r>
          </w:p>
          <w:p w14:paraId="30FD600E" w14:textId="77777777" w:rsidR="003F00DC" w:rsidRPr="003855FD" w:rsidRDefault="00FB55DA" w:rsidP="00CD6EBD">
            <w:pPr>
              <w:ind w:left="30" w:right="30"/>
              <w:rPr>
                <w:rFonts w:ascii="Calibri" w:eastAsia="Times New Roman" w:hAnsi="Calibri" w:cs="Calibri"/>
                <w:sz w:val="16"/>
              </w:rPr>
            </w:pPr>
            <w:hyperlink r:id="rId102" w:tgtFrame="_blank" w:history="1">
              <w:r w:rsidR="003F00DC" w:rsidRPr="00045DCF">
                <w:rPr>
                  <w:rStyle w:val="Hyperlink"/>
                  <w:rFonts w:ascii="Calibri" w:eastAsia="Times New Roman" w:hAnsi="Calibri" w:cs="Calibri"/>
                  <w:sz w:val="16"/>
                </w:rPr>
                <w:t>46_C_41</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035AC837" w14:textId="77777777" w:rsidR="003F00DC" w:rsidRPr="00045DCF" w:rsidRDefault="003F00DC" w:rsidP="00CD6EBD">
            <w:pPr>
              <w:pStyle w:val="NormalWeb"/>
              <w:ind w:left="30" w:right="30"/>
              <w:rPr>
                <w:rFonts w:ascii="Calibri" w:hAnsi="Calibri" w:cs="Calibri"/>
              </w:rPr>
            </w:pPr>
            <w:r w:rsidRPr="00045DCF">
              <w:rPr>
                <w:rFonts w:ascii="Calibri" w:hAnsi="Calibri" w:cs="Calibri"/>
              </w:rPr>
              <w:t>Compensation paid to investigators or sites is always reasonable and based on fair market value for the country where the research is conducted.</w:t>
            </w:r>
          </w:p>
          <w:p w14:paraId="4CBF9243" w14:textId="77777777" w:rsidR="003F00DC" w:rsidRPr="003855FD" w:rsidRDefault="003F00DC" w:rsidP="00CD6EBD">
            <w:pPr>
              <w:pStyle w:val="NormalWeb"/>
              <w:ind w:left="30" w:right="30"/>
              <w:rPr>
                <w:rFonts w:ascii="Calibri" w:hAnsi="Calibri" w:cs="Calibri"/>
              </w:rPr>
            </w:pPr>
            <w:r w:rsidRPr="00045DCF">
              <w:rPr>
                <w:rFonts w:ascii="Calibri" w:hAnsi="Calibri" w:cs="Calibri"/>
              </w:rPr>
              <w:t>Compensation and other terms reflective of materials, overhead and any other support provided is documented in a contract with the investigator or site conducting the research. And, under no circumstances is compensation ever to be tied to the outcome of the study.</w:t>
            </w:r>
          </w:p>
        </w:tc>
        <w:tc>
          <w:tcPr>
            <w:tcW w:w="6035" w:type="dxa"/>
            <w:vAlign w:val="center"/>
          </w:tcPr>
          <w:p w14:paraId="6C5AFB97"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าตอบแทนที่จ่ายให้กับผู้วิจัยหรือศูนย์วิจัยต้องสมเหตุสมผลเสมอและอิงตามมูลค่าตลาดที่เป็นธรรมสำหรับประเทศที่ดำเนินการวิจัย</w:t>
            </w:r>
          </w:p>
          <w:p w14:paraId="7972B53B"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ค่าตอบแทนและเงื่อนไขอื่น ๆ ที่แสดงถึงสาระสำคัญ ค่าใช้จ่ายในการดำเนินการและการสนับสนุนอื่นใดที่มอบให้ต้องบันทึกไว้ในสัญญาที่ทำกับผู้วิจัยหรือศูนย์วิจัย และจะไม่มีกรณีใด ๆ ที่ค่าตอบแทนจะถูกเชื่อมโยงกับผลลัพธ์ของการศึกษาวิจัย</w:t>
            </w:r>
          </w:p>
        </w:tc>
      </w:tr>
      <w:tr w:rsidR="003F00DC" w:rsidRPr="003855FD" w14:paraId="093E5751" w14:textId="77777777" w:rsidTr="00213477">
        <w:tc>
          <w:tcPr>
            <w:tcW w:w="1435" w:type="dxa"/>
            <w:shd w:val="clear" w:color="auto" w:fill="D9E2F3" w:themeFill="accent1" w:themeFillTint="33"/>
            <w:tcMar>
              <w:top w:w="120" w:type="dxa"/>
              <w:left w:w="180" w:type="dxa"/>
              <w:bottom w:w="120" w:type="dxa"/>
              <w:right w:w="180" w:type="dxa"/>
            </w:tcMar>
            <w:hideMark/>
          </w:tcPr>
          <w:p w14:paraId="4450C6BD" w14:textId="77777777" w:rsidR="003F00DC" w:rsidRPr="00045DCF" w:rsidRDefault="00FB55DA" w:rsidP="00CD6EBD">
            <w:pPr>
              <w:spacing w:before="30" w:after="30"/>
              <w:ind w:left="30" w:right="30"/>
              <w:rPr>
                <w:rFonts w:ascii="Calibri" w:eastAsia="Times New Roman" w:hAnsi="Calibri" w:cs="Calibri"/>
                <w:sz w:val="16"/>
              </w:rPr>
            </w:pPr>
            <w:hyperlink r:id="rId103" w:tgtFrame="_blank" w:history="1">
              <w:r w:rsidR="003F00DC" w:rsidRPr="00045DCF">
                <w:rPr>
                  <w:rStyle w:val="Hyperlink"/>
                  <w:rFonts w:ascii="Calibri" w:eastAsia="Times New Roman" w:hAnsi="Calibri" w:cs="Calibri"/>
                  <w:sz w:val="16"/>
                </w:rPr>
                <w:t>Screen 41</w:t>
              </w:r>
            </w:hyperlink>
            <w:r w:rsidR="003F00DC" w:rsidRPr="00045DCF">
              <w:rPr>
                <w:rFonts w:ascii="Calibri" w:eastAsia="Times New Roman" w:hAnsi="Calibri" w:cs="Calibri"/>
                <w:sz w:val="16"/>
              </w:rPr>
              <w:t xml:space="preserve"> </w:t>
            </w:r>
          </w:p>
          <w:p w14:paraId="69E52510" w14:textId="77777777" w:rsidR="003F00DC" w:rsidRPr="003855FD" w:rsidRDefault="00FB55DA" w:rsidP="00CD6EBD">
            <w:pPr>
              <w:ind w:left="30" w:right="30"/>
              <w:rPr>
                <w:rFonts w:ascii="Calibri" w:eastAsia="Times New Roman" w:hAnsi="Calibri" w:cs="Calibri"/>
                <w:sz w:val="16"/>
              </w:rPr>
            </w:pPr>
            <w:hyperlink r:id="rId104" w:tgtFrame="_blank" w:history="1">
              <w:r w:rsidR="003F00DC" w:rsidRPr="00045DCF">
                <w:rPr>
                  <w:rStyle w:val="Hyperlink"/>
                  <w:rFonts w:ascii="Calibri" w:eastAsia="Times New Roman" w:hAnsi="Calibri" w:cs="Calibri"/>
                  <w:sz w:val="16"/>
                </w:rPr>
                <w:t>47_C_42</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16CBBFF1" w14:textId="77777777" w:rsidR="003F00DC" w:rsidRPr="00045DCF" w:rsidRDefault="003F00DC" w:rsidP="00CD6EBD">
            <w:pPr>
              <w:pStyle w:val="NormalWeb"/>
              <w:ind w:left="30" w:right="30"/>
              <w:rPr>
                <w:rFonts w:ascii="Calibri" w:hAnsi="Calibri" w:cs="Calibri"/>
              </w:rPr>
            </w:pPr>
            <w:r w:rsidRPr="00045DCF">
              <w:rPr>
                <w:rFonts w:ascii="Calibri" w:hAnsi="Calibri" w:cs="Calibri"/>
              </w:rPr>
              <w:t>Once the study results are available, Abbott requires timely reporting in an objective, accurate, and complete manner.</w:t>
            </w:r>
          </w:p>
          <w:p w14:paraId="218F2DF6" w14:textId="77777777" w:rsidR="003F00DC" w:rsidRPr="003855FD" w:rsidRDefault="003F00DC" w:rsidP="00CD6EBD">
            <w:pPr>
              <w:pStyle w:val="NormalWeb"/>
              <w:ind w:left="30" w:right="30"/>
              <w:rPr>
                <w:rFonts w:ascii="Calibri" w:hAnsi="Calibri" w:cs="Calibri"/>
              </w:rPr>
            </w:pPr>
            <w:r w:rsidRPr="00045DCF">
              <w:rPr>
                <w:rFonts w:ascii="Calibri" w:hAnsi="Calibri" w:cs="Calibri"/>
              </w:rPr>
              <w:t>CLICK EACH OF THE PANELS TO LEARN MORE.</w:t>
            </w:r>
          </w:p>
        </w:tc>
        <w:tc>
          <w:tcPr>
            <w:tcW w:w="6035" w:type="dxa"/>
            <w:vAlign w:val="center"/>
          </w:tcPr>
          <w:p w14:paraId="0CE2ECB2"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เมื่อมีผลการศึกษาวิจัย Abbott กำหนดให้ต้องมีการรายงานในลักษณะที่ตรงตามวัตถุประสงค์ ถูกต้อง และครบถ้วนสมบูรณ์ในเวลาที่เหมาะสม</w:t>
            </w:r>
          </w:p>
          <w:p w14:paraId="789F1039"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คลิกที่แต่ละป้ายเพื่อศึกษารายละเอียดเพิ่มเติม</w:t>
            </w:r>
          </w:p>
        </w:tc>
      </w:tr>
      <w:tr w:rsidR="003F00DC" w:rsidRPr="003855FD" w14:paraId="07BFDD5E" w14:textId="77777777" w:rsidTr="00213477">
        <w:tc>
          <w:tcPr>
            <w:tcW w:w="1435" w:type="dxa"/>
            <w:shd w:val="clear" w:color="auto" w:fill="D9E2F3" w:themeFill="accent1" w:themeFillTint="33"/>
            <w:tcMar>
              <w:top w:w="120" w:type="dxa"/>
              <w:left w:w="180" w:type="dxa"/>
              <w:bottom w:w="120" w:type="dxa"/>
              <w:right w:w="180" w:type="dxa"/>
            </w:tcMar>
            <w:hideMark/>
          </w:tcPr>
          <w:p w14:paraId="37A8749A" w14:textId="77777777" w:rsidR="003F00DC" w:rsidRPr="00045DCF" w:rsidRDefault="00FB55DA" w:rsidP="00CD6EBD">
            <w:pPr>
              <w:spacing w:before="30" w:after="30"/>
              <w:ind w:left="30" w:right="30"/>
              <w:rPr>
                <w:rFonts w:ascii="Calibri" w:eastAsia="Times New Roman" w:hAnsi="Calibri" w:cs="Calibri"/>
                <w:sz w:val="16"/>
              </w:rPr>
            </w:pPr>
            <w:hyperlink r:id="rId105" w:tgtFrame="_blank" w:history="1">
              <w:r w:rsidR="003F00DC" w:rsidRPr="00045DCF">
                <w:rPr>
                  <w:rStyle w:val="Hyperlink"/>
                  <w:rFonts w:ascii="Calibri" w:eastAsia="Times New Roman" w:hAnsi="Calibri" w:cs="Calibri"/>
                  <w:sz w:val="16"/>
                </w:rPr>
                <w:t>Screen 41</w:t>
              </w:r>
            </w:hyperlink>
            <w:r w:rsidR="003F00DC" w:rsidRPr="00045DCF">
              <w:rPr>
                <w:rFonts w:ascii="Calibri" w:eastAsia="Times New Roman" w:hAnsi="Calibri" w:cs="Calibri"/>
                <w:sz w:val="16"/>
              </w:rPr>
              <w:t xml:space="preserve"> </w:t>
            </w:r>
          </w:p>
          <w:p w14:paraId="548DF7EF" w14:textId="77777777" w:rsidR="003F00DC" w:rsidRPr="003855FD" w:rsidRDefault="00FB55DA" w:rsidP="00CD6EBD">
            <w:pPr>
              <w:ind w:left="30" w:right="30"/>
              <w:rPr>
                <w:rFonts w:ascii="Calibri" w:eastAsia="Times New Roman" w:hAnsi="Calibri" w:cs="Calibri"/>
                <w:sz w:val="16"/>
              </w:rPr>
            </w:pPr>
            <w:hyperlink r:id="rId106" w:tgtFrame="_blank" w:history="1">
              <w:r w:rsidR="003F00DC" w:rsidRPr="00045DCF">
                <w:rPr>
                  <w:rStyle w:val="Hyperlink"/>
                  <w:rFonts w:ascii="Calibri" w:eastAsia="Times New Roman" w:hAnsi="Calibri" w:cs="Calibri"/>
                  <w:sz w:val="16"/>
                </w:rPr>
                <w:t>48_C_42</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656D6A4F" w14:textId="77777777" w:rsidR="003F00DC" w:rsidRPr="00045DCF" w:rsidRDefault="003F00DC" w:rsidP="00CD6EBD">
            <w:pPr>
              <w:pStyle w:val="NormalWeb"/>
              <w:ind w:left="30" w:right="30"/>
              <w:rPr>
                <w:rFonts w:ascii="Calibri" w:hAnsi="Calibri" w:cs="Calibri"/>
              </w:rPr>
            </w:pPr>
            <w:r w:rsidRPr="00045DCF">
              <w:rPr>
                <w:rFonts w:ascii="Calibri" w:hAnsi="Calibri" w:cs="Calibri"/>
              </w:rPr>
              <w:t>Company-sponsored Trials</w:t>
            </w:r>
          </w:p>
          <w:p w14:paraId="3194346A" w14:textId="77777777" w:rsidR="003F00DC" w:rsidRPr="003855FD" w:rsidRDefault="003F00DC" w:rsidP="00CD6EBD">
            <w:pPr>
              <w:pStyle w:val="NormalWeb"/>
              <w:ind w:left="30" w:right="30"/>
              <w:rPr>
                <w:rFonts w:ascii="Calibri" w:hAnsi="Calibri" w:cs="Calibri"/>
              </w:rPr>
            </w:pPr>
            <w:r w:rsidRPr="00045DCF">
              <w:rPr>
                <w:rFonts w:ascii="Calibri" w:hAnsi="Calibri" w:cs="Calibri"/>
              </w:rPr>
              <w:t>In the case of company-sponsored trials where Abbott has control and full responsibility for the study and is required to register and post results, Abbott ensures that these studies are registered, and meaningful study results are shared through scientific posters, medical journals, and publicly accessible clinical trial registries such as clinicaltrials.gov.</w:t>
            </w:r>
          </w:p>
        </w:tc>
        <w:tc>
          <w:tcPr>
            <w:tcW w:w="6035" w:type="dxa"/>
            <w:vAlign w:val="center"/>
          </w:tcPr>
          <w:p w14:paraId="1DAB8693"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การวิจัยที่ได้รับทุนสนับสนุนจากบริษัท</w:t>
            </w:r>
          </w:p>
          <w:p w14:paraId="5856747E"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ในกรณีของการวิจัยที่ได้รับทุนสนับสนุนจากบริษัท ซึ่ง Abbott มีหน้าที่ควบคุมและรับผิดชอบการศึกษาวิจัยทั้งหมด รวมถึงต้องทำการลงทะเบียนและประกาศผลการวิจัย Abbott จะดำเนินการให้แน่ใจว่ามีการลงทะเบียนการศึกษาวิจัย และมีการเปิดเผยผลการศึกษาวิจัยผ่านทางโปสเตอร์ทางวิทยาศาสตร์ วารสารทางการแพทย์ และทะเบียนการวิจัยทางคลินิกที่เข้าถึงได้จากสาธารณะ เช่น clinicaltrials.gov</w:t>
            </w:r>
          </w:p>
        </w:tc>
      </w:tr>
      <w:tr w:rsidR="003F00DC" w:rsidRPr="003855FD" w14:paraId="5A58B497" w14:textId="77777777" w:rsidTr="00213477">
        <w:tc>
          <w:tcPr>
            <w:tcW w:w="1435" w:type="dxa"/>
            <w:shd w:val="clear" w:color="auto" w:fill="D9E2F3" w:themeFill="accent1" w:themeFillTint="33"/>
            <w:tcMar>
              <w:top w:w="120" w:type="dxa"/>
              <w:left w:w="180" w:type="dxa"/>
              <w:bottom w:w="120" w:type="dxa"/>
              <w:right w:w="180" w:type="dxa"/>
            </w:tcMar>
            <w:hideMark/>
          </w:tcPr>
          <w:p w14:paraId="669C1F96" w14:textId="77777777" w:rsidR="003F00DC" w:rsidRPr="00045DCF" w:rsidRDefault="00FB55DA" w:rsidP="00CD6EBD">
            <w:pPr>
              <w:spacing w:before="30" w:after="30"/>
              <w:ind w:left="30" w:right="30"/>
              <w:rPr>
                <w:rFonts w:ascii="Calibri" w:eastAsia="Times New Roman" w:hAnsi="Calibri" w:cs="Calibri"/>
                <w:sz w:val="16"/>
              </w:rPr>
            </w:pPr>
            <w:hyperlink r:id="rId107" w:tgtFrame="_blank" w:history="1">
              <w:r w:rsidR="003F00DC" w:rsidRPr="00045DCF">
                <w:rPr>
                  <w:rStyle w:val="Hyperlink"/>
                  <w:rFonts w:ascii="Calibri" w:eastAsia="Times New Roman" w:hAnsi="Calibri" w:cs="Calibri"/>
                  <w:sz w:val="16"/>
                </w:rPr>
                <w:t>Screen 41</w:t>
              </w:r>
            </w:hyperlink>
            <w:r w:rsidR="003F00DC" w:rsidRPr="00045DCF">
              <w:rPr>
                <w:rFonts w:ascii="Calibri" w:eastAsia="Times New Roman" w:hAnsi="Calibri" w:cs="Calibri"/>
                <w:sz w:val="16"/>
              </w:rPr>
              <w:t xml:space="preserve"> </w:t>
            </w:r>
          </w:p>
          <w:p w14:paraId="0E749F6D" w14:textId="77777777" w:rsidR="003F00DC" w:rsidRPr="003855FD" w:rsidRDefault="00FB55DA" w:rsidP="00CD6EBD">
            <w:pPr>
              <w:ind w:left="30" w:right="30"/>
              <w:rPr>
                <w:rFonts w:ascii="Calibri" w:eastAsia="Times New Roman" w:hAnsi="Calibri" w:cs="Calibri"/>
                <w:sz w:val="16"/>
              </w:rPr>
            </w:pPr>
            <w:hyperlink r:id="rId108" w:tgtFrame="_blank" w:history="1">
              <w:r w:rsidR="003F00DC" w:rsidRPr="00045DCF">
                <w:rPr>
                  <w:rStyle w:val="Hyperlink"/>
                  <w:rFonts w:ascii="Calibri" w:eastAsia="Times New Roman" w:hAnsi="Calibri" w:cs="Calibri"/>
                  <w:sz w:val="16"/>
                </w:rPr>
                <w:t>49_C_42</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2B14DB96" w14:textId="77777777" w:rsidR="003F00DC" w:rsidRPr="00045DCF" w:rsidRDefault="003F00DC" w:rsidP="00CD6EBD">
            <w:pPr>
              <w:pStyle w:val="NormalWeb"/>
              <w:ind w:left="30" w:right="30"/>
              <w:rPr>
                <w:rFonts w:ascii="Calibri" w:hAnsi="Calibri" w:cs="Calibri"/>
              </w:rPr>
            </w:pPr>
            <w:r w:rsidRPr="00045DCF">
              <w:rPr>
                <w:rFonts w:ascii="Calibri" w:hAnsi="Calibri" w:cs="Calibri"/>
              </w:rPr>
              <w:t>Investigator-initiated Studies</w:t>
            </w:r>
          </w:p>
          <w:p w14:paraId="5A38CBCD" w14:textId="77777777" w:rsidR="003F00DC" w:rsidRPr="003855FD" w:rsidRDefault="003F00DC" w:rsidP="00CD6EBD">
            <w:pPr>
              <w:pStyle w:val="NormalWeb"/>
              <w:ind w:left="30" w:right="30"/>
              <w:rPr>
                <w:rFonts w:ascii="Calibri" w:hAnsi="Calibri" w:cs="Calibri"/>
              </w:rPr>
            </w:pPr>
            <w:r w:rsidRPr="00045DCF">
              <w:rPr>
                <w:rFonts w:ascii="Calibri" w:hAnsi="Calibri" w:cs="Calibri"/>
              </w:rPr>
              <w:t>In the case of investigator-initiated studies, where research is initiated, designed, and conducted by external investigators and institutions, Abbott has less control but still uses reasonable effort to promote disclosure of the study results in a timely and reasonable manner.</w:t>
            </w:r>
          </w:p>
        </w:tc>
        <w:tc>
          <w:tcPr>
            <w:tcW w:w="6035" w:type="dxa"/>
            <w:vAlign w:val="center"/>
          </w:tcPr>
          <w:p w14:paraId="4FEF6E29" w14:textId="77777777" w:rsidR="003F00DC" w:rsidRPr="003855FD" w:rsidRDefault="003F00DC" w:rsidP="00CD6EBD">
            <w:pPr>
              <w:pStyle w:val="NormalWeb"/>
              <w:ind w:left="30" w:right="30"/>
              <w:rPr>
                <w:rFonts w:ascii="Tahoma" w:eastAsia="Tahoma" w:hAnsi="Tahoma" w:cs="Tahoma"/>
                <w:lang w:val="th-TH" w:bidi="th-TH"/>
              </w:rPr>
            </w:pPr>
            <w:r w:rsidRPr="003855FD">
              <w:rPr>
                <w:rFonts w:ascii="Tahoma" w:eastAsia="Tahoma" w:hAnsi="Tahoma" w:cs="Tahoma"/>
                <w:cs/>
                <w:lang w:val="th-TH" w:bidi="th-TH"/>
              </w:rPr>
              <w:t>การศึกษาวิจัยที่ริเริ่มโดยผู้วิจัย (IIS)</w:t>
            </w:r>
          </w:p>
          <w:p w14:paraId="2F61E9F2"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ในกรณีของการศึกษาวิจัยที่ริเริ่มโดยผู้วิจัย ซึ่งเป็นการวิจัยที่ริเริ่ม ออกแบบ และดำเนินการโดยผู้วิจัยและสถาบันภายนอก Abbott สามารถควบคุมการศึกษาวิจัยประเภทนี้ได้น้อยกว่า แต่ยังคงใช้ความพยายามอย่างเหมาะสมเพื่อสนับสนุนให้มีการเปิดเผยผลการศึกษาวิจัยในเวลาที่เหมาะสมและในลักษณะที่สมเหตุสมผล</w:t>
            </w:r>
          </w:p>
        </w:tc>
      </w:tr>
      <w:tr w:rsidR="003F00DC" w:rsidRPr="003855FD" w14:paraId="098B5BFA" w14:textId="77777777" w:rsidTr="00213477">
        <w:tc>
          <w:tcPr>
            <w:tcW w:w="1435" w:type="dxa"/>
            <w:shd w:val="clear" w:color="auto" w:fill="D9E2F3" w:themeFill="accent1" w:themeFillTint="33"/>
            <w:tcMar>
              <w:top w:w="120" w:type="dxa"/>
              <w:left w:w="180" w:type="dxa"/>
              <w:bottom w:w="120" w:type="dxa"/>
              <w:right w:w="180" w:type="dxa"/>
            </w:tcMar>
            <w:hideMark/>
          </w:tcPr>
          <w:p w14:paraId="1814F03B" w14:textId="77777777" w:rsidR="003F00DC" w:rsidRPr="00045DCF" w:rsidRDefault="00FB55DA" w:rsidP="00CD6EBD">
            <w:pPr>
              <w:spacing w:before="30" w:after="30"/>
              <w:ind w:left="30" w:right="30"/>
              <w:rPr>
                <w:rFonts w:ascii="Calibri" w:eastAsia="Times New Roman" w:hAnsi="Calibri" w:cs="Calibri"/>
                <w:sz w:val="16"/>
              </w:rPr>
            </w:pPr>
            <w:hyperlink r:id="rId109" w:tgtFrame="_blank" w:history="1">
              <w:r w:rsidR="003F00DC" w:rsidRPr="00045DCF">
                <w:rPr>
                  <w:rStyle w:val="Hyperlink"/>
                  <w:rFonts w:ascii="Calibri" w:eastAsia="Times New Roman" w:hAnsi="Calibri" w:cs="Calibri"/>
                  <w:sz w:val="16"/>
                </w:rPr>
                <w:t>Screen 42</w:t>
              </w:r>
            </w:hyperlink>
            <w:r w:rsidR="003F00DC" w:rsidRPr="00045DCF">
              <w:rPr>
                <w:rFonts w:ascii="Calibri" w:eastAsia="Times New Roman" w:hAnsi="Calibri" w:cs="Calibri"/>
                <w:sz w:val="16"/>
              </w:rPr>
              <w:t xml:space="preserve"> </w:t>
            </w:r>
          </w:p>
          <w:p w14:paraId="7650C612" w14:textId="77777777" w:rsidR="003F00DC" w:rsidRPr="003855FD" w:rsidRDefault="00FB55DA" w:rsidP="00CD6EBD">
            <w:pPr>
              <w:ind w:left="30" w:right="30"/>
              <w:rPr>
                <w:rFonts w:ascii="Calibri" w:eastAsia="Times New Roman" w:hAnsi="Calibri" w:cs="Calibri"/>
                <w:sz w:val="16"/>
              </w:rPr>
            </w:pPr>
            <w:hyperlink r:id="rId110" w:tgtFrame="_blank" w:history="1">
              <w:r w:rsidR="003F00DC" w:rsidRPr="00045DCF">
                <w:rPr>
                  <w:rStyle w:val="Hyperlink"/>
                  <w:rFonts w:ascii="Calibri" w:eastAsia="Times New Roman" w:hAnsi="Calibri" w:cs="Calibri"/>
                  <w:sz w:val="16"/>
                </w:rPr>
                <w:t>50_C_43</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13CB9B0D" w14:textId="77777777" w:rsidR="003F00DC" w:rsidRPr="00045DCF" w:rsidRDefault="003F00DC" w:rsidP="00CD6EBD">
            <w:pPr>
              <w:pStyle w:val="NormalWeb"/>
              <w:ind w:left="30" w:right="30"/>
              <w:rPr>
                <w:rFonts w:ascii="Calibri" w:hAnsi="Calibri" w:cs="Calibri"/>
              </w:rPr>
            </w:pPr>
            <w:r w:rsidRPr="00045DCF">
              <w:rPr>
                <w:rFonts w:ascii="Calibri" w:hAnsi="Calibri" w:cs="Calibri"/>
              </w:rPr>
              <w:t>Abbott also has additional requirements in place to ensure the safe and appropriate conduct of scientific research.</w:t>
            </w:r>
          </w:p>
          <w:p w14:paraId="0507F49A" w14:textId="77777777" w:rsidR="003F00DC" w:rsidRPr="003855FD" w:rsidRDefault="003F00DC" w:rsidP="00CD6EBD">
            <w:pPr>
              <w:pStyle w:val="NormalWeb"/>
              <w:ind w:left="30" w:right="30"/>
              <w:rPr>
                <w:rFonts w:ascii="Calibri" w:hAnsi="Calibri" w:cs="Calibri"/>
              </w:rPr>
            </w:pPr>
            <w:r w:rsidRPr="00045DCF">
              <w:rPr>
                <w:rFonts w:ascii="Calibri" w:hAnsi="Calibri" w:cs="Calibri"/>
              </w:rPr>
              <w:t>These checks and balances help to ensure our scientific research activities comply with the laws, regulations, and standards that have been put in place to protect the interests of the people who use and recommend our products.</w:t>
            </w:r>
          </w:p>
        </w:tc>
        <w:tc>
          <w:tcPr>
            <w:tcW w:w="6035" w:type="dxa"/>
            <w:vAlign w:val="center"/>
          </w:tcPr>
          <w:p w14:paraId="1D3F783C"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นอกจากนี้ Abbott ยังมีข้อกำหนดเพิ่มเติมเพื่อให้แน่ใจในความปลอดภัยและการดำเนินการวิจัยทางวิทยาศาสตร์อย่างเหมาะสม</w:t>
            </w:r>
          </w:p>
          <w:p w14:paraId="26F469CB"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การตรวจสอบและการคงไว้ซึ่งความสมดุลเหล่านี้ช่วยให้มั่นใจว่ากิจกรรมในการวิจัยทางวิทยาศาสตร์นั้นสอดคล้องกับกฎหมาย ข้อบังคับ และมาตรฐานต่าง ๆ ที่มีอยู่ เพื่อปกป้องผลประโยชน์ของผู้คนที่ใช้และแนะนำผลิตภัณฑ์ของเรา</w:t>
            </w:r>
          </w:p>
        </w:tc>
      </w:tr>
      <w:tr w:rsidR="003F00DC" w:rsidRPr="003855FD" w14:paraId="533F960E" w14:textId="77777777" w:rsidTr="00213477">
        <w:tc>
          <w:tcPr>
            <w:tcW w:w="1435" w:type="dxa"/>
            <w:shd w:val="clear" w:color="auto" w:fill="D9E2F3" w:themeFill="accent1" w:themeFillTint="33"/>
            <w:tcMar>
              <w:top w:w="120" w:type="dxa"/>
              <w:left w:w="180" w:type="dxa"/>
              <w:bottom w:w="120" w:type="dxa"/>
              <w:right w:w="180" w:type="dxa"/>
            </w:tcMar>
            <w:hideMark/>
          </w:tcPr>
          <w:p w14:paraId="42544762" w14:textId="77777777" w:rsidR="003F00DC" w:rsidRPr="00045DCF" w:rsidRDefault="00FB55DA" w:rsidP="00CD6EBD">
            <w:pPr>
              <w:spacing w:before="30" w:after="30"/>
              <w:ind w:left="30" w:right="30"/>
              <w:rPr>
                <w:rFonts w:ascii="Calibri" w:eastAsia="Times New Roman" w:hAnsi="Calibri" w:cs="Calibri"/>
                <w:sz w:val="16"/>
              </w:rPr>
            </w:pPr>
            <w:hyperlink r:id="rId111" w:tgtFrame="_blank" w:history="1">
              <w:r w:rsidR="003F00DC" w:rsidRPr="00045DCF">
                <w:rPr>
                  <w:rStyle w:val="Hyperlink"/>
                  <w:rFonts w:ascii="Calibri" w:eastAsia="Times New Roman" w:hAnsi="Calibri" w:cs="Calibri"/>
                  <w:sz w:val="16"/>
                </w:rPr>
                <w:t>Screen 43</w:t>
              </w:r>
            </w:hyperlink>
            <w:r w:rsidR="003F00DC" w:rsidRPr="00045DCF">
              <w:rPr>
                <w:rFonts w:ascii="Calibri" w:eastAsia="Times New Roman" w:hAnsi="Calibri" w:cs="Calibri"/>
                <w:sz w:val="16"/>
              </w:rPr>
              <w:t xml:space="preserve"> </w:t>
            </w:r>
          </w:p>
          <w:p w14:paraId="364351F8" w14:textId="77777777" w:rsidR="003F00DC" w:rsidRPr="003855FD" w:rsidRDefault="00FB55DA" w:rsidP="00CD6EBD">
            <w:pPr>
              <w:ind w:left="30" w:right="30"/>
              <w:rPr>
                <w:rFonts w:ascii="Calibri" w:eastAsia="Times New Roman" w:hAnsi="Calibri" w:cs="Calibri"/>
                <w:sz w:val="16"/>
              </w:rPr>
            </w:pPr>
            <w:hyperlink r:id="rId112" w:tgtFrame="_blank" w:history="1">
              <w:r w:rsidR="003F00DC" w:rsidRPr="00045DCF">
                <w:rPr>
                  <w:rStyle w:val="Hyperlink"/>
                  <w:rFonts w:ascii="Calibri" w:eastAsia="Times New Roman" w:hAnsi="Calibri" w:cs="Calibri"/>
                  <w:sz w:val="16"/>
                </w:rPr>
                <w:t>51_C_44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4FAC68FD" w14:textId="77777777" w:rsidR="003F00DC" w:rsidRPr="00045DCF" w:rsidRDefault="003F00DC" w:rsidP="00CD6EBD">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2444A035" w14:textId="77777777" w:rsidR="003F00DC" w:rsidRPr="00045DCF" w:rsidRDefault="003F00DC" w:rsidP="00CD6EBD">
            <w:pPr>
              <w:pStyle w:val="NormalWeb"/>
              <w:ind w:left="30" w:right="30"/>
              <w:rPr>
                <w:rFonts w:ascii="Calibri" w:hAnsi="Calibri" w:cs="Calibri"/>
              </w:rPr>
            </w:pPr>
            <w:r w:rsidRPr="00045DCF">
              <w:rPr>
                <w:rFonts w:ascii="Calibri" w:hAnsi="Calibri" w:cs="Calibri"/>
              </w:rPr>
              <w:t>Laws and regulations governing why we support research</w:t>
            </w:r>
          </w:p>
          <w:p w14:paraId="77C2D31D" w14:textId="77777777" w:rsidR="003F00DC" w:rsidRPr="00045DCF" w:rsidRDefault="003F00DC" w:rsidP="00CD6EBD">
            <w:pPr>
              <w:pStyle w:val="NormalWeb"/>
              <w:ind w:left="30" w:right="30"/>
              <w:rPr>
                <w:rFonts w:ascii="Calibri" w:hAnsi="Calibri" w:cs="Calibri"/>
              </w:rPr>
            </w:pPr>
            <w:r w:rsidRPr="00045DCF">
              <w:rPr>
                <w:rFonts w:ascii="Calibri" w:hAnsi="Calibri" w:cs="Calibri"/>
              </w:rPr>
              <w:t>It is illegal to make research payments or provide other items of value in order to improperly induce or reward investigators and HCPs to use or recommend the company’s products. It is also illegal to conduct scientific research as a “disguised” means of promoting unapproved uses of Abbott products.</w:t>
            </w:r>
          </w:p>
          <w:p w14:paraId="0829F2C7" w14:textId="77777777" w:rsidR="003F00DC" w:rsidRPr="00045DCF" w:rsidRDefault="003F00DC" w:rsidP="00CD6EBD">
            <w:pPr>
              <w:pStyle w:val="NormalWeb"/>
              <w:ind w:left="30" w:right="30"/>
              <w:rPr>
                <w:rFonts w:ascii="Calibri" w:hAnsi="Calibri" w:cs="Calibri"/>
              </w:rPr>
            </w:pPr>
            <w:r w:rsidRPr="00045DCF">
              <w:rPr>
                <w:rFonts w:ascii="Calibri" w:hAnsi="Calibri" w:cs="Calibri"/>
              </w:rPr>
              <w:t>Laws and Regulations governing how we conduct research</w:t>
            </w:r>
          </w:p>
          <w:p w14:paraId="4C537DDB" w14:textId="77777777" w:rsidR="003F00DC" w:rsidRPr="00045DCF" w:rsidRDefault="003F00DC" w:rsidP="00CD6EBD">
            <w:pPr>
              <w:pStyle w:val="NormalWeb"/>
              <w:ind w:left="30" w:right="30"/>
              <w:rPr>
                <w:rFonts w:ascii="Calibri" w:hAnsi="Calibri" w:cs="Calibri"/>
              </w:rPr>
            </w:pPr>
            <w:r w:rsidRPr="00045DCF">
              <w:rPr>
                <w:rFonts w:ascii="Calibri" w:hAnsi="Calibri" w:cs="Calibri"/>
              </w:rPr>
              <w:lastRenderedPageBreak/>
              <w:t>In most trials, government agencies and regulatory authorities specify requirements for nearly every aspect of the research process.</w:t>
            </w:r>
          </w:p>
          <w:p w14:paraId="3A1011ED" w14:textId="77777777" w:rsidR="003F00DC" w:rsidRPr="00045DCF" w:rsidRDefault="003F00DC" w:rsidP="00CD6EBD">
            <w:pPr>
              <w:pStyle w:val="NormalWeb"/>
              <w:ind w:left="30" w:right="30"/>
              <w:rPr>
                <w:rFonts w:ascii="Calibri" w:hAnsi="Calibri" w:cs="Calibri"/>
              </w:rPr>
            </w:pPr>
            <w:r w:rsidRPr="00045DCF">
              <w:rPr>
                <w:rFonts w:ascii="Calibri" w:hAnsi="Calibri" w:cs="Calibri"/>
              </w:rPr>
              <w:t>Abbott’s Internal Requirements</w:t>
            </w:r>
          </w:p>
          <w:p w14:paraId="158C82FF" w14:textId="77777777" w:rsidR="003F00DC" w:rsidRPr="00045DCF" w:rsidRDefault="003F00DC" w:rsidP="00CD6EBD">
            <w:pPr>
              <w:pStyle w:val="NormalWeb"/>
              <w:ind w:left="30" w:right="30"/>
              <w:rPr>
                <w:rFonts w:ascii="Calibri" w:hAnsi="Calibri" w:cs="Calibri"/>
              </w:rPr>
            </w:pPr>
            <w:r w:rsidRPr="00045DCF">
              <w:rPr>
                <w:rFonts w:ascii="Calibri" w:hAnsi="Calibri" w:cs="Calibri"/>
              </w:rPr>
              <w:t>Abbott’s internal requirements include the following:</w:t>
            </w:r>
          </w:p>
          <w:p w14:paraId="4A8A3891" w14:textId="77777777" w:rsidR="003F00DC" w:rsidRPr="00045DCF" w:rsidRDefault="003F00DC"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Research must fill a legitimate need.</w:t>
            </w:r>
          </w:p>
          <w:p w14:paraId="33A8FAE7" w14:textId="77777777" w:rsidR="003F00DC" w:rsidRPr="00045DCF" w:rsidRDefault="003F00DC"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Investigators and sites must be selected based on relevant criteria.</w:t>
            </w:r>
          </w:p>
          <w:p w14:paraId="74AE3CCB" w14:textId="77777777" w:rsidR="003F00DC" w:rsidRPr="00045DCF" w:rsidRDefault="003F00DC"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Compensation paid to investigators or sites must be reasonable and based on fair market value for the country where the research is conducted.</w:t>
            </w:r>
          </w:p>
          <w:p w14:paraId="5B5F1F85" w14:textId="77777777" w:rsidR="003F00DC" w:rsidRPr="00045DCF" w:rsidRDefault="003F00DC"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Study results must be reported in a timely, objective, accurate, and complete manner.</w:t>
            </w:r>
          </w:p>
          <w:p w14:paraId="6B49212F" w14:textId="77777777" w:rsidR="003F00DC" w:rsidRPr="003855FD" w:rsidRDefault="003F00DC"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Scientific research must be conducted in a safe and appropriate manner.</w:t>
            </w:r>
          </w:p>
        </w:tc>
        <w:tc>
          <w:tcPr>
            <w:tcW w:w="6035" w:type="dxa"/>
            <w:vAlign w:val="center"/>
          </w:tcPr>
          <w:p w14:paraId="6F8AE92E"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lastRenderedPageBreak/>
              <w:t>Abbott มุ่งมั่นที่จะดำเนินการให้แน่ใจในเรื่องวัตถุประสงค์ของการวิจัย การปกป้องผู้เข้าร่วมการวิจัย และการรับรองว่าจะมีการเปิดเผยผลการศึกษาวิจัยอย่างโปร่งใสในเวลาที่เหมาะสม</w:t>
            </w:r>
          </w:p>
          <w:p w14:paraId="3F207323"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กฎหมายและข้อบังคับที่กำกับดูแลเหตุผลที่เราสนับสนุนการวิจัย</w:t>
            </w:r>
          </w:p>
          <w:p w14:paraId="5AEDCF11"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การดำเนินการจ่ายค่าตอบแทนสำหรับการวิจัยหรือให้สิ่งของที่มีมูลค่าอื่น ๆ เพื่อจูงใจหรือให้รางวัลผู้วิจัยและบุคลากรทางการแพทย์ให้ใช้หรือแนะนำผลิตภัณฑ์ของบริษัทอย่างไม่เหมาะสมนั้นเป็นสิ่งผิดกฎหมาย นอกจากนี้ การดำเนินการวิจัยทางวิทยาศาสตร์ด้วยวิธีการ “ปลอมแปลง” เพื่อส่งเสริมการใช้ผลิตภัณฑ์ของ Abbott ซึ่งยังไม่ได้รับการอนุมัตินั้นก็เป็นสิ่งที่ผิดกฎหมายเช่นกัน</w:t>
            </w:r>
          </w:p>
          <w:p w14:paraId="702DB8B5"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กฎหมายและข้อบังคับที่กำกับดูแลวิธีที่เราดำเนินการวิจัย</w:t>
            </w:r>
          </w:p>
          <w:p w14:paraId="2513E96C"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lastRenderedPageBreak/>
              <w:t>ในการวิจัยส่วนใหญ่ หน่วยงานของรัฐบาลและหน่วยงานที่กำกับดูแลจะระบุข้อกำหนดสำหรับกระบวนการวิจัยไว้เกือบทุกแง่มุม</w:t>
            </w:r>
          </w:p>
          <w:p w14:paraId="07EE9CD8"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ข้อกำหนดภายในของ Abbott</w:t>
            </w:r>
          </w:p>
          <w:p w14:paraId="6803BE51"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ข้อกำหนดภายในของ Abbott รวมถึงสิ่งต่อไปนี้:</w:t>
            </w:r>
          </w:p>
          <w:p w14:paraId="72A91DF0" w14:textId="77777777" w:rsidR="003F00DC" w:rsidRPr="003855FD" w:rsidRDefault="003F00DC" w:rsidP="00CD6EBD">
            <w:pPr>
              <w:numPr>
                <w:ilvl w:val="0"/>
                <w:numId w:val="15"/>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การวิจัยต้องปฏิบัติตามข้อกำหนดทางกฎหมาย</w:t>
            </w:r>
          </w:p>
          <w:p w14:paraId="5CEE6B55" w14:textId="77777777" w:rsidR="003F00DC" w:rsidRPr="003855FD" w:rsidRDefault="003F00DC" w:rsidP="00CD6EBD">
            <w:pPr>
              <w:numPr>
                <w:ilvl w:val="0"/>
                <w:numId w:val="15"/>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ผู้วิจัยและศูนย์วิจัยต้องได้รับคัดเลือกตามเกณฑ์ที่เกี่ยวข้อง</w:t>
            </w:r>
          </w:p>
          <w:p w14:paraId="4198927E" w14:textId="77777777" w:rsidR="003F00DC" w:rsidRPr="003855FD" w:rsidRDefault="003F00DC" w:rsidP="00CD6EBD">
            <w:pPr>
              <w:numPr>
                <w:ilvl w:val="0"/>
                <w:numId w:val="15"/>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ค่าตอบแทนที่จ่ายให้กับผู้วิจัยหรือศูนย์วิจัยต้องสมเหตุสมผลเสมอและอิงตามมูลค่าตลาดที่เป็นธรรมในประเทศที่ดำเนินการวิจัย</w:t>
            </w:r>
          </w:p>
          <w:p w14:paraId="1538B3DB" w14:textId="77777777" w:rsidR="003F00DC" w:rsidRPr="003855FD" w:rsidRDefault="003F00DC" w:rsidP="00CD6EBD">
            <w:pPr>
              <w:numPr>
                <w:ilvl w:val="0"/>
                <w:numId w:val="15"/>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ต้องรายงานผลการศึกษาวิจัยในลักษณะที่ตรงตามวัตถุประสงค์ ถูกต้อง และครบถ้วนสมบูรณ์ในเวลาที่เหมาะสม</w:t>
            </w:r>
          </w:p>
          <w:p w14:paraId="3B58A85C" w14:textId="77777777" w:rsidR="003F00DC" w:rsidRPr="003855FD" w:rsidRDefault="003F00DC" w:rsidP="00CD6EBD">
            <w:pPr>
              <w:pStyle w:val="NormalWeb"/>
              <w:numPr>
                <w:ilvl w:val="0"/>
                <w:numId w:val="15"/>
              </w:numPr>
              <w:ind w:right="30"/>
              <w:rPr>
                <w:rFonts w:ascii="Calibri" w:hAnsi="Calibri" w:cs="Calibri"/>
              </w:rPr>
            </w:pPr>
            <w:r w:rsidRPr="003855FD">
              <w:rPr>
                <w:rFonts w:ascii="Tahoma" w:eastAsia="Tahoma" w:hAnsi="Tahoma" w:cs="Tahoma"/>
                <w:cs/>
                <w:lang w:val="th-TH" w:bidi="th-TH"/>
              </w:rPr>
              <w:t>การวิจัยด้านวิทยาศาสตร์ต้องดำเนินการในลักษณะที่ปลอดภัยและเหมาะสม</w:t>
            </w:r>
          </w:p>
        </w:tc>
      </w:tr>
      <w:tr w:rsidR="003F00DC" w:rsidRPr="003855FD" w14:paraId="362EBDAA" w14:textId="77777777" w:rsidTr="00213477">
        <w:tc>
          <w:tcPr>
            <w:tcW w:w="1435" w:type="dxa"/>
            <w:shd w:val="clear" w:color="auto" w:fill="D9E2F3" w:themeFill="accent1" w:themeFillTint="33"/>
            <w:tcMar>
              <w:top w:w="120" w:type="dxa"/>
              <w:left w:w="180" w:type="dxa"/>
              <w:bottom w:w="120" w:type="dxa"/>
              <w:right w:w="180" w:type="dxa"/>
            </w:tcMar>
            <w:hideMark/>
          </w:tcPr>
          <w:p w14:paraId="496C7F9C" w14:textId="77777777" w:rsidR="003F00DC" w:rsidRPr="00045DCF" w:rsidRDefault="00FB55DA" w:rsidP="00CD6EBD">
            <w:pPr>
              <w:spacing w:before="30" w:after="30"/>
              <w:ind w:left="30" w:right="30"/>
              <w:rPr>
                <w:rFonts w:ascii="Calibri" w:eastAsia="Times New Roman" w:hAnsi="Calibri" w:cs="Calibri"/>
                <w:sz w:val="16"/>
              </w:rPr>
            </w:pPr>
            <w:hyperlink r:id="rId113" w:tgtFrame="_blank" w:history="1">
              <w:r w:rsidR="003F00DC" w:rsidRPr="00045DCF">
                <w:rPr>
                  <w:rStyle w:val="Hyperlink"/>
                  <w:rFonts w:ascii="Calibri" w:eastAsia="Times New Roman" w:hAnsi="Calibri" w:cs="Calibri"/>
                  <w:sz w:val="16"/>
                </w:rPr>
                <w:t>Screen 44</w:t>
              </w:r>
            </w:hyperlink>
            <w:r w:rsidR="003F00DC" w:rsidRPr="00045DCF">
              <w:rPr>
                <w:rFonts w:ascii="Calibri" w:eastAsia="Times New Roman" w:hAnsi="Calibri" w:cs="Calibri"/>
                <w:sz w:val="16"/>
              </w:rPr>
              <w:t xml:space="preserve"> </w:t>
            </w:r>
          </w:p>
          <w:p w14:paraId="62686C6B" w14:textId="77777777" w:rsidR="003F00DC" w:rsidRPr="003855FD" w:rsidRDefault="00FB55DA" w:rsidP="00CD6EBD">
            <w:pPr>
              <w:ind w:left="30" w:right="30"/>
              <w:rPr>
                <w:rFonts w:ascii="Calibri" w:eastAsia="Times New Roman" w:hAnsi="Calibri" w:cs="Calibri"/>
                <w:sz w:val="16"/>
              </w:rPr>
            </w:pPr>
            <w:hyperlink r:id="rId114" w:tgtFrame="_blank" w:history="1">
              <w:r w:rsidR="003F00DC" w:rsidRPr="00045DCF">
                <w:rPr>
                  <w:rStyle w:val="Hyperlink"/>
                  <w:rFonts w:ascii="Calibri" w:eastAsia="Times New Roman" w:hAnsi="Calibri" w:cs="Calibri"/>
                  <w:sz w:val="16"/>
                </w:rPr>
                <w:t>52_C_45</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5B144286" w14:textId="77777777" w:rsidR="003F00DC" w:rsidRPr="00045DCF" w:rsidRDefault="003F00DC" w:rsidP="00CD6EBD">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3348FFF9" w14:textId="77777777" w:rsidR="003F00DC" w:rsidRPr="003855FD" w:rsidRDefault="003F00DC" w:rsidP="00CD6EBD">
            <w:pPr>
              <w:pStyle w:val="NormalWeb"/>
              <w:ind w:left="30" w:right="30"/>
              <w:rPr>
                <w:rFonts w:ascii="Calibri" w:hAnsi="Calibri" w:cs="Calibri"/>
              </w:rPr>
            </w:pPr>
            <w:r w:rsidRPr="00045DCF">
              <w:rPr>
                <w:rFonts w:ascii="Calibri" w:hAnsi="Calibri" w:cs="Calibri"/>
              </w:rPr>
              <w:t>In this section, we will look at some simple things each of us can do in order to ensure Abbott’s research activities always remain focused on the legitimate advancement of science.</w:t>
            </w:r>
          </w:p>
        </w:tc>
        <w:tc>
          <w:tcPr>
            <w:tcW w:w="6035" w:type="dxa"/>
            <w:vAlign w:val="center"/>
          </w:tcPr>
          <w:p w14:paraId="1290BF83"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ในการวิจัยทางวิทยาศาสตร์ บทบาทและหน้าที่ความรับผิดชอบของบุคลากรทางการแพทย์และเจ้าหน้าที่วิจัยนั้นแตกต่างไปจากบทบาทและหน้าที่ความรับผิดชอบของพนักงานขาย เจ้าหน้าที่ด้านการตลาด และผู้ร่วมงานอื่น ๆ ที่ไม่ใช่ด้านวิทยาศาสตร์</w:t>
            </w:r>
          </w:p>
          <w:p w14:paraId="560FC613"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 xml:space="preserve">ในหัวข้อนี้ เราจะดูบางสิ่งที่เรียบง่าย ซึ่งเราแต่ละคนสามารถทำได้ เพื่อให้แน่ใจว่ากิจกรรมการวิจัยของ Abbott </w:t>
            </w:r>
            <w:r w:rsidRPr="003855FD">
              <w:rPr>
                <w:rFonts w:ascii="Tahoma" w:eastAsia="Tahoma" w:hAnsi="Tahoma" w:cs="Tahoma"/>
                <w:cs/>
                <w:lang w:val="th-TH" w:bidi="th-TH"/>
              </w:rPr>
              <w:lastRenderedPageBreak/>
              <w:t>ยังคงมุ่งเน้นไปที่ความก้าวหน้าทางวิทยาศาสตร์ที่ชอบด้วยกฎหมาย</w:t>
            </w:r>
          </w:p>
        </w:tc>
      </w:tr>
      <w:tr w:rsidR="003F00DC" w:rsidRPr="003855FD" w14:paraId="792189BF" w14:textId="77777777" w:rsidTr="00213477">
        <w:tc>
          <w:tcPr>
            <w:tcW w:w="1435" w:type="dxa"/>
            <w:shd w:val="clear" w:color="auto" w:fill="D9E2F3" w:themeFill="accent1" w:themeFillTint="33"/>
            <w:tcMar>
              <w:top w:w="120" w:type="dxa"/>
              <w:left w:w="180" w:type="dxa"/>
              <w:bottom w:w="120" w:type="dxa"/>
              <w:right w:w="180" w:type="dxa"/>
            </w:tcMar>
            <w:hideMark/>
          </w:tcPr>
          <w:p w14:paraId="3A2EF8C7" w14:textId="77777777" w:rsidR="003F00DC" w:rsidRPr="00045DCF" w:rsidRDefault="00FB55DA" w:rsidP="00CD6EBD">
            <w:pPr>
              <w:spacing w:before="30" w:after="30"/>
              <w:ind w:left="30" w:right="30"/>
              <w:rPr>
                <w:rFonts w:ascii="Calibri" w:eastAsia="Times New Roman" w:hAnsi="Calibri" w:cs="Calibri"/>
                <w:sz w:val="16"/>
              </w:rPr>
            </w:pPr>
            <w:hyperlink r:id="rId115" w:tgtFrame="_blank" w:history="1">
              <w:r w:rsidR="003F00DC" w:rsidRPr="00045DCF">
                <w:rPr>
                  <w:rStyle w:val="Hyperlink"/>
                  <w:rFonts w:ascii="Calibri" w:eastAsia="Times New Roman" w:hAnsi="Calibri" w:cs="Calibri"/>
                  <w:sz w:val="16"/>
                </w:rPr>
                <w:t>Screen 45</w:t>
              </w:r>
            </w:hyperlink>
            <w:r w:rsidR="003F00DC" w:rsidRPr="00045DCF">
              <w:rPr>
                <w:rFonts w:ascii="Calibri" w:eastAsia="Times New Roman" w:hAnsi="Calibri" w:cs="Calibri"/>
                <w:sz w:val="16"/>
              </w:rPr>
              <w:t xml:space="preserve"> </w:t>
            </w:r>
          </w:p>
          <w:p w14:paraId="370AB1DA"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Activity: Dialogue</w:t>
            </w:r>
          </w:p>
          <w:p w14:paraId="3055BD95" w14:textId="77777777" w:rsidR="003F00DC" w:rsidRPr="003855FD" w:rsidRDefault="00FB55DA" w:rsidP="00CD6EBD">
            <w:pPr>
              <w:ind w:left="30" w:right="30"/>
              <w:rPr>
                <w:rFonts w:ascii="Calibri" w:eastAsia="Times New Roman" w:hAnsi="Calibri" w:cs="Calibri"/>
                <w:sz w:val="16"/>
              </w:rPr>
            </w:pPr>
            <w:hyperlink r:id="rId116" w:tgtFrame="_blank" w:history="1">
              <w:r w:rsidR="003F00DC" w:rsidRPr="00045DCF">
                <w:rPr>
                  <w:rStyle w:val="Hyperlink"/>
                  <w:rFonts w:ascii="Calibri" w:eastAsia="Times New Roman" w:hAnsi="Calibri" w:cs="Calibri"/>
                  <w:sz w:val="16"/>
                </w:rPr>
                <w:t>53_C_46</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6456B83F" w14:textId="77777777" w:rsidR="003F00DC" w:rsidRPr="00045DCF" w:rsidRDefault="003F00DC" w:rsidP="00CD6EBD">
            <w:pPr>
              <w:pStyle w:val="NormalWeb"/>
              <w:ind w:left="30" w:right="30"/>
              <w:rPr>
                <w:rFonts w:ascii="Calibri" w:hAnsi="Calibri" w:cs="Calibri"/>
              </w:rPr>
            </w:pPr>
            <w:r w:rsidRPr="00045DCF">
              <w:rPr>
                <w:rFonts w:ascii="Calibri" w:hAnsi="Calibri" w:cs="Calibri"/>
              </w:rPr>
              <w:t xml:space="preserve">Senior Sales Representative </w:t>
            </w:r>
          </w:p>
          <w:p w14:paraId="6DE72EC9" w14:textId="77777777" w:rsidR="003F00DC" w:rsidRPr="003855FD" w:rsidRDefault="003F00DC" w:rsidP="00CD6EBD">
            <w:pPr>
              <w:pStyle w:val="NormalWeb"/>
              <w:ind w:left="30" w:right="30"/>
              <w:rPr>
                <w:rFonts w:ascii="Calibri" w:hAnsi="Calibri" w:cs="Calibri"/>
              </w:rPr>
            </w:pPr>
            <w:r w:rsidRPr="00045DCF">
              <w:rPr>
                <w:rFonts w:ascii="Calibri" w:hAnsi="Calibri" w:cs="Calibri"/>
              </w:rPr>
              <w:t>I work in sales. What are some of the key things that I need to keep in mind?</w:t>
            </w:r>
          </w:p>
        </w:tc>
        <w:tc>
          <w:tcPr>
            <w:tcW w:w="6035" w:type="dxa"/>
            <w:vAlign w:val="center"/>
          </w:tcPr>
          <w:p w14:paraId="58FAD66B"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 xml:space="preserve">ตัวแทนขายอาวุโส </w:t>
            </w:r>
          </w:p>
          <w:p w14:paraId="2A00BB63"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ฉันทำงานขาย สิ่งสำคัญบางอย่างที่ฉันควรพึงระลึกไว้มีอะไรบ้าง</w:t>
            </w:r>
          </w:p>
        </w:tc>
      </w:tr>
      <w:tr w:rsidR="003F00DC" w:rsidRPr="003855FD" w14:paraId="7B2C2135" w14:textId="77777777" w:rsidTr="00213477">
        <w:tc>
          <w:tcPr>
            <w:tcW w:w="1435" w:type="dxa"/>
            <w:shd w:val="clear" w:color="auto" w:fill="D9E2F3" w:themeFill="accent1" w:themeFillTint="33"/>
            <w:tcMar>
              <w:top w:w="120" w:type="dxa"/>
              <w:left w:w="180" w:type="dxa"/>
              <w:bottom w:w="120" w:type="dxa"/>
              <w:right w:w="180" w:type="dxa"/>
            </w:tcMar>
            <w:hideMark/>
          </w:tcPr>
          <w:p w14:paraId="16AE5ADA" w14:textId="77777777" w:rsidR="003F00DC" w:rsidRPr="00045DCF" w:rsidRDefault="00FB55DA" w:rsidP="00CD6EBD">
            <w:pPr>
              <w:spacing w:before="30" w:after="30"/>
              <w:ind w:left="30" w:right="30"/>
              <w:rPr>
                <w:rFonts w:ascii="Calibri" w:eastAsia="Times New Roman" w:hAnsi="Calibri" w:cs="Calibri"/>
                <w:sz w:val="16"/>
              </w:rPr>
            </w:pPr>
            <w:hyperlink r:id="rId117" w:tgtFrame="_blank" w:history="1">
              <w:r w:rsidR="003F00DC" w:rsidRPr="00045DCF">
                <w:rPr>
                  <w:rStyle w:val="Hyperlink"/>
                  <w:rFonts w:ascii="Calibri" w:eastAsia="Times New Roman" w:hAnsi="Calibri" w:cs="Calibri"/>
                  <w:sz w:val="16"/>
                </w:rPr>
                <w:t>Screen 45</w:t>
              </w:r>
            </w:hyperlink>
            <w:r w:rsidR="003F00DC" w:rsidRPr="00045DCF">
              <w:rPr>
                <w:rFonts w:ascii="Calibri" w:eastAsia="Times New Roman" w:hAnsi="Calibri" w:cs="Calibri"/>
                <w:sz w:val="16"/>
              </w:rPr>
              <w:t xml:space="preserve"> </w:t>
            </w:r>
          </w:p>
          <w:p w14:paraId="39E0176A" w14:textId="77777777" w:rsidR="003F00DC" w:rsidRPr="003855FD" w:rsidRDefault="00FB55DA" w:rsidP="00CD6EBD">
            <w:pPr>
              <w:ind w:left="30" w:right="30"/>
              <w:rPr>
                <w:rFonts w:ascii="Calibri" w:eastAsia="Times New Roman" w:hAnsi="Calibri" w:cs="Calibri"/>
                <w:sz w:val="16"/>
              </w:rPr>
            </w:pPr>
            <w:hyperlink r:id="rId118" w:tgtFrame="_blank" w:history="1">
              <w:r w:rsidR="003F00DC" w:rsidRPr="00045DCF">
                <w:rPr>
                  <w:rStyle w:val="Hyperlink"/>
                  <w:rFonts w:ascii="Calibri" w:eastAsia="Times New Roman" w:hAnsi="Calibri" w:cs="Calibri"/>
                  <w:sz w:val="16"/>
                </w:rPr>
                <w:t>54_C_46</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64EF1C84" w14:textId="77777777" w:rsidR="003F00DC" w:rsidRPr="003855FD" w:rsidRDefault="003F00DC" w:rsidP="00CD6EBD">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tc>
        <w:tc>
          <w:tcPr>
            <w:tcW w:w="6035" w:type="dxa"/>
            <w:vAlign w:val="center"/>
          </w:tcPr>
          <w:p w14:paraId="4425DA15"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สำหรับฝ่ายขาย ฝ่ายการตลาด และฝ่ายอื่น ๆ ที่ไม่ได้รับผิดชอบในการดำเนินการหรือจัดการงานวิจัย มีสิ่งสำคัญที่ควรจำไว้ 3 ประการ</w:t>
            </w:r>
          </w:p>
        </w:tc>
      </w:tr>
      <w:tr w:rsidR="003F00DC" w:rsidRPr="003855FD" w14:paraId="33F6B296" w14:textId="77777777" w:rsidTr="00213477">
        <w:tc>
          <w:tcPr>
            <w:tcW w:w="1435" w:type="dxa"/>
            <w:shd w:val="clear" w:color="auto" w:fill="D9E2F3" w:themeFill="accent1" w:themeFillTint="33"/>
            <w:tcMar>
              <w:top w:w="120" w:type="dxa"/>
              <w:left w:w="180" w:type="dxa"/>
              <w:bottom w:w="120" w:type="dxa"/>
              <w:right w:w="180" w:type="dxa"/>
            </w:tcMar>
            <w:hideMark/>
          </w:tcPr>
          <w:p w14:paraId="6702D654" w14:textId="77777777" w:rsidR="003F00DC" w:rsidRPr="00045DCF" w:rsidRDefault="00FB55DA" w:rsidP="00CD6EBD">
            <w:pPr>
              <w:spacing w:before="30" w:after="30"/>
              <w:ind w:left="30" w:right="30"/>
              <w:rPr>
                <w:rFonts w:ascii="Calibri" w:eastAsia="Times New Roman" w:hAnsi="Calibri" w:cs="Calibri"/>
                <w:sz w:val="16"/>
              </w:rPr>
            </w:pPr>
            <w:hyperlink r:id="rId119" w:tgtFrame="_blank" w:history="1">
              <w:r w:rsidR="003F00DC" w:rsidRPr="00045DCF">
                <w:rPr>
                  <w:rStyle w:val="Hyperlink"/>
                  <w:rFonts w:ascii="Calibri" w:eastAsia="Times New Roman" w:hAnsi="Calibri" w:cs="Calibri"/>
                  <w:sz w:val="16"/>
                </w:rPr>
                <w:t>Screen 45</w:t>
              </w:r>
            </w:hyperlink>
            <w:r w:rsidR="003F00DC" w:rsidRPr="00045DCF">
              <w:rPr>
                <w:rFonts w:ascii="Calibri" w:eastAsia="Times New Roman" w:hAnsi="Calibri" w:cs="Calibri"/>
                <w:sz w:val="16"/>
              </w:rPr>
              <w:t xml:space="preserve"> </w:t>
            </w:r>
          </w:p>
          <w:p w14:paraId="72E539E4" w14:textId="77777777" w:rsidR="003F00DC" w:rsidRPr="003855FD" w:rsidRDefault="00FB55DA" w:rsidP="00CD6EBD">
            <w:pPr>
              <w:ind w:left="30" w:right="30"/>
              <w:rPr>
                <w:rFonts w:ascii="Calibri" w:eastAsia="Times New Roman" w:hAnsi="Calibri" w:cs="Calibri"/>
                <w:sz w:val="16"/>
              </w:rPr>
            </w:pPr>
            <w:hyperlink r:id="rId120" w:tgtFrame="_blank" w:history="1">
              <w:r w:rsidR="003F00DC" w:rsidRPr="00045DCF">
                <w:rPr>
                  <w:rStyle w:val="Hyperlink"/>
                  <w:rFonts w:ascii="Calibri" w:eastAsia="Times New Roman" w:hAnsi="Calibri" w:cs="Calibri"/>
                  <w:sz w:val="16"/>
                </w:rPr>
                <w:t>55_C_46</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5EEAD6D0" w14:textId="77777777" w:rsidR="003F00DC" w:rsidRPr="00045DCF" w:rsidRDefault="003F00DC" w:rsidP="00CD6EBD">
            <w:pPr>
              <w:pStyle w:val="NormalWeb"/>
              <w:ind w:left="30" w:right="30"/>
              <w:rPr>
                <w:rFonts w:ascii="Calibri" w:hAnsi="Calibri" w:cs="Calibri"/>
              </w:rPr>
            </w:pPr>
            <w:r w:rsidRPr="00045DCF">
              <w:rPr>
                <w:rFonts w:ascii="Calibri" w:hAnsi="Calibri" w:cs="Calibri"/>
              </w:rPr>
              <w:t>Leave scientific research activities to the research-related functions.</w:t>
            </w:r>
          </w:p>
          <w:p w14:paraId="723FD47C" w14:textId="77777777" w:rsidR="003F00DC" w:rsidRPr="003855FD" w:rsidRDefault="003F00DC" w:rsidP="00CD6EBD">
            <w:pPr>
              <w:pStyle w:val="NormalWeb"/>
              <w:ind w:left="30" w:right="30"/>
              <w:rPr>
                <w:rFonts w:ascii="Calibri" w:hAnsi="Calibri" w:cs="Calibri"/>
              </w:rPr>
            </w:pPr>
            <w:r w:rsidRPr="00045DCF">
              <w:rPr>
                <w:rFonts w:ascii="Calibri" w:hAnsi="Calibri" w:cs="Calibri"/>
              </w:rPr>
              <w:t>Sales, marketing, and similar non-research functions may provide input on strategic priorities for scientific research, but may not direct, control, or unduly influence decisions relating to research activities.</w:t>
            </w:r>
          </w:p>
        </w:tc>
        <w:tc>
          <w:tcPr>
            <w:tcW w:w="6035" w:type="dxa"/>
            <w:vAlign w:val="center"/>
          </w:tcPr>
          <w:p w14:paraId="15C77A9B"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ปล่อยให้กิจกรรมของการวิจัยทางวิทยาศาสตร์เป็นเรื่องของงานที่เกี่ยวข้อง</w:t>
            </w:r>
            <w:r w:rsidRPr="017AA658">
              <w:rPr>
                <w:rFonts w:ascii="Tahoma" w:eastAsia="Tahoma" w:hAnsi="Tahoma" w:cs="Tahoma"/>
                <w:cs/>
                <w:lang w:val="th-TH" w:bidi="th-TH"/>
              </w:rPr>
              <w:t>กับการวิจัย</w:t>
            </w:r>
          </w:p>
          <w:p w14:paraId="20B752F8" w14:textId="77777777" w:rsidR="003F00DC" w:rsidRPr="003F00DC" w:rsidRDefault="003F00DC" w:rsidP="00CD6EBD">
            <w:pPr>
              <w:pStyle w:val="NormalWeb"/>
              <w:ind w:left="30" w:right="30"/>
              <w:rPr>
                <w:rFonts w:ascii="Calibri" w:hAnsi="Calibri" w:cs="Calibri"/>
                <w:highlight w:val="yellow"/>
              </w:rPr>
            </w:pPr>
            <w:r w:rsidRPr="017AA658">
              <w:rPr>
                <w:rFonts w:ascii="Tahoma" w:eastAsia="Tahoma" w:hAnsi="Tahoma" w:cs="Tahoma"/>
                <w:cs/>
                <w:lang w:val="th-TH" w:bidi="th-TH"/>
              </w:rPr>
              <w:t>ฝ่ายขาย ฝ่ายการตลาด และฝ่ายที่ไม่ได้เกี่ยวข้องกับการวิจัย อาจให้ข้อมูลเกี่ยวกับลำดับความสำคัญเชิงกลยุทธ์สำหรับการวิจัยทางวิทยาศาสตร์ แต่ไม่ชี้นำ ควบคุม หรือโน้มน้าวการตัดสินใจที่เกี่ยวข้องกับกิจกรรมการวิจัยอย่างไม่เหมาะสม</w:t>
            </w:r>
          </w:p>
        </w:tc>
      </w:tr>
      <w:tr w:rsidR="003F00DC" w:rsidRPr="003855FD" w14:paraId="032E9649" w14:textId="77777777" w:rsidTr="00213477">
        <w:tc>
          <w:tcPr>
            <w:tcW w:w="1435" w:type="dxa"/>
            <w:shd w:val="clear" w:color="auto" w:fill="D9E2F3" w:themeFill="accent1" w:themeFillTint="33"/>
            <w:tcMar>
              <w:top w:w="120" w:type="dxa"/>
              <w:left w:w="180" w:type="dxa"/>
              <w:bottom w:w="120" w:type="dxa"/>
              <w:right w:w="180" w:type="dxa"/>
            </w:tcMar>
            <w:hideMark/>
          </w:tcPr>
          <w:p w14:paraId="1A2DEAB4" w14:textId="77777777" w:rsidR="003F00DC" w:rsidRPr="00045DCF" w:rsidRDefault="00FB55DA" w:rsidP="00CD6EBD">
            <w:pPr>
              <w:spacing w:before="30" w:after="30"/>
              <w:ind w:left="30" w:right="30"/>
              <w:rPr>
                <w:rFonts w:ascii="Calibri" w:eastAsia="Times New Roman" w:hAnsi="Calibri" w:cs="Calibri"/>
                <w:sz w:val="16"/>
              </w:rPr>
            </w:pPr>
            <w:hyperlink r:id="rId121" w:tgtFrame="_blank" w:history="1">
              <w:r w:rsidR="003F00DC" w:rsidRPr="00045DCF">
                <w:rPr>
                  <w:rStyle w:val="Hyperlink"/>
                  <w:rFonts w:ascii="Calibri" w:eastAsia="Times New Roman" w:hAnsi="Calibri" w:cs="Calibri"/>
                  <w:sz w:val="16"/>
                </w:rPr>
                <w:t>Screen 45</w:t>
              </w:r>
            </w:hyperlink>
            <w:r w:rsidR="003F00DC" w:rsidRPr="00045DCF">
              <w:rPr>
                <w:rFonts w:ascii="Calibri" w:eastAsia="Times New Roman" w:hAnsi="Calibri" w:cs="Calibri"/>
                <w:sz w:val="16"/>
              </w:rPr>
              <w:t xml:space="preserve"> </w:t>
            </w:r>
          </w:p>
          <w:p w14:paraId="6E91B66E" w14:textId="77777777" w:rsidR="003F00DC" w:rsidRPr="003855FD" w:rsidRDefault="00FB55DA" w:rsidP="00CD6EBD">
            <w:pPr>
              <w:ind w:left="30" w:right="30"/>
              <w:rPr>
                <w:rFonts w:ascii="Calibri" w:eastAsia="Times New Roman" w:hAnsi="Calibri" w:cs="Calibri"/>
                <w:sz w:val="16"/>
              </w:rPr>
            </w:pPr>
            <w:hyperlink r:id="rId122" w:tgtFrame="_blank" w:history="1">
              <w:r w:rsidR="003F00DC" w:rsidRPr="00045DCF">
                <w:rPr>
                  <w:rStyle w:val="Hyperlink"/>
                  <w:rFonts w:ascii="Calibri" w:eastAsia="Times New Roman" w:hAnsi="Calibri" w:cs="Calibri"/>
                  <w:sz w:val="16"/>
                </w:rPr>
                <w:t>56_C_46</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67109F42" w14:textId="77777777" w:rsidR="003F00DC" w:rsidRPr="00045DCF" w:rsidRDefault="003F00DC" w:rsidP="00CD6EBD">
            <w:pPr>
              <w:pStyle w:val="NormalWeb"/>
              <w:ind w:left="30" w:right="30"/>
              <w:rPr>
                <w:rFonts w:ascii="Calibri" w:hAnsi="Calibri" w:cs="Calibri"/>
              </w:rPr>
            </w:pPr>
            <w:r w:rsidRPr="00045DCF">
              <w:rPr>
                <w:rFonts w:ascii="Calibri" w:hAnsi="Calibri" w:cs="Calibri"/>
              </w:rPr>
              <w:t>Limit your input into investigator or site selection to what is permitted in your policies or procedures.</w:t>
            </w:r>
          </w:p>
          <w:p w14:paraId="03BA8637" w14:textId="77777777" w:rsidR="003F00DC" w:rsidRPr="003855FD" w:rsidRDefault="003F00DC" w:rsidP="00CD6EBD">
            <w:pPr>
              <w:pStyle w:val="NormalWeb"/>
              <w:ind w:left="30" w:right="30"/>
              <w:rPr>
                <w:rFonts w:ascii="Calibri" w:hAnsi="Calibri" w:cs="Calibri"/>
              </w:rPr>
            </w:pPr>
            <w:r w:rsidRPr="00045DCF">
              <w:rPr>
                <w:rFonts w:ascii="Calibri" w:hAnsi="Calibri" w:cs="Calibri"/>
              </w:rPr>
              <w:t>Never lobby research colleagues on behalf of particular investigators or sites. And never demand that a site or investigator be included in a study.</w:t>
            </w:r>
          </w:p>
        </w:tc>
        <w:tc>
          <w:tcPr>
            <w:tcW w:w="6035" w:type="dxa"/>
            <w:vAlign w:val="center"/>
          </w:tcPr>
          <w:p w14:paraId="25BB9A4A"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จำกัดการเข้าร่วมของคุณกับผู้วิจัยหรือการคัดเลือกศูนย์วิจัยทำเฉพาะในเรื่องที่อนุญาตไว้ในนโยบายหรือขั้นตอนดำเนินการ</w:t>
            </w:r>
          </w:p>
          <w:p w14:paraId="291AC61A"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ห้ามล็อบบี้เพื่อนร่วมงานวิจัยในนามของผู้วิจัยหรือศูนย์วิจัยโดยเฉพาะ และห้ามเรียกร้องให้รวมศูนย์วิจัยหรือผู้วิจัยในการศึกษาวิจัย</w:t>
            </w:r>
          </w:p>
        </w:tc>
      </w:tr>
      <w:tr w:rsidR="003F00DC" w:rsidRPr="003855FD" w14:paraId="6DB614E5" w14:textId="77777777" w:rsidTr="00213477">
        <w:tc>
          <w:tcPr>
            <w:tcW w:w="1435" w:type="dxa"/>
            <w:shd w:val="clear" w:color="auto" w:fill="D9E2F3" w:themeFill="accent1" w:themeFillTint="33"/>
            <w:tcMar>
              <w:top w:w="120" w:type="dxa"/>
              <w:left w:w="180" w:type="dxa"/>
              <w:bottom w:w="120" w:type="dxa"/>
              <w:right w:w="180" w:type="dxa"/>
            </w:tcMar>
            <w:hideMark/>
          </w:tcPr>
          <w:p w14:paraId="2D4822E5" w14:textId="77777777" w:rsidR="003F00DC" w:rsidRPr="00045DCF" w:rsidRDefault="00FB55DA" w:rsidP="00CD6EBD">
            <w:pPr>
              <w:spacing w:before="30" w:after="30"/>
              <w:ind w:left="30" w:right="30"/>
              <w:rPr>
                <w:rFonts w:ascii="Calibri" w:eastAsia="Times New Roman" w:hAnsi="Calibri" w:cs="Calibri"/>
                <w:sz w:val="16"/>
              </w:rPr>
            </w:pPr>
            <w:hyperlink r:id="rId123" w:tgtFrame="_blank" w:history="1">
              <w:r w:rsidR="003F00DC" w:rsidRPr="00045DCF">
                <w:rPr>
                  <w:rStyle w:val="Hyperlink"/>
                  <w:rFonts w:ascii="Calibri" w:eastAsia="Times New Roman" w:hAnsi="Calibri" w:cs="Calibri"/>
                  <w:sz w:val="16"/>
                </w:rPr>
                <w:t>Screen 45</w:t>
              </w:r>
            </w:hyperlink>
            <w:r w:rsidR="003F00DC" w:rsidRPr="00045DCF">
              <w:rPr>
                <w:rFonts w:ascii="Calibri" w:eastAsia="Times New Roman" w:hAnsi="Calibri" w:cs="Calibri"/>
                <w:sz w:val="16"/>
              </w:rPr>
              <w:t xml:space="preserve"> </w:t>
            </w:r>
          </w:p>
          <w:p w14:paraId="436F83C2" w14:textId="77777777" w:rsidR="003F00DC" w:rsidRPr="003855FD" w:rsidRDefault="00FB55DA" w:rsidP="00CD6EBD">
            <w:pPr>
              <w:ind w:left="30" w:right="30"/>
              <w:rPr>
                <w:rFonts w:ascii="Calibri" w:eastAsia="Times New Roman" w:hAnsi="Calibri" w:cs="Calibri"/>
                <w:sz w:val="16"/>
              </w:rPr>
            </w:pPr>
            <w:hyperlink r:id="rId124" w:tgtFrame="_blank" w:history="1">
              <w:r w:rsidR="003F00DC" w:rsidRPr="00045DCF">
                <w:rPr>
                  <w:rStyle w:val="Hyperlink"/>
                  <w:rFonts w:ascii="Calibri" w:eastAsia="Times New Roman" w:hAnsi="Calibri" w:cs="Calibri"/>
                  <w:sz w:val="16"/>
                </w:rPr>
                <w:t>57_C_46</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281E8EC8" w14:textId="77777777" w:rsidR="003F00DC" w:rsidRPr="00045DCF" w:rsidRDefault="003F00DC" w:rsidP="00CD6EBD">
            <w:pPr>
              <w:pStyle w:val="NormalWeb"/>
              <w:ind w:left="30" w:right="30"/>
              <w:rPr>
                <w:rFonts w:ascii="Calibri" w:hAnsi="Calibri" w:cs="Calibri"/>
              </w:rPr>
            </w:pPr>
            <w:r w:rsidRPr="00045DCF">
              <w:rPr>
                <w:rFonts w:ascii="Calibri" w:hAnsi="Calibri" w:cs="Calibri"/>
              </w:rPr>
              <w:t>Finally, always refer scientific research questions to an appropriate research representative or resource in your division. This includes:</w:t>
            </w:r>
          </w:p>
          <w:p w14:paraId="37585850" w14:textId="77777777" w:rsidR="003F00DC" w:rsidRPr="00045DCF" w:rsidRDefault="003F00DC" w:rsidP="00CD6EBD">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for support of IIS/ISS</w:t>
            </w:r>
          </w:p>
          <w:p w14:paraId="5340BDBE" w14:textId="77777777" w:rsidR="003F00DC" w:rsidRPr="00045DCF" w:rsidRDefault="003F00DC" w:rsidP="00CD6EBD">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from investigators or sites to participate in Abbott Sponsored Studies</w:t>
            </w:r>
          </w:p>
          <w:p w14:paraId="75BC0334" w14:textId="77777777" w:rsidR="003F00DC" w:rsidRPr="003855FD" w:rsidRDefault="003F00DC" w:rsidP="00CD6EBD">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Questions about research involving unapproved products or unapproved uses of approved products</w:t>
            </w:r>
          </w:p>
        </w:tc>
        <w:tc>
          <w:tcPr>
            <w:tcW w:w="6035" w:type="dxa"/>
            <w:vAlign w:val="center"/>
          </w:tcPr>
          <w:p w14:paraId="48D3D248"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สุดท้าย อ้างอิงคำถามของการวิจัยทางวิทยาศาสตร์ไปยังผู้แทนงานวิจัยที่เหมาะสมหรือแหล่งข้อมูลอ้างอิงในแผนกของคุณเสมอ ซึ่งรวมถึง:</w:t>
            </w:r>
          </w:p>
          <w:p w14:paraId="0136FFAF" w14:textId="77777777" w:rsidR="003F00DC" w:rsidRPr="003855FD" w:rsidRDefault="003F00DC" w:rsidP="00CD6EBD">
            <w:pPr>
              <w:numPr>
                <w:ilvl w:val="0"/>
                <w:numId w:val="16"/>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คำขอสำหรับการสนับสนุนการศึกษาวิจัย IIS/ISS</w:t>
            </w:r>
          </w:p>
          <w:p w14:paraId="35FB82CA" w14:textId="77777777" w:rsidR="003F00DC" w:rsidRPr="003855FD" w:rsidRDefault="003F00DC" w:rsidP="00CD6EBD">
            <w:pPr>
              <w:numPr>
                <w:ilvl w:val="0"/>
                <w:numId w:val="16"/>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คำขอจากผู้วิจัยหรือศูนย์วิจัยที่เข้าร่วมในการศึกษาวิจัยที่ได้รับทุนสนับสนุนจาก Abbott</w:t>
            </w:r>
          </w:p>
          <w:p w14:paraId="0CD54B4A" w14:textId="77777777" w:rsidR="003F00DC" w:rsidRPr="003855FD" w:rsidRDefault="003F00DC" w:rsidP="00CD6EBD">
            <w:pPr>
              <w:pStyle w:val="NormalWeb"/>
              <w:numPr>
                <w:ilvl w:val="0"/>
                <w:numId w:val="16"/>
              </w:numPr>
              <w:ind w:right="30"/>
              <w:rPr>
                <w:rFonts w:ascii="Calibri" w:hAnsi="Calibri" w:cs="Calibri"/>
              </w:rPr>
            </w:pPr>
            <w:r w:rsidRPr="003855FD">
              <w:rPr>
                <w:rFonts w:ascii="Tahoma" w:eastAsia="Tahoma" w:hAnsi="Tahoma" w:cs="Tahoma"/>
                <w:cs/>
                <w:lang w:val="th-TH" w:bidi="th-TH"/>
              </w:rPr>
              <w:t>คำถามเกี่ยวกับการวิจัยที่เกี่ยวข้องกับผลิตภัณฑ์ที่ยังไม่ได้รับอนุมัติหรือข้อบ่งใช้ที่ยังไม่ได้รับอนุมัติของผลิตภัณฑ์ที่ได้รับอนุมัติ</w:t>
            </w:r>
          </w:p>
        </w:tc>
      </w:tr>
      <w:tr w:rsidR="003F00DC" w:rsidRPr="003855FD" w14:paraId="61519E6C" w14:textId="77777777" w:rsidTr="00213477">
        <w:tc>
          <w:tcPr>
            <w:tcW w:w="1435" w:type="dxa"/>
            <w:shd w:val="clear" w:color="auto" w:fill="D9E2F3" w:themeFill="accent1" w:themeFillTint="33"/>
            <w:tcMar>
              <w:top w:w="120" w:type="dxa"/>
              <w:left w:w="180" w:type="dxa"/>
              <w:bottom w:w="120" w:type="dxa"/>
              <w:right w:w="180" w:type="dxa"/>
            </w:tcMar>
            <w:hideMark/>
          </w:tcPr>
          <w:p w14:paraId="7D4C8C2D" w14:textId="77777777" w:rsidR="003F00DC" w:rsidRPr="00045DCF" w:rsidRDefault="00FB55DA" w:rsidP="00CD6EBD">
            <w:pPr>
              <w:spacing w:before="30" w:after="30"/>
              <w:ind w:left="30" w:right="30"/>
              <w:rPr>
                <w:rFonts w:ascii="Calibri" w:eastAsia="Times New Roman" w:hAnsi="Calibri" w:cs="Calibri"/>
                <w:sz w:val="16"/>
              </w:rPr>
            </w:pPr>
            <w:hyperlink r:id="rId125" w:tgtFrame="_blank" w:history="1">
              <w:r w:rsidR="003F00DC" w:rsidRPr="00045DCF">
                <w:rPr>
                  <w:rStyle w:val="Hyperlink"/>
                  <w:rFonts w:ascii="Calibri" w:eastAsia="Times New Roman" w:hAnsi="Calibri" w:cs="Calibri"/>
                  <w:sz w:val="16"/>
                </w:rPr>
                <w:t>Screen 46</w:t>
              </w:r>
            </w:hyperlink>
            <w:r w:rsidR="003F00DC" w:rsidRPr="00045DCF">
              <w:rPr>
                <w:rFonts w:ascii="Calibri" w:eastAsia="Times New Roman" w:hAnsi="Calibri" w:cs="Calibri"/>
                <w:sz w:val="16"/>
              </w:rPr>
              <w:t xml:space="preserve"> </w:t>
            </w:r>
          </w:p>
          <w:p w14:paraId="7CAA8544"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Activity: Dialogue</w:t>
            </w:r>
          </w:p>
          <w:p w14:paraId="34C789B3" w14:textId="77777777" w:rsidR="003F00DC" w:rsidRPr="003855FD" w:rsidRDefault="00FB55DA" w:rsidP="00CD6EBD">
            <w:pPr>
              <w:ind w:left="30" w:right="30"/>
              <w:rPr>
                <w:rFonts w:ascii="Calibri" w:eastAsia="Times New Roman" w:hAnsi="Calibri" w:cs="Calibri"/>
                <w:sz w:val="16"/>
              </w:rPr>
            </w:pPr>
            <w:hyperlink r:id="rId126" w:tgtFrame="_blank" w:history="1">
              <w:r w:rsidR="003F00DC" w:rsidRPr="00045DCF">
                <w:rPr>
                  <w:rStyle w:val="Hyperlink"/>
                  <w:rFonts w:ascii="Calibri" w:eastAsia="Times New Roman" w:hAnsi="Calibri" w:cs="Calibri"/>
                  <w:sz w:val="16"/>
                </w:rPr>
                <w:t>58_C_47</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65FA6593" w14:textId="77777777" w:rsidR="003F00DC" w:rsidRPr="00045DCF" w:rsidRDefault="003F00DC" w:rsidP="00CD6EBD">
            <w:pPr>
              <w:pStyle w:val="NormalWeb"/>
              <w:ind w:left="30" w:right="30"/>
              <w:rPr>
                <w:rFonts w:ascii="Calibri" w:hAnsi="Calibri" w:cs="Calibri"/>
              </w:rPr>
            </w:pPr>
            <w:r w:rsidRPr="00045DCF">
              <w:rPr>
                <w:rFonts w:ascii="Calibri" w:hAnsi="Calibri" w:cs="Calibri"/>
              </w:rPr>
              <w:t xml:space="preserve">Senior R&amp;D Manager </w:t>
            </w:r>
          </w:p>
          <w:p w14:paraId="5217B887" w14:textId="77777777" w:rsidR="003F00DC" w:rsidRPr="003855FD" w:rsidRDefault="003F00DC" w:rsidP="00CD6EBD">
            <w:pPr>
              <w:pStyle w:val="NormalWeb"/>
              <w:ind w:left="30" w:right="30"/>
              <w:rPr>
                <w:rFonts w:ascii="Calibri" w:hAnsi="Calibri" w:cs="Calibri"/>
              </w:rPr>
            </w:pPr>
            <w:r w:rsidRPr="00045DCF">
              <w:rPr>
                <w:rFonts w:ascii="Calibri" w:hAnsi="Calibri" w:cs="Calibri"/>
              </w:rPr>
              <w:t>I work in R&amp;D. What are the important things I need to do in order to remain compliant?</w:t>
            </w:r>
          </w:p>
        </w:tc>
        <w:tc>
          <w:tcPr>
            <w:tcW w:w="6035" w:type="dxa"/>
            <w:vAlign w:val="center"/>
          </w:tcPr>
          <w:p w14:paraId="730F041B"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 xml:space="preserve">ผู้จัดการฝ่ายวิจัยและพัฒนาอาวุโส </w:t>
            </w:r>
          </w:p>
          <w:p w14:paraId="221D83AF"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ฉันทำงานในฝ่ายวิจัยและพัฒนา สิ่งสำคัญที่ฉันต้องทำเพื่อการปฏิบัติตามมีกฎระเบียบมีอะไรบ้าง</w:t>
            </w:r>
          </w:p>
        </w:tc>
      </w:tr>
      <w:tr w:rsidR="003F00DC" w:rsidRPr="003855FD" w14:paraId="6D3EC01B" w14:textId="77777777" w:rsidTr="00213477">
        <w:tc>
          <w:tcPr>
            <w:tcW w:w="1435" w:type="dxa"/>
            <w:shd w:val="clear" w:color="auto" w:fill="D9E2F3" w:themeFill="accent1" w:themeFillTint="33"/>
            <w:tcMar>
              <w:top w:w="120" w:type="dxa"/>
              <w:left w:w="180" w:type="dxa"/>
              <w:bottom w:w="120" w:type="dxa"/>
              <w:right w:w="180" w:type="dxa"/>
            </w:tcMar>
            <w:hideMark/>
          </w:tcPr>
          <w:p w14:paraId="13378AE0" w14:textId="77777777" w:rsidR="003F00DC" w:rsidRPr="00045DCF" w:rsidRDefault="00FB55DA" w:rsidP="00CD6EBD">
            <w:pPr>
              <w:spacing w:before="30" w:after="30"/>
              <w:ind w:left="30" w:right="30"/>
              <w:rPr>
                <w:rFonts w:ascii="Calibri" w:eastAsia="Times New Roman" w:hAnsi="Calibri" w:cs="Calibri"/>
                <w:sz w:val="16"/>
              </w:rPr>
            </w:pPr>
            <w:hyperlink r:id="rId127" w:tgtFrame="_blank" w:history="1">
              <w:r w:rsidR="003F00DC" w:rsidRPr="00045DCF">
                <w:rPr>
                  <w:rStyle w:val="Hyperlink"/>
                  <w:rFonts w:ascii="Calibri" w:eastAsia="Times New Roman" w:hAnsi="Calibri" w:cs="Calibri"/>
                  <w:sz w:val="16"/>
                </w:rPr>
                <w:t>Screen 46</w:t>
              </w:r>
            </w:hyperlink>
            <w:r w:rsidR="003F00DC" w:rsidRPr="00045DCF">
              <w:rPr>
                <w:rFonts w:ascii="Calibri" w:eastAsia="Times New Roman" w:hAnsi="Calibri" w:cs="Calibri"/>
                <w:sz w:val="16"/>
              </w:rPr>
              <w:t xml:space="preserve"> </w:t>
            </w:r>
          </w:p>
          <w:p w14:paraId="54D76D98" w14:textId="77777777" w:rsidR="003F00DC" w:rsidRPr="003855FD" w:rsidRDefault="00FB55DA" w:rsidP="00CD6EBD">
            <w:pPr>
              <w:ind w:left="30" w:right="30"/>
              <w:rPr>
                <w:rFonts w:ascii="Calibri" w:eastAsia="Times New Roman" w:hAnsi="Calibri" w:cs="Calibri"/>
                <w:sz w:val="16"/>
              </w:rPr>
            </w:pPr>
            <w:hyperlink r:id="rId128" w:tgtFrame="_blank" w:history="1">
              <w:r w:rsidR="003F00DC" w:rsidRPr="00045DCF">
                <w:rPr>
                  <w:rStyle w:val="Hyperlink"/>
                  <w:rFonts w:ascii="Calibri" w:eastAsia="Times New Roman" w:hAnsi="Calibri" w:cs="Calibri"/>
                  <w:sz w:val="16"/>
                </w:rPr>
                <w:t>59_C_47</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67943F3A" w14:textId="77777777" w:rsidR="003F00DC" w:rsidRPr="003855FD" w:rsidRDefault="003F00DC" w:rsidP="00CD6EBD">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tc>
        <w:tc>
          <w:tcPr>
            <w:tcW w:w="6035" w:type="dxa"/>
            <w:vAlign w:val="center"/>
          </w:tcPr>
          <w:p w14:paraId="3D4A7A33"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หากคุณเป็นส่วนหนึ่งของทีมวิจัย ทีมด้านการแพทย์ หรือทีมวิทยาศาสตร์ของ Abbott ซึ่งรับผิดชอบในการริเริ่ม ออกแบบ และ/หรือจัดการการวิจัยทางคลินิกที่ได้รับทุนสนับสนุนจากบริษัทและการศึกษาวิจัยต่าง ๆ สิ่งที่คุณต้องทำมีดังนี้</w:t>
            </w:r>
          </w:p>
        </w:tc>
      </w:tr>
      <w:tr w:rsidR="003F00DC" w:rsidRPr="003855FD" w14:paraId="5B8F03E3" w14:textId="77777777" w:rsidTr="00213477">
        <w:tc>
          <w:tcPr>
            <w:tcW w:w="1435" w:type="dxa"/>
            <w:shd w:val="clear" w:color="auto" w:fill="D9E2F3" w:themeFill="accent1" w:themeFillTint="33"/>
            <w:tcMar>
              <w:top w:w="120" w:type="dxa"/>
              <w:left w:w="180" w:type="dxa"/>
              <w:bottom w:w="120" w:type="dxa"/>
              <w:right w:w="180" w:type="dxa"/>
            </w:tcMar>
            <w:hideMark/>
          </w:tcPr>
          <w:p w14:paraId="1B5CB3E3" w14:textId="77777777" w:rsidR="003F00DC" w:rsidRPr="00045DCF" w:rsidRDefault="00FB55DA" w:rsidP="00CD6EBD">
            <w:pPr>
              <w:spacing w:before="30" w:after="30"/>
              <w:ind w:left="30" w:right="30"/>
              <w:rPr>
                <w:rFonts w:ascii="Calibri" w:eastAsia="Times New Roman" w:hAnsi="Calibri" w:cs="Calibri"/>
                <w:sz w:val="16"/>
              </w:rPr>
            </w:pPr>
            <w:hyperlink r:id="rId129" w:tgtFrame="_blank" w:history="1">
              <w:r w:rsidR="003F00DC" w:rsidRPr="00045DCF">
                <w:rPr>
                  <w:rStyle w:val="Hyperlink"/>
                  <w:rFonts w:ascii="Calibri" w:eastAsia="Times New Roman" w:hAnsi="Calibri" w:cs="Calibri"/>
                  <w:sz w:val="16"/>
                </w:rPr>
                <w:t>Screen 46</w:t>
              </w:r>
            </w:hyperlink>
            <w:r w:rsidR="003F00DC" w:rsidRPr="00045DCF">
              <w:rPr>
                <w:rFonts w:ascii="Calibri" w:eastAsia="Times New Roman" w:hAnsi="Calibri" w:cs="Calibri"/>
                <w:sz w:val="16"/>
              </w:rPr>
              <w:t xml:space="preserve"> </w:t>
            </w:r>
          </w:p>
          <w:p w14:paraId="4E6DCA7B" w14:textId="77777777" w:rsidR="003F00DC" w:rsidRPr="003855FD" w:rsidRDefault="00FB55DA" w:rsidP="00CD6EBD">
            <w:pPr>
              <w:ind w:left="30" w:right="30"/>
              <w:rPr>
                <w:rFonts w:ascii="Calibri" w:eastAsia="Times New Roman" w:hAnsi="Calibri" w:cs="Calibri"/>
                <w:sz w:val="16"/>
              </w:rPr>
            </w:pPr>
            <w:hyperlink r:id="rId130" w:tgtFrame="_blank" w:history="1">
              <w:r w:rsidR="003F00DC" w:rsidRPr="00045DCF">
                <w:rPr>
                  <w:rStyle w:val="Hyperlink"/>
                  <w:rFonts w:ascii="Calibri" w:eastAsia="Times New Roman" w:hAnsi="Calibri" w:cs="Calibri"/>
                  <w:sz w:val="16"/>
                </w:rPr>
                <w:t>60_C_47</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64FDA14E" w14:textId="77777777" w:rsidR="003F00DC" w:rsidRPr="00045DCF" w:rsidRDefault="003F00DC" w:rsidP="00CD6EBD">
            <w:pPr>
              <w:pStyle w:val="NormalWeb"/>
              <w:ind w:left="30" w:right="30"/>
              <w:rPr>
                <w:rFonts w:ascii="Calibri" w:hAnsi="Calibri" w:cs="Calibri"/>
              </w:rPr>
            </w:pPr>
            <w:r w:rsidRPr="00045DCF">
              <w:rPr>
                <w:rFonts w:ascii="Calibri" w:hAnsi="Calibri" w:cs="Calibri"/>
              </w:rPr>
              <w:t>Always ensure that the trial or study fills a legitimate scientific need and has a clear goal of advancing clinical or scientific understanding.</w:t>
            </w:r>
          </w:p>
          <w:p w14:paraId="71221842" w14:textId="77777777" w:rsidR="003F00DC" w:rsidRPr="00045DCF" w:rsidRDefault="003F00DC" w:rsidP="00CD6EBD">
            <w:pPr>
              <w:pStyle w:val="NormalWeb"/>
              <w:ind w:left="30" w:right="30"/>
              <w:rPr>
                <w:rFonts w:ascii="Calibri" w:hAnsi="Calibri" w:cs="Calibri"/>
              </w:rPr>
            </w:pPr>
            <w:r w:rsidRPr="00045DCF">
              <w:rPr>
                <w:rFonts w:ascii="Calibri" w:hAnsi="Calibri" w:cs="Calibri"/>
              </w:rPr>
              <w:lastRenderedPageBreak/>
              <w:t>For example, if you are reviewing a proposed IIS, ensure that</w:t>
            </w:r>
          </w:p>
          <w:p w14:paraId="44097D89" w14:textId="77777777" w:rsidR="003F00DC" w:rsidRPr="00045DCF" w:rsidRDefault="003F00DC" w:rsidP="00CD6EBD">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There is a need for the research,</w:t>
            </w:r>
          </w:p>
          <w:p w14:paraId="3B21B76D" w14:textId="77777777" w:rsidR="003F00DC" w:rsidRPr="00045DCF" w:rsidRDefault="003F00DC" w:rsidP="00CD6EBD">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has clear scientific value, and</w:t>
            </w:r>
          </w:p>
          <w:p w14:paraId="1786B574" w14:textId="77777777" w:rsidR="003F00DC" w:rsidRPr="003855FD" w:rsidRDefault="003F00DC" w:rsidP="00CD6EBD">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can be conducted in accordance with applicable requirements.</w:t>
            </w:r>
          </w:p>
        </w:tc>
        <w:tc>
          <w:tcPr>
            <w:tcW w:w="6035" w:type="dxa"/>
            <w:vAlign w:val="center"/>
          </w:tcPr>
          <w:p w14:paraId="25EBE95A"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lastRenderedPageBreak/>
              <w:t>ดำเนินการให้แน่ใจเสมอว่าการวิจัยหรือการศึกษาวิจัยตอบสนองความต้องการด้านวิทยาศาสตร์ที่ชอบด้วยกฎหมายและมีเป้าหมายในการทำความเข้าใจความก้าวหน้าทางคลินิกหรือทางวิทยาศาสตร์ที่ชัดเจน</w:t>
            </w:r>
          </w:p>
          <w:p w14:paraId="6663DCBD"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lastRenderedPageBreak/>
              <w:t>ตัวอย่างเช่น หากคุณกำลังทบทวน IIS ที่เสนอ ดำเนินการให้แน่ใจว่า</w:t>
            </w:r>
          </w:p>
          <w:p w14:paraId="20181D99" w14:textId="77777777" w:rsidR="003F00DC" w:rsidRPr="003855FD" w:rsidRDefault="003F00DC" w:rsidP="00CD6EBD">
            <w:pPr>
              <w:numPr>
                <w:ilvl w:val="0"/>
                <w:numId w:val="17"/>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การวิจัยเป็นที่ต้องการ</w:t>
            </w:r>
          </w:p>
          <w:p w14:paraId="58342F60" w14:textId="77777777" w:rsidR="003F00DC" w:rsidRPr="003855FD" w:rsidRDefault="003F00DC" w:rsidP="00CD6EBD">
            <w:pPr>
              <w:numPr>
                <w:ilvl w:val="0"/>
                <w:numId w:val="17"/>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การศึกษาวิจัยมีคุณค่าทางวิทยาศาสตร์อย่างชัดเจน และ</w:t>
            </w:r>
          </w:p>
          <w:p w14:paraId="650A69F0" w14:textId="77777777" w:rsidR="003F00DC" w:rsidRPr="003855FD" w:rsidRDefault="003F00DC" w:rsidP="00CD6EBD">
            <w:pPr>
              <w:pStyle w:val="NormalWeb"/>
              <w:numPr>
                <w:ilvl w:val="0"/>
                <w:numId w:val="17"/>
              </w:numPr>
              <w:ind w:right="30"/>
              <w:rPr>
                <w:rFonts w:ascii="Calibri" w:hAnsi="Calibri" w:cs="Calibri"/>
              </w:rPr>
            </w:pPr>
            <w:r w:rsidRPr="003855FD">
              <w:rPr>
                <w:rFonts w:ascii="Tahoma" w:eastAsia="Tahoma" w:hAnsi="Tahoma" w:cs="Tahoma"/>
                <w:cs/>
                <w:lang w:val="th-TH" w:bidi="th-TH"/>
              </w:rPr>
              <w:t>การศึกษาวิจัยสามารถดำเนินการตามข้อกำหนดที่เกี่ยวข้อง</w:t>
            </w:r>
          </w:p>
        </w:tc>
      </w:tr>
      <w:tr w:rsidR="003F00DC" w:rsidRPr="003855FD" w14:paraId="6F0B372D" w14:textId="77777777" w:rsidTr="00213477">
        <w:tc>
          <w:tcPr>
            <w:tcW w:w="1435" w:type="dxa"/>
            <w:shd w:val="clear" w:color="auto" w:fill="D9E2F3" w:themeFill="accent1" w:themeFillTint="33"/>
            <w:tcMar>
              <w:top w:w="120" w:type="dxa"/>
              <w:left w:w="180" w:type="dxa"/>
              <w:bottom w:w="120" w:type="dxa"/>
              <w:right w:w="180" w:type="dxa"/>
            </w:tcMar>
            <w:hideMark/>
          </w:tcPr>
          <w:p w14:paraId="1895044B" w14:textId="77777777" w:rsidR="003F00DC" w:rsidRPr="00045DCF" w:rsidRDefault="00FB55DA" w:rsidP="00CD6EBD">
            <w:pPr>
              <w:spacing w:before="30" w:after="30"/>
              <w:ind w:left="30" w:right="30"/>
              <w:rPr>
                <w:rFonts w:ascii="Calibri" w:eastAsia="Times New Roman" w:hAnsi="Calibri" w:cs="Calibri"/>
                <w:sz w:val="16"/>
              </w:rPr>
            </w:pPr>
            <w:hyperlink r:id="rId131" w:tgtFrame="_blank" w:history="1">
              <w:r w:rsidR="003F00DC" w:rsidRPr="00045DCF">
                <w:rPr>
                  <w:rStyle w:val="Hyperlink"/>
                  <w:rFonts w:ascii="Calibri" w:eastAsia="Times New Roman" w:hAnsi="Calibri" w:cs="Calibri"/>
                  <w:sz w:val="16"/>
                </w:rPr>
                <w:t>Screen 46</w:t>
              </w:r>
            </w:hyperlink>
            <w:r w:rsidR="003F00DC" w:rsidRPr="00045DCF">
              <w:rPr>
                <w:rFonts w:ascii="Calibri" w:eastAsia="Times New Roman" w:hAnsi="Calibri" w:cs="Calibri"/>
                <w:sz w:val="16"/>
              </w:rPr>
              <w:t xml:space="preserve"> </w:t>
            </w:r>
          </w:p>
          <w:p w14:paraId="27D26925" w14:textId="77777777" w:rsidR="003F00DC" w:rsidRPr="003855FD" w:rsidRDefault="00FB55DA" w:rsidP="00CD6EBD">
            <w:pPr>
              <w:ind w:left="30" w:right="30"/>
              <w:rPr>
                <w:rFonts w:ascii="Calibri" w:eastAsia="Times New Roman" w:hAnsi="Calibri" w:cs="Calibri"/>
                <w:sz w:val="16"/>
              </w:rPr>
            </w:pPr>
            <w:hyperlink r:id="rId132" w:tgtFrame="_blank" w:history="1">
              <w:r w:rsidR="003F00DC" w:rsidRPr="00045DCF">
                <w:rPr>
                  <w:rStyle w:val="Hyperlink"/>
                  <w:rFonts w:ascii="Calibri" w:eastAsia="Times New Roman" w:hAnsi="Calibri" w:cs="Calibri"/>
                  <w:sz w:val="16"/>
                </w:rPr>
                <w:t>61_C_47</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4E187740" w14:textId="77777777" w:rsidR="003F00DC" w:rsidRPr="003855FD" w:rsidRDefault="003F00DC" w:rsidP="00CD6EBD">
            <w:pPr>
              <w:pStyle w:val="NormalWeb"/>
              <w:ind w:left="30" w:right="30"/>
              <w:rPr>
                <w:rFonts w:ascii="Calibri" w:hAnsi="Calibri" w:cs="Calibri"/>
              </w:rPr>
            </w:pPr>
            <w:r w:rsidRPr="00045DCF">
              <w:rPr>
                <w:rFonts w:ascii="Calibri" w:hAnsi="Calibri" w:cs="Calibri"/>
              </w:rPr>
              <w:t>Only select investigators and sites for research based on objective criteria relevant to the research itself.</w:t>
            </w:r>
          </w:p>
        </w:tc>
        <w:tc>
          <w:tcPr>
            <w:tcW w:w="6035" w:type="dxa"/>
            <w:vAlign w:val="center"/>
          </w:tcPr>
          <w:p w14:paraId="1BA39EAE"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ดเลือกผู้วิจัยและศูนย์วิจัยสำหรับการวิจัยที่อิงเกณฑ์ที่ตรงตามวัตถุประสงค์ซึ่งเกี่ยวข้องกับการวิจัยนั้น ๆ เท่านั้น</w:t>
            </w:r>
          </w:p>
        </w:tc>
      </w:tr>
      <w:tr w:rsidR="003F00DC" w:rsidRPr="003855FD" w14:paraId="0E043EE5" w14:textId="77777777" w:rsidTr="00213477">
        <w:tc>
          <w:tcPr>
            <w:tcW w:w="1435" w:type="dxa"/>
            <w:shd w:val="clear" w:color="auto" w:fill="D9E2F3" w:themeFill="accent1" w:themeFillTint="33"/>
            <w:tcMar>
              <w:top w:w="120" w:type="dxa"/>
              <w:left w:w="180" w:type="dxa"/>
              <w:bottom w:w="120" w:type="dxa"/>
              <w:right w:w="180" w:type="dxa"/>
            </w:tcMar>
            <w:hideMark/>
          </w:tcPr>
          <w:p w14:paraId="1C509B82" w14:textId="77777777" w:rsidR="003F00DC" w:rsidRPr="00045DCF" w:rsidRDefault="00FB55DA" w:rsidP="00CD6EBD">
            <w:pPr>
              <w:spacing w:before="30" w:after="30"/>
              <w:ind w:left="30" w:right="30"/>
              <w:rPr>
                <w:rFonts w:ascii="Calibri" w:eastAsia="Times New Roman" w:hAnsi="Calibri" w:cs="Calibri"/>
                <w:sz w:val="16"/>
              </w:rPr>
            </w:pPr>
            <w:hyperlink r:id="rId133" w:tgtFrame="_blank" w:history="1">
              <w:r w:rsidR="003F00DC" w:rsidRPr="00045DCF">
                <w:rPr>
                  <w:rStyle w:val="Hyperlink"/>
                  <w:rFonts w:ascii="Calibri" w:eastAsia="Times New Roman" w:hAnsi="Calibri" w:cs="Calibri"/>
                  <w:sz w:val="16"/>
                </w:rPr>
                <w:t>Screen 46</w:t>
              </w:r>
            </w:hyperlink>
            <w:r w:rsidR="003F00DC" w:rsidRPr="00045DCF">
              <w:rPr>
                <w:rFonts w:ascii="Calibri" w:eastAsia="Times New Roman" w:hAnsi="Calibri" w:cs="Calibri"/>
                <w:sz w:val="16"/>
              </w:rPr>
              <w:t xml:space="preserve"> </w:t>
            </w:r>
          </w:p>
          <w:p w14:paraId="5B6A7BE7" w14:textId="77777777" w:rsidR="003F00DC" w:rsidRPr="003855FD" w:rsidRDefault="00FB55DA" w:rsidP="00CD6EBD">
            <w:pPr>
              <w:ind w:left="30" w:right="30"/>
              <w:rPr>
                <w:rFonts w:ascii="Calibri" w:eastAsia="Times New Roman" w:hAnsi="Calibri" w:cs="Calibri"/>
                <w:sz w:val="16"/>
              </w:rPr>
            </w:pPr>
            <w:hyperlink r:id="rId134" w:tgtFrame="_blank" w:history="1">
              <w:r w:rsidR="003F00DC" w:rsidRPr="00045DCF">
                <w:rPr>
                  <w:rStyle w:val="Hyperlink"/>
                  <w:rFonts w:ascii="Calibri" w:eastAsia="Times New Roman" w:hAnsi="Calibri" w:cs="Calibri"/>
                  <w:sz w:val="16"/>
                </w:rPr>
                <w:t>62_C_47</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1F20372B" w14:textId="77777777" w:rsidR="003F00DC" w:rsidRPr="00045DCF" w:rsidRDefault="003F00DC" w:rsidP="00CD6EBD">
            <w:pPr>
              <w:pStyle w:val="NormalWeb"/>
              <w:ind w:left="30" w:right="30"/>
              <w:rPr>
                <w:rFonts w:ascii="Calibri" w:hAnsi="Calibri" w:cs="Calibri"/>
              </w:rPr>
            </w:pPr>
            <w:r w:rsidRPr="00045DCF">
              <w:rPr>
                <w:rFonts w:ascii="Calibri" w:hAnsi="Calibri" w:cs="Calibri"/>
              </w:rPr>
              <w:t>Make sure that all payments for research reflect fair market value.</w:t>
            </w:r>
          </w:p>
          <w:p w14:paraId="31F135D4" w14:textId="77777777" w:rsidR="003F00DC" w:rsidRPr="003855FD" w:rsidRDefault="003F00DC" w:rsidP="00CD6EBD">
            <w:pPr>
              <w:pStyle w:val="NormalWeb"/>
              <w:ind w:left="30" w:right="30"/>
              <w:rPr>
                <w:rFonts w:ascii="Calibri" w:hAnsi="Calibri" w:cs="Calibri"/>
              </w:rPr>
            </w:pPr>
            <w:r w:rsidRPr="00045DCF">
              <w:rPr>
                <w:rFonts w:ascii="Calibri" w:hAnsi="Calibri" w:cs="Calibri"/>
              </w:rPr>
              <w:t>Ensure that payments are only made for actual research performed, and always based on fair market value for the services being performed.</w:t>
            </w:r>
          </w:p>
        </w:tc>
        <w:tc>
          <w:tcPr>
            <w:tcW w:w="6035" w:type="dxa"/>
            <w:vAlign w:val="center"/>
          </w:tcPr>
          <w:p w14:paraId="0DAACB41"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ดำเนินการให้แน่ใจว่าการจ่ายค่าตอบแทนทั้งหมดสำหรับการวิจัยแสดงถึงมูลค่าตลาดที่เป็นธรรม</w:t>
            </w:r>
          </w:p>
          <w:p w14:paraId="6C4429CB"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ดำเนินการให้แน่ใจว่าการจ่ายค่าตอบแทนดำเนินการสำหรับการวิจัยที่ได้ดำเนินการจริงเท่านั้น และอิงตามมูลค่าตลาดที่เป็นธรรมเสมอสำหรับการบริการที่ดำเนินการ</w:t>
            </w:r>
          </w:p>
        </w:tc>
      </w:tr>
      <w:tr w:rsidR="003F00DC" w:rsidRPr="003855FD" w14:paraId="0630640E" w14:textId="77777777" w:rsidTr="00213477">
        <w:tc>
          <w:tcPr>
            <w:tcW w:w="1435" w:type="dxa"/>
            <w:shd w:val="clear" w:color="auto" w:fill="D9E2F3" w:themeFill="accent1" w:themeFillTint="33"/>
            <w:tcMar>
              <w:top w:w="120" w:type="dxa"/>
              <w:left w:w="180" w:type="dxa"/>
              <w:bottom w:w="120" w:type="dxa"/>
              <w:right w:w="180" w:type="dxa"/>
            </w:tcMar>
            <w:hideMark/>
          </w:tcPr>
          <w:p w14:paraId="53ED8B44" w14:textId="77777777" w:rsidR="003F00DC" w:rsidRPr="00045DCF" w:rsidRDefault="00FB55DA" w:rsidP="00CD6EBD">
            <w:pPr>
              <w:spacing w:before="30" w:after="30"/>
              <w:ind w:left="30" w:right="30"/>
              <w:rPr>
                <w:rFonts w:ascii="Calibri" w:eastAsia="Times New Roman" w:hAnsi="Calibri" w:cs="Calibri"/>
                <w:sz w:val="16"/>
              </w:rPr>
            </w:pPr>
            <w:hyperlink r:id="rId135" w:tgtFrame="_blank" w:history="1">
              <w:r w:rsidR="003F00DC" w:rsidRPr="00045DCF">
                <w:rPr>
                  <w:rStyle w:val="Hyperlink"/>
                  <w:rFonts w:ascii="Calibri" w:eastAsia="Times New Roman" w:hAnsi="Calibri" w:cs="Calibri"/>
                  <w:sz w:val="16"/>
                </w:rPr>
                <w:t>Screen 46</w:t>
              </w:r>
            </w:hyperlink>
            <w:r w:rsidR="003F00DC" w:rsidRPr="00045DCF">
              <w:rPr>
                <w:rFonts w:ascii="Calibri" w:eastAsia="Times New Roman" w:hAnsi="Calibri" w:cs="Calibri"/>
                <w:sz w:val="16"/>
              </w:rPr>
              <w:t xml:space="preserve"> </w:t>
            </w:r>
          </w:p>
          <w:p w14:paraId="5B0492C2" w14:textId="77777777" w:rsidR="003F00DC" w:rsidRPr="003855FD" w:rsidRDefault="00FB55DA" w:rsidP="00CD6EBD">
            <w:pPr>
              <w:ind w:left="30" w:right="30"/>
              <w:rPr>
                <w:rFonts w:ascii="Calibri" w:eastAsia="Times New Roman" w:hAnsi="Calibri" w:cs="Calibri"/>
                <w:sz w:val="16"/>
              </w:rPr>
            </w:pPr>
            <w:hyperlink r:id="rId136" w:tgtFrame="_blank" w:history="1">
              <w:r w:rsidR="003F00DC" w:rsidRPr="00045DCF">
                <w:rPr>
                  <w:rStyle w:val="Hyperlink"/>
                  <w:rFonts w:ascii="Calibri" w:eastAsia="Times New Roman" w:hAnsi="Calibri" w:cs="Calibri"/>
                  <w:sz w:val="16"/>
                </w:rPr>
                <w:t>63_C_47</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597EFB42" w14:textId="77777777" w:rsidR="003F00DC" w:rsidRPr="00045DCF" w:rsidRDefault="003F00DC" w:rsidP="00CD6EBD">
            <w:pPr>
              <w:pStyle w:val="NormalWeb"/>
              <w:ind w:left="30" w:right="30"/>
              <w:rPr>
                <w:rFonts w:ascii="Calibri" w:hAnsi="Calibri" w:cs="Calibri"/>
              </w:rPr>
            </w:pPr>
            <w:r w:rsidRPr="00045DCF">
              <w:rPr>
                <w:rFonts w:ascii="Calibri" w:hAnsi="Calibri" w:cs="Calibri"/>
              </w:rPr>
              <w:t>Always ensure the appropriate and timely reporting of meaningful study results in an objective, accurate, and complete manner as required by Abbott policies and procedures.</w:t>
            </w:r>
          </w:p>
          <w:p w14:paraId="777A0A8F" w14:textId="77777777" w:rsidR="003F00DC" w:rsidRPr="003855FD" w:rsidRDefault="003F00DC" w:rsidP="00CD6EBD">
            <w:pPr>
              <w:pStyle w:val="NormalWeb"/>
              <w:ind w:left="30" w:right="30"/>
              <w:rPr>
                <w:rFonts w:ascii="Calibri" w:hAnsi="Calibri" w:cs="Calibri"/>
              </w:rPr>
            </w:pPr>
            <w:r w:rsidRPr="00045DCF">
              <w:rPr>
                <w:rFonts w:ascii="Calibri" w:hAnsi="Calibri" w:cs="Calibri"/>
              </w:rPr>
              <w:t>Regardless of outcome, never suppress or prohibit the publication of study results.</w:t>
            </w:r>
          </w:p>
        </w:tc>
        <w:tc>
          <w:tcPr>
            <w:tcW w:w="6035" w:type="dxa"/>
            <w:vAlign w:val="center"/>
          </w:tcPr>
          <w:p w14:paraId="1FF40C42"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ดำเนินการให้แน่ใจเสมอว่ามีการรายงานผลการศึกษาวิจัยที่มีความหมายอย่างเหมาะสมและทันเวลาในลักษณะที่ตรงตามวัตถุประสงค์ ถูกต้อง และครบถ้วนสมบูรณ์ตามที่กำหนดไว้ในนโยบายและขั้นตอนดำเนินการของ Abbott</w:t>
            </w:r>
          </w:p>
          <w:p w14:paraId="708700A3" w14:textId="77777777" w:rsidR="003F00DC" w:rsidRPr="003855FD" w:rsidRDefault="003F00DC" w:rsidP="00CD6EBD">
            <w:pPr>
              <w:pStyle w:val="NormalWeb"/>
              <w:ind w:left="30" w:right="30"/>
              <w:rPr>
                <w:rFonts w:ascii="Calibri" w:hAnsi="Calibri" w:cs="Calibri"/>
              </w:rPr>
            </w:pPr>
            <w:r w:rsidRPr="2F4084E6">
              <w:rPr>
                <w:rFonts w:ascii="Tahoma" w:eastAsia="Tahoma" w:hAnsi="Tahoma" w:cs="Tahoma"/>
                <w:lang w:val="th-TH" w:bidi="th-TH"/>
              </w:rPr>
              <w:t>โดยไม่พิจารณาถึงผลของการวิจัย เรา</w:t>
            </w:r>
            <w:r w:rsidRPr="003855FD">
              <w:rPr>
                <w:rFonts w:ascii="Tahoma" w:eastAsia="Tahoma" w:hAnsi="Tahoma" w:cs="Tahoma"/>
                <w:cs/>
                <w:lang w:val="th-TH" w:bidi="th-TH"/>
              </w:rPr>
              <w:t>จะไม่มีการระงับหรือห้ามการตีพิมพ์เผยแพร่ผลการศึกษาวิจัย</w:t>
            </w:r>
          </w:p>
        </w:tc>
      </w:tr>
      <w:tr w:rsidR="003F00DC" w:rsidRPr="003855FD" w14:paraId="75AF3D1A" w14:textId="77777777" w:rsidTr="00213477">
        <w:tc>
          <w:tcPr>
            <w:tcW w:w="1435" w:type="dxa"/>
            <w:shd w:val="clear" w:color="auto" w:fill="D9E2F3" w:themeFill="accent1" w:themeFillTint="33"/>
            <w:tcMar>
              <w:top w:w="120" w:type="dxa"/>
              <w:left w:w="180" w:type="dxa"/>
              <w:bottom w:w="120" w:type="dxa"/>
              <w:right w:w="180" w:type="dxa"/>
            </w:tcMar>
            <w:hideMark/>
          </w:tcPr>
          <w:p w14:paraId="097B23DD" w14:textId="77777777" w:rsidR="003F00DC" w:rsidRPr="00045DCF" w:rsidRDefault="00FB55DA" w:rsidP="00CD6EBD">
            <w:pPr>
              <w:spacing w:before="30" w:after="30"/>
              <w:ind w:left="30" w:right="30"/>
              <w:rPr>
                <w:rFonts w:ascii="Calibri" w:eastAsia="Times New Roman" w:hAnsi="Calibri" w:cs="Calibri"/>
                <w:sz w:val="16"/>
              </w:rPr>
            </w:pPr>
            <w:hyperlink r:id="rId137" w:tgtFrame="_blank" w:history="1">
              <w:r w:rsidR="003F00DC" w:rsidRPr="00045DCF">
                <w:rPr>
                  <w:rStyle w:val="Hyperlink"/>
                  <w:rFonts w:ascii="Calibri" w:eastAsia="Times New Roman" w:hAnsi="Calibri" w:cs="Calibri"/>
                  <w:sz w:val="16"/>
                </w:rPr>
                <w:t>Screen 46</w:t>
              </w:r>
            </w:hyperlink>
            <w:r w:rsidR="003F00DC" w:rsidRPr="00045DCF">
              <w:rPr>
                <w:rFonts w:ascii="Calibri" w:eastAsia="Times New Roman" w:hAnsi="Calibri" w:cs="Calibri"/>
                <w:sz w:val="16"/>
              </w:rPr>
              <w:t xml:space="preserve"> </w:t>
            </w:r>
          </w:p>
          <w:p w14:paraId="541B804B" w14:textId="77777777" w:rsidR="003F00DC" w:rsidRPr="003855FD" w:rsidRDefault="00FB55DA" w:rsidP="00CD6EBD">
            <w:pPr>
              <w:ind w:left="30" w:right="30"/>
              <w:rPr>
                <w:rFonts w:ascii="Calibri" w:eastAsia="Times New Roman" w:hAnsi="Calibri" w:cs="Calibri"/>
                <w:sz w:val="16"/>
              </w:rPr>
            </w:pPr>
            <w:hyperlink r:id="rId138" w:tgtFrame="_blank" w:history="1">
              <w:r w:rsidR="003F00DC" w:rsidRPr="00045DCF">
                <w:rPr>
                  <w:rStyle w:val="Hyperlink"/>
                  <w:rFonts w:ascii="Calibri" w:eastAsia="Times New Roman" w:hAnsi="Calibri" w:cs="Calibri"/>
                  <w:sz w:val="16"/>
                </w:rPr>
                <w:t>64_C_47</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3E15A120" w14:textId="77777777" w:rsidR="003F00DC" w:rsidRPr="00045DCF" w:rsidRDefault="003F00DC" w:rsidP="00CD6EBD">
            <w:pPr>
              <w:pStyle w:val="NormalWeb"/>
              <w:ind w:left="30" w:right="30"/>
              <w:rPr>
                <w:rFonts w:ascii="Calibri" w:hAnsi="Calibri" w:cs="Calibri"/>
              </w:rPr>
            </w:pPr>
            <w:r w:rsidRPr="00045DCF">
              <w:rPr>
                <w:rFonts w:ascii="Calibri" w:hAnsi="Calibri" w:cs="Calibri"/>
              </w:rPr>
              <w:t>Be fully transparent regarding involvement in the research and publication process.</w:t>
            </w:r>
          </w:p>
          <w:p w14:paraId="5ED32755" w14:textId="77777777" w:rsidR="003F00DC" w:rsidRPr="003855FD" w:rsidRDefault="003F00DC" w:rsidP="00CD6EBD">
            <w:pPr>
              <w:pStyle w:val="NormalWeb"/>
              <w:ind w:left="30" w:right="30"/>
              <w:rPr>
                <w:rFonts w:ascii="Calibri" w:hAnsi="Calibri" w:cs="Calibri"/>
              </w:rPr>
            </w:pPr>
            <w:r w:rsidRPr="00045DCF">
              <w:rPr>
                <w:rFonts w:ascii="Calibri" w:hAnsi="Calibri" w:cs="Calibri"/>
              </w:rPr>
              <w:t>Always ensure that Abbott’s involvement (including your own personal involvement) is disclosed in accordance with applicable requirements (e.g., the Abbott Publication Policy).</w:t>
            </w:r>
          </w:p>
        </w:tc>
        <w:tc>
          <w:tcPr>
            <w:tcW w:w="6035" w:type="dxa"/>
            <w:vAlign w:val="center"/>
          </w:tcPr>
          <w:p w14:paraId="6598D87F"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ดำเนินการด้วยความโปร่งใสในทุกส่วนที่เกี่ยวข้องกับกระบวนการวิจัยและการตีพิมพ์เผยแพร่</w:t>
            </w:r>
          </w:p>
          <w:p w14:paraId="33B65A34"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ดำเนินการให้แน่ใจเสมอว่าการมีส่วนร่วมของ Abbott (รวมถึงการมีส่วนร่วมเป็นการส่วนตัวของคุณเอง) ได้มีการเปิดเผยตามข้อกำหนดที่เกี่ยวข้อง (เช่น นโยบายการตีพิมพ์เผยแพร่ของ Abbott)</w:t>
            </w:r>
          </w:p>
        </w:tc>
      </w:tr>
      <w:tr w:rsidR="003F00DC" w:rsidRPr="003855FD" w14:paraId="4AF12B07" w14:textId="77777777" w:rsidTr="00213477">
        <w:tc>
          <w:tcPr>
            <w:tcW w:w="1435" w:type="dxa"/>
            <w:shd w:val="clear" w:color="auto" w:fill="D9E2F3" w:themeFill="accent1" w:themeFillTint="33"/>
            <w:tcMar>
              <w:top w:w="120" w:type="dxa"/>
              <w:left w:w="180" w:type="dxa"/>
              <w:bottom w:w="120" w:type="dxa"/>
              <w:right w:w="180" w:type="dxa"/>
            </w:tcMar>
            <w:hideMark/>
          </w:tcPr>
          <w:p w14:paraId="5EC801D5" w14:textId="77777777" w:rsidR="003F00DC" w:rsidRPr="00045DCF" w:rsidRDefault="00FB55DA" w:rsidP="00CD6EBD">
            <w:pPr>
              <w:spacing w:before="30" w:after="30"/>
              <w:ind w:left="30" w:right="30"/>
              <w:rPr>
                <w:rFonts w:ascii="Calibri" w:eastAsia="Times New Roman" w:hAnsi="Calibri" w:cs="Calibri"/>
                <w:sz w:val="16"/>
              </w:rPr>
            </w:pPr>
            <w:hyperlink r:id="rId139" w:tgtFrame="_blank" w:history="1">
              <w:r w:rsidR="003F00DC" w:rsidRPr="00045DCF">
                <w:rPr>
                  <w:rStyle w:val="Hyperlink"/>
                  <w:rFonts w:ascii="Calibri" w:eastAsia="Times New Roman" w:hAnsi="Calibri" w:cs="Calibri"/>
                  <w:sz w:val="16"/>
                </w:rPr>
                <w:t>Screen 46</w:t>
              </w:r>
            </w:hyperlink>
            <w:r w:rsidR="003F00DC" w:rsidRPr="00045DCF">
              <w:rPr>
                <w:rFonts w:ascii="Calibri" w:eastAsia="Times New Roman" w:hAnsi="Calibri" w:cs="Calibri"/>
                <w:sz w:val="16"/>
              </w:rPr>
              <w:t xml:space="preserve"> </w:t>
            </w:r>
          </w:p>
          <w:p w14:paraId="39FB3E18" w14:textId="77777777" w:rsidR="003F00DC" w:rsidRPr="003855FD" w:rsidRDefault="00FB55DA" w:rsidP="00CD6EBD">
            <w:pPr>
              <w:ind w:left="30" w:right="30"/>
              <w:rPr>
                <w:rFonts w:ascii="Calibri" w:eastAsia="Times New Roman" w:hAnsi="Calibri" w:cs="Calibri"/>
                <w:sz w:val="16"/>
              </w:rPr>
            </w:pPr>
            <w:hyperlink r:id="rId140" w:tgtFrame="_blank" w:history="1">
              <w:r w:rsidR="003F00DC" w:rsidRPr="00045DCF">
                <w:rPr>
                  <w:rStyle w:val="Hyperlink"/>
                  <w:rFonts w:ascii="Calibri" w:eastAsia="Times New Roman" w:hAnsi="Calibri" w:cs="Calibri"/>
                  <w:sz w:val="16"/>
                </w:rPr>
                <w:t>65_C_47</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7689DFE7" w14:textId="77777777" w:rsidR="003F00DC" w:rsidRPr="00045DCF" w:rsidRDefault="003F00DC" w:rsidP="00CD6EBD">
            <w:pPr>
              <w:pStyle w:val="NormalWeb"/>
              <w:ind w:left="30" w:right="30"/>
              <w:rPr>
                <w:rFonts w:ascii="Calibri" w:hAnsi="Calibri" w:cs="Calibri"/>
              </w:rPr>
            </w:pPr>
            <w:r w:rsidRPr="00045DCF">
              <w:rPr>
                <w:rFonts w:ascii="Calibri" w:hAnsi="Calibri" w:cs="Calibri"/>
              </w:rPr>
              <w:t>Always respect the independent nature of IIS research by following applicable requirements regarding Abbott involvement. That means:</w:t>
            </w:r>
          </w:p>
          <w:p w14:paraId="225FA22C" w14:textId="77777777" w:rsidR="003F00DC" w:rsidRPr="00045DCF" w:rsidRDefault="003F00DC" w:rsidP="00CD6EBD">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49DD3233" w14:textId="77777777" w:rsidR="003F00DC" w:rsidRPr="00045DCF" w:rsidRDefault="003F00DC" w:rsidP="00CD6EBD">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45DB9B8E" w14:textId="77777777" w:rsidR="003F00DC" w:rsidRPr="003855FD" w:rsidRDefault="003F00DC" w:rsidP="00CD6EBD">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tc>
        <w:tc>
          <w:tcPr>
            <w:tcW w:w="6035" w:type="dxa"/>
            <w:vAlign w:val="center"/>
          </w:tcPr>
          <w:p w14:paraId="14EB65F0"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เคารพความเป็นอิสระของการวิจัย IIS เสมอโดยปฏิบัติตามข้อกำหนดที่เกี่ยวข้องในเรื่องการมีส่วนร่วมของ Abbott ซึ่งหมายความว่า:</w:t>
            </w:r>
          </w:p>
          <w:p w14:paraId="25B26961" w14:textId="77777777" w:rsidR="003F00DC" w:rsidRPr="003855FD" w:rsidRDefault="003F00DC" w:rsidP="00CD6EBD">
            <w:pPr>
              <w:numPr>
                <w:ilvl w:val="0"/>
                <w:numId w:val="18"/>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ไม่รับผิดชอบในการออกแบบโครงร่างการวิจัย</w:t>
            </w:r>
          </w:p>
          <w:p w14:paraId="488162C3" w14:textId="77777777" w:rsidR="003F00DC" w:rsidRPr="003855FD" w:rsidRDefault="003F00DC" w:rsidP="00CD6EBD">
            <w:pPr>
              <w:numPr>
                <w:ilvl w:val="0"/>
                <w:numId w:val="18"/>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ไม่ช่วยดำเนินการหรือดูแลการวิจัย และ</w:t>
            </w:r>
          </w:p>
          <w:p w14:paraId="26B6B958" w14:textId="77777777" w:rsidR="003F00DC" w:rsidRPr="003855FD" w:rsidRDefault="003F00DC" w:rsidP="00CD6EBD">
            <w:pPr>
              <w:pStyle w:val="NormalWeb"/>
              <w:numPr>
                <w:ilvl w:val="0"/>
                <w:numId w:val="18"/>
              </w:numPr>
              <w:ind w:right="30"/>
              <w:rPr>
                <w:rFonts w:ascii="Calibri" w:hAnsi="Calibri" w:cs="Calibri"/>
              </w:rPr>
            </w:pPr>
            <w:r w:rsidRPr="003855FD">
              <w:rPr>
                <w:rFonts w:ascii="Tahoma" w:eastAsia="Tahoma" w:hAnsi="Tahoma" w:cs="Tahoma"/>
                <w:cs/>
                <w:lang w:val="th-TH" w:bidi="th-TH"/>
              </w:rPr>
              <w:t>ไม่รับผิดชอบในการวิเคราะห์ข้อมูลหรือการพัฒนาต้นฉบับ</w:t>
            </w:r>
          </w:p>
        </w:tc>
      </w:tr>
      <w:tr w:rsidR="003F00DC" w:rsidRPr="003855FD" w14:paraId="1871E1C4" w14:textId="77777777" w:rsidTr="00213477">
        <w:tc>
          <w:tcPr>
            <w:tcW w:w="1435" w:type="dxa"/>
            <w:shd w:val="clear" w:color="auto" w:fill="D9E2F3" w:themeFill="accent1" w:themeFillTint="33"/>
            <w:tcMar>
              <w:top w:w="120" w:type="dxa"/>
              <w:left w:w="180" w:type="dxa"/>
              <w:bottom w:w="120" w:type="dxa"/>
              <w:right w:w="180" w:type="dxa"/>
            </w:tcMar>
            <w:hideMark/>
          </w:tcPr>
          <w:p w14:paraId="210C7F04" w14:textId="77777777" w:rsidR="003F00DC" w:rsidRPr="00045DCF" w:rsidRDefault="00FB55DA" w:rsidP="00CD6EBD">
            <w:pPr>
              <w:spacing w:before="30" w:after="30"/>
              <w:ind w:left="30" w:right="30"/>
              <w:rPr>
                <w:rFonts w:ascii="Calibri" w:eastAsia="Times New Roman" w:hAnsi="Calibri" w:cs="Calibri"/>
                <w:sz w:val="16"/>
              </w:rPr>
            </w:pPr>
            <w:hyperlink r:id="rId141" w:tgtFrame="_blank" w:history="1">
              <w:r w:rsidR="003F00DC" w:rsidRPr="00045DCF">
                <w:rPr>
                  <w:rStyle w:val="Hyperlink"/>
                  <w:rFonts w:ascii="Calibri" w:eastAsia="Times New Roman" w:hAnsi="Calibri" w:cs="Calibri"/>
                  <w:sz w:val="16"/>
                </w:rPr>
                <w:t>Screen 47</w:t>
              </w:r>
            </w:hyperlink>
            <w:r w:rsidR="003F00DC" w:rsidRPr="00045DCF">
              <w:rPr>
                <w:rFonts w:ascii="Calibri" w:eastAsia="Times New Roman" w:hAnsi="Calibri" w:cs="Calibri"/>
                <w:sz w:val="16"/>
              </w:rPr>
              <w:t xml:space="preserve"> </w:t>
            </w:r>
          </w:p>
          <w:p w14:paraId="77717D43" w14:textId="77777777" w:rsidR="003F00DC" w:rsidRPr="003855FD" w:rsidRDefault="00FB55DA" w:rsidP="00CD6EBD">
            <w:pPr>
              <w:ind w:left="30" w:right="30"/>
              <w:rPr>
                <w:rFonts w:ascii="Calibri" w:eastAsia="Times New Roman" w:hAnsi="Calibri" w:cs="Calibri"/>
                <w:sz w:val="16"/>
              </w:rPr>
            </w:pPr>
            <w:hyperlink r:id="rId142" w:tgtFrame="_blank" w:history="1">
              <w:r w:rsidR="003F00DC" w:rsidRPr="00045DCF">
                <w:rPr>
                  <w:rStyle w:val="Hyperlink"/>
                  <w:rFonts w:ascii="Calibri" w:eastAsia="Times New Roman" w:hAnsi="Calibri" w:cs="Calibri"/>
                  <w:sz w:val="16"/>
                </w:rPr>
                <w:t>66_C_48</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57DF781D" w14:textId="77777777" w:rsidR="003F00DC" w:rsidRPr="00045DCF" w:rsidRDefault="003F00DC" w:rsidP="00CD6EBD">
            <w:pPr>
              <w:pStyle w:val="NormalWeb"/>
              <w:ind w:left="30" w:right="30"/>
              <w:rPr>
                <w:rFonts w:ascii="Calibri" w:hAnsi="Calibri" w:cs="Calibri"/>
              </w:rPr>
            </w:pPr>
            <w:r w:rsidRPr="00045DCF">
              <w:rPr>
                <w:rFonts w:ascii="Calibri" w:hAnsi="Calibri" w:cs="Calibri"/>
              </w:rPr>
              <w:t>If you are unsure or have any questions about your role and responsibilities in respect to scientific research, it is usually best to speak to your manager first. Your manager knows you and your work environment, and is closest to the issues.</w:t>
            </w:r>
          </w:p>
          <w:p w14:paraId="330FC548" w14:textId="77777777" w:rsidR="003F00DC" w:rsidRPr="003855FD" w:rsidRDefault="003F00DC" w:rsidP="00CD6EBD">
            <w:pPr>
              <w:pStyle w:val="NormalWeb"/>
              <w:ind w:left="30" w:right="30"/>
              <w:rPr>
                <w:rFonts w:ascii="Calibri" w:hAnsi="Calibri" w:cs="Calibri"/>
              </w:rPr>
            </w:pPr>
            <w:r w:rsidRPr="00045DCF">
              <w:rPr>
                <w:rFonts w:ascii="Calibri" w:hAnsi="Calibri" w:cs="Calibri"/>
              </w:rPr>
              <w:t>The Office of Ethics and Compliance (OEC) and Legal are also resources that can help you analyze the situation and brainstorm alternatives.</w:t>
            </w:r>
          </w:p>
        </w:tc>
        <w:tc>
          <w:tcPr>
            <w:tcW w:w="6035" w:type="dxa"/>
            <w:vAlign w:val="center"/>
          </w:tcPr>
          <w:p w14:paraId="7F101F56"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หากคุณไม่แน่ใจหรือมีข้อสงสัยใด ๆ เกี่ยวกับบทบาทและความรับผิดชอบของคุณในเรื่องเกี่ยวกับการวิจัยทางวิทยาศาสตร์ ขอแนะนำให้คุณปรึกษาผู้จัดการของคุณเป็นอันดับแรก ผู้จัดการของคุณรู้จักคุณและสภาพแวดล้อมในการทำงานของคุณ และใกล้ชิดกับปัญหาที่สุด</w:t>
            </w:r>
          </w:p>
          <w:p w14:paraId="288F31AF"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นอกจากนี้ สำนักงานจริยธรรมและการปฏิบัติตามกฎระเบียบ (Office of Ethics and Compliance, OEC) และฝ่ายกฎหมายก็เป็นทรัพยากรที่สำคัญที่สามารถช่วยเหลือคุ</w:t>
            </w:r>
            <w:r w:rsidRPr="003855FD">
              <w:rPr>
                <w:rFonts w:ascii="Tahoma" w:eastAsia="Tahoma" w:hAnsi="Tahoma" w:cs="Tahoma"/>
                <w:cs/>
                <w:lang w:val="th-TH" w:bidi="th-TH"/>
              </w:rPr>
              <w:lastRenderedPageBreak/>
              <w:t>ณในการวิเคราะห์สถานการณ์และระดมความคิดเกี่ยวกับทางเลือกต่าง ๆ</w:t>
            </w:r>
          </w:p>
        </w:tc>
      </w:tr>
      <w:tr w:rsidR="003F00DC" w:rsidRPr="003855FD" w14:paraId="63E8DE9B" w14:textId="77777777" w:rsidTr="00213477">
        <w:tc>
          <w:tcPr>
            <w:tcW w:w="1435" w:type="dxa"/>
            <w:shd w:val="clear" w:color="auto" w:fill="D9E2F3" w:themeFill="accent1" w:themeFillTint="33"/>
            <w:tcMar>
              <w:top w:w="120" w:type="dxa"/>
              <w:left w:w="180" w:type="dxa"/>
              <w:bottom w:w="120" w:type="dxa"/>
              <w:right w:w="180" w:type="dxa"/>
            </w:tcMar>
            <w:hideMark/>
          </w:tcPr>
          <w:p w14:paraId="63EED1DA" w14:textId="77777777" w:rsidR="003F00DC" w:rsidRPr="00045DCF" w:rsidRDefault="00FB55DA" w:rsidP="00CD6EBD">
            <w:pPr>
              <w:spacing w:before="30" w:after="30"/>
              <w:ind w:left="30" w:right="30"/>
              <w:rPr>
                <w:rFonts w:ascii="Calibri" w:eastAsia="Times New Roman" w:hAnsi="Calibri" w:cs="Calibri"/>
                <w:sz w:val="16"/>
              </w:rPr>
            </w:pPr>
            <w:hyperlink r:id="rId143" w:tgtFrame="_blank" w:history="1">
              <w:r w:rsidR="003F00DC" w:rsidRPr="00045DCF">
                <w:rPr>
                  <w:rStyle w:val="Hyperlink"/>
                  <w:rFonts w:ascii="Calibri" w:eastAsia="Times New Roman" w:hAnsi="Calibri" w:cs="Calibri"/>
                  <w:sz w:val="16"/>
                </w:rPr>
                <w:t>Screen 48</w:t>
              </w:r>
            </w:hyperlink>
            <w:r w:rsidR="003F00DC" w:rsidRPr="00045DCF">
              <w:rPr>
                <w:rFonts w:ascii="Calibri" w:eastAsia="Times New Roman" w:hAnsi="Calibri" w:cs="Calibri"/>
                <w:sz w:val="16"/>
              </w:rPr>
              <w:t xml:space="preserve"> </w:t>
            </w:r>
          </w:p>
          <w:p w14:paraId="5BF57422" w14:textId="77777777" w:rsidR="003F00DC" w:rsidRPr="003855FD" w:rsidRDefault="00FB55DA" w:rsidP="00CD6EBD">
            <w:pPr>
              <w:ind w:left="30" w:right="30"/>
              <w:rPr>
                <w:rFonts w:ascii="Calibri" w:eastAsia="Times New Roman" w:hAnsi="Calibri" w:cs="Calibri"/>
                <w:sz w:val="16"/>
              </w:rPr>
            </w:pPr>
            <w:hyperlink r:id="rId144" w:tgtFrame="_blank" w:history="1">
              <w:r w:rsidR="003F00DC" w:rsidRPr="00045DCF">
                <w:rPr>
                  <w:rStyle w:val="Hyperlink"/>
                  <w:rFonts w:ascii="Calibri" w:eastAsia="Times New Roman" w:hAnsi="Calibri" w:cs="Calibri"/>
                  <w:sz w:val="16"/>
                </w:rPr>
                <w:t>67_C_49</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72751151" w14:textId="77777777" w:rsidR="003F00DC" w:rsidRPr="00045DCF" w:rsidRDefault="003F00DC" w:rsidP="00CD6EBD">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45" w:tgtFrame="_blank" w:history="1">
              <w:r w:rsidRPr="00045DCF">
                <w:rPr>
                  <w:rStyle w:val="Hyperlink"/>
                  <w:rFonts w:ascii="Calibri" w:hAnsi="Calibri" w:cs="Calibri"/>
                </w:rPr>
                <w:t>speakup.abbott.com</w:t>
              </w:r>
            </w:hyperlink>
            <w:r w:rsidRPr="00045DCF">
              <w:rPr>
                <w:rFonts w:ascii="Calibri" w:hAnsi="Calibri" w:cs="Calibri"/>
              </w:rPr>
              <w:t>.</w:t>
            </w:r>
          </w:p>
          <w:p w14:paraId="10264FE2" w14:textId="77777777" w:rsidR="003F00DC" w:rsidRPr="003855FD" w:rsidRDefault="003F00DC" w:rsidP="00CD6EBD">
            <w:pPr>
              <w:pStyle w:val="NormalWeb"/>
              <w:ind w:left="30" w:right="30"/>
              <w:rPr>
                <w:rFonts w:ascii="Calibri" w:hAnsi="Calibri" w:cs="Calibri"/>
              </w:rPr>
            </w:pPr>
            <w:r w:rsidRPr="00045DCF">
              <w:rPr>
                <w:rFonts w:ascii="Calibri" w:hAnsi="Calibri" w:cs="Calibri"/>
              </w:rPr>
              <w:t>(The OEC Helpline is available 24 hours a day 7 days a week and allows you to submit concerns online or by calling an operator who speaks your language.)</w:t>
            </w:r>
          </w:p>
        </w:tc>
        <w:tc>
          <w:tcPr>
            <w:tcW w:w="6035" w:type="dxa"/>
            <w:vAlign w:val="center"/>
          </w:tcPr>
          <w:p w14:paraId="28D34388"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 xml:space="preserve">หากคุณมีข้อกังวลเกี่ยวกับการปฏิบัติในงานวิจัยของเพื่อนร่วมงานหรือพันธมิตรที่เป็นบุคคลภายนอก ขอแนะนำให้คุณพูดคุยกับ OEC หรือฝ่ายกฎหมาย หรือแจ้งสิ่งที่คุณกังวลผ่านทางสายด่วน OEC </w:t>
            </w:r>
            <w:hyperlink r:id="rId146" w:tgtFrame="_blank" w:history="1">
              <w:r w:rsidRPr="003855FD">
                <w:rPr>
                  <w:rFonts w:ascii="Tahoma" w:eastAsia="Tahoma" w:hAnsi="Tahoma" w:cs="Tahoma"/>
                  <w:color w:val="0000FF"/>
                  <w:u w:val="single"/>
                  <w:cs/>
                  <w:lang w:val="th-TH" w:bidi="th-TH"/>
                </w:rPr>
                <w:t>speakup.abbott.com</w:t>
              </w:r>
            </w:hyperlink>
          </w:p>
          <w:p w14:paraId="4BD2753F"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(สายด่วน OEC มีให้บริการตลอด 24 ชั่วโมงตลอด 7 วันต่อสัปดาห์ และคุณสามารถแจ้งข้อกังวลทางออนไลน์หรือโทรศัพท์หาโอเปอเรเตอร์ที่พูดภาษาของคุณได้)</w:t>
            </w:r>
          </w:p>
        </w:tc>
      </w:tr>
      <w:tr w:rsidR="003F00DC" w:rsidRPr="003855FD" w14:paraId="3B788A82" w14:textId="77777777" w:rsidTr="00213477">
        <w:tc>
          <w:tcPr>
            <w:tcW w:w="1435" w:type="dxa"/>
            <w:shd w:val="clear" w:color="auto" w:fill="D9E2F3" w:themeFill="accent1" w:themeFillTint="33"/>
            <w:tcMar>
              <w:top w:w="120" w:type="dxa"/>
              <w:left w:w="180" w:type="dxa"/>
              <w:bottom w:w="120" w:type="dxa"/>
              <w:right w:w="180" w:type="dxa"/>
            </w:tcMar>
            <w:hideMark/>
          </w:tcPr>
          <w:p w14:paraId="77B0CFA6" w14:textId="77777777" w:rsidR="003F00DC" w:rsidRPr="00045DCF" w:rsidRDefault="00FB55DA" w:rsidP="00CD6EBD">
            <w:pPr>
              <w:spacing w:before="30" w:after="30"/>
              <w:ind w:left="30" w:right="30"/>
              <w:rPr>
                <w:rFonts w:ascii="Calibri" w:eastAsia="Times New Roman" w:hAnsi="Calibri" w:cs="Calibri"/>
                <w:sz w:val="16"/>
              </w:rPr>
            </w:pPr>
            <w:hyperlink r:id="rId147" w:tgtFrame="_blank" w:history="1">
              <w:r w:rsidR="003F00DC" w:rsidRPr="00045DCF">
                <w:rPr>
                  <w:rStyle w:val="Hyperlink"/>
                  <w:rFonts w:ascii="Calibri" w:eastAsia="Times New Roman" w:hAnsi="Calibri" w:cs="Calibri"/>
                  <w:sz w:val="16"/>
                </w:rPr>
                <w:t>Screen 49</w:t>
              </w:r>
            </w:hyperlink>
            <w:r w:rsidR="003F00DC" w:rsidRPr="00045DCF">
              <w:rPr>
                <w:rFonts w:ascii="Calibri" w:eastAsia="Times New Roman" w:hAnsi="Calibri" w:cs="Calibri"/>
                <w:sz w:val="16"/>
              </w:rPr>
              <w:t xml:space="preserve"> </w:t>
            </w:r>
          </w:p>
          <w:p w14:paraId="551B105C" w14:textId="77777777" w:rsidR="003F00DC" w:rsidRPr="003855FD" w:rsidRDefault="00FB55DA" w:rsidP="00CD6EBD">
            <w:pPr>
              <w:ind w:left="30" w:right="30"/>
              <w:rPr>
                <w:rFonts w:ascii="Calibri" w:eastAsia="Times New Roman" w:hAnsi="Calibri" w:cs="Calibri"/>
                <w:sz w:val="16"/>
              </w:rPr>
            </w:pPr>
            <w:hyperlink r:id="rId148" w:tgtFrame="_blank" w:history="1">
              <w:r w:rsidR="003F00DC" w:rsidRPr="00045DCF">
                <w:rPr>
                  <w:rStyle w:val="Hyperlink"/>
                  <w:rFonts w:ascii="Calibri" w:eastAsia="Times New Roman" w:hAnsi="Calibri" w:cs="Calibri"/>
                  <w:sz w:val="16"/>
                </w:rPr>
                <w:t>68_C_50</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0A4F7969" w14:textId="77777777" w:rsidR="003F00DC" w:rsidRPr="00045DCF" w:rsidRDefault="003F00DC" w:rsidP="00CD6EBD">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25F15869" w14:textId="77777777" w:rsidR="003F00DC" w:rsidRPr="00045DCF" w:rsidRDefault="003F00DC" w:rsidP="00CD6EBD">
            <w:pPr>
              <w:pStyle w:val="NormalWeb"/>
              <w:ind w:left="30" w:right="30"/>
              <w:rPr>
                <w:rFonts w:ascii="Calibri" w:hAnsi="Calibri" w:cs="Calibri"/>
              </w:rPr>
            </w:pPr>
            <w:r w:rsidRPr="00045DCF">
              <w:rPr>
                <w:rFonts w:ascii="Calibri" w:hAnsi="Calibri" w:cs="Calibri"/>
              </w:rPr>
              <w:t>Sales, marketing, and other similar functions</w:t>
            </w:r>
          </w:p>
          <w:p w14:paraId="36D96E84" w14:textId="77777777" w:rsidR="003F00DC" w:rsidRPr="00045DCF" w:rsidRDefault="003F00DC" w:rsidP="00CD6EBD">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p w14:paraId="4E718489" w14:textId="77777777" w:rsidR="003F00DC" w:rsidRPr="00045DCF" w:rsidRDefault="003F00DC" w:rsidP="00CD6EBD">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Leave scientific research activities to the research-related functions.</w:t>
            </w:r>
          </w:p>
          <w:p w14:paraId="73F659A7" w14:textId="77777777" w:rsidR="003F00DC" w:rsidRPr="00045DCF" w:rsidRDefault="003F00DC" w:rsidP="00CD6EBD">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Limit your input into investigator or site selection to what is permitted in your policies or procedures.</w:t>
            </w:r>
          </w:p>
          <w:p w14:paraId="4CDA4C5C" w14:textId="77777777" w:rsidR="003F00DC" w:rsidRPr="00045DCF" w:rsidRDefault="003F00DC" w:rsidP="00CD6EBD">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lastRenderedPageBreak/>
              <w:t>Always refer scientific research questions to an appropriate research representative or resource in your division.</w:t>
            </w:r>
          </w:p>
          <w:p w14:paraId="6DB04674" w14:textId="77777777" w:rsidR="003F00DC" w:rsidRPr="00045DCF" w:rsidRDefault="003F00DC" w:rsidP="00CD6EBD">
            <w:pPr>
              <w:pStyle w:val="NormalWeb"/>
              <w:ind w:left="30" w:right="30"/>
              <w:rPr>
                <w:rFonts w:ascii="Calibri" w:hAnsi="Calibri" w:cs="Calibri"/>
              </w:rPr>
            </w:pPr>
            <w:r w:rsidRPr="00045DCF">
              <w:rPr>
                <w:rFonts w:ascii="Calibri" w:hAnsi="Calibri" w:cs="Calibri"/>
              </w:rPr>
              <w:t>Research and Scientific Functions</w:t>
            </w:r>
          </w:p>
          <w:p w14:paraId="1E8BB299" w14:textId="77777777" w:rsidR="003F00DC" w:rsidRPr="00045DCF" w:rsidRDefault="003F00DC" w:rsidP="00CD6EBD">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p w14:paraId="704F6521" w14:textId="77777777" w:rsidR="003F00DC" w:rsidRPr="00045DCF" w:rsidRDefault="003F00DC"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that the trial or study fills a legitimate scientific need and has a clear goal of advancing clinical or scientific understanding.</w:t>
            </w:r>
          </w:p>
          <w:p w14:paraId="30E7A31E" w14:textId="77777777" w:rsidR="003F00DC" w:rsidRPr="00045DCF" w:rsidRDefault="003F00DC"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Only select investigators and sites for research based on objective criteria relevant to the research itself.</w:t>
            </w:r>
          </w:p>
          <w:p w14:paraId="416980C1" w14:textId="77777777" w:rsidR="003F00DC" w:rsidRPr="00045DCF" w:rsidRDefault="003F00DC"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Make sure that all payments for research reflect fair market value.</w:t>
            </w:r>
          </w:p>
          <w:p w14:paraId="077D3133" w14:textId="77777777" w:rsidR="003F00DC" w:rsidRPr="00045DCF" w:rsidRDefault="003F00DC"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the appropriate and timely reporting of meaningful study results in an objective, accurate, and complete manner as required by Abbott policies and procedures.</w:t>
            </w:r>
          </w:p>
          <w:p w14:paraId="68D53722" w14:textId="77777777" w:rsidR="003F00DC" w:rsidRPr="00045DCF" w:rsidRDefault="003F00DC"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Be fully transparent regarding involvement in the research and publication process.</w:t>
            </w:r>
          </w:p>
          <w:p w14:paraId="56B109BD" w14:textId="77777777" w:rsidR="003F00DC" w:rsidRPr="00045DCF" w:rsidRDefault="003F00DC"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respect the independent nature of IIS research by following applicable requirements regarding Abbott involvement.</w:t>
            </w:r>
          </w:p>
          <w:p w14:paraId="60CF7133" w14:textId="77777777" w:rsidR="003F00DC" w:rsidRPr="00045DCF" w:rsidRDefault="003F00DC" w:rsidP="00CD6EBD">
            <w:pPr>
              <w:pStyle w:val="NormalWeb"/>
              <w:ind w:left="30" w:right="30"/>
              <w:rPr>
                <w:rFonts w:ascii="Calibri" w:hAnsi="Calibri" w:cs="Calibri"/>
              </w:rPr>
            </w:pPr>
            <w:r w:rsidRPr="00045DCF">
              <w:rPr>
                <w:rFonts w:ascii="Calibri" w:hAnsi="Calibri" w:cs="Calibri"/>
              </w:rPr>
              <w:lastRenderedPageBreak/>
              <w:t>Where to go for support</w:t>
            </w:r>
          </w:p>
          <w:p w14:paraId="11368DB1" w14:textId="77777777" w:rsidR="003F00DC" w:rsidRPr="003855FD" w:rsidRDefault="003F00DC" w:rsidP="00CD6EBD">
            <w:pPr>
              <w:pStyle w:val="NormalWeb"/>
              <w:ind w:left="30" w:right="30"/>
              <w:rPr>
                <w:rFonts w:ascii="Calibri" w:hAnsi="Calibri" w:cs="Calibri"/>
              </w:rPr>
            </w:pPr>
            <w:r w:rsidRPr="00045DCF">
              <w:rPr>
                <w:rFonts w:ascii="Calibri" w:hAnsi="Calibri" w:cs="Calibri"/>
              </w:rPr>
              <w:t xml:space="preserve">If you are unsure or have any questions about your role and responsibilities in respect to scientific research, it is usually best to speak to your manager first. If you have concerns about the research practices of a colleague or third-party partner, talk to the OEC or Legal, or voice your concerns via the OEC Helpline at </w:t>
            </w:r>
            <w:hyperlink r:id="rId149" w:tgtFrame="_blank" w:history="1">
              <w:r w:rsidRPr="00045DCF">
                <w:rPr>
                  <w:rStyle w:val="Hyperlink"/>
                  <w:rFonts w:ascii="Calibri" w:hAnsi="Calibri" w:cs="Calibri"/>
                </w:rPr>
                <w:t>speakup.abbott.com</w:t>
              </w:r>
            </w:hyperlink>
            <w:r w:rsidRPr="00045DCF">
              <w:rPr>
                <w:rFonts w:ascii="Calibri" w:hAnsi="Calibri" w:cs="Calibri"/>
              </w:rPr>
              <w:t>. (The OEC Helpline is available 24 hours a day 7 days a week and allows you to submit concerns online or by calling an operator who speaks your language.)</w:t>
            </w:r>
          </w:p>
        </w:tc>
        <w:tc>
          <w:tcPr>
            <w:tcW w:w="6035" w:type="dxa"/>
            <w:vAlign w:val="center"/>
          </w:tcPr>
          <w:p w14:paraId="74E682CF"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lastRenderedPageBreak/>
              <w:t>ในการวิจัยทางวิทยาศาสตร์ บทบาทและหน้าที่ความรับผิดชอบของบุคลากรทางการแพทย์และเจ้าหน้าที่วิจัยนั้นแตกต่างไปจากบทบาทและหน้าที่ความรับผิดชอบของพนักงานขาย เจ้าหน้าที่ด้านการตลาด และผู้ร่วมงานอื่น ๆ ที่ไม่ใช่ด้านวิทยาศาสตร์</w:t>
            </w:r>
          </w:p>
          <w:p w14:paraId="4A35324A"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ฝ่ายขาย ฝ่ายการตลาด และฝ่ายอื่น ๆ ที่คล้ายกัน</w:t>
            </w:r>
          </w:p>
          <w:p w14:paraId="75D71AB8"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สำหรับฝ่ายขาย ฝ่ายการตลาด และฝ่ายอื่น ๆ ที่ไม่ได้รับผิดชอบในการดำเนินการหรือจัดการงานวิจัย มีสิ่งสำคัญที่ควรจำไว้ 3 ประการ:</w:t>
            </w:r>
          </w:p>
          <w:p w14:paraId="5828FCE1" w14:textId="77777777" w:rsidR="003F00DC" w:rsidRPr="003855FD" w:rsidRDefault="003F00DC" w:rsidP="00CD6EBD">
            <w:pPr>
              <w:numPr>
                <w:ilvl w:val="0"/>
                <w:numId w:val="19"/>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ปล่อยให้กิจกรรมของการวิจัยทางวิทยาศาสตร์เป็นเรื่องของงานที่เกี่ยวข้องกับการวิจัย</w:t>
            </w:r>
          </w:p>
          <w:p w14:paraId="377A1D47" w14:textId="77777777" w:rsidR="003F00DC" w:rsidRPr="003855FD" w:rsidRDefault="003F00DC" w:rsidP="00CD6EBD">
            <w:pPr>
              <w:numPr>
                <w:ilvl w:val="0"/>
                <w:numId w:val="19"/>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lastRenderedPageBreak/>
              <w:t>จำกัดข้อมูลของคุณสำหรับผู้วิจัยหรือการคัดเลือกศูนย์วิจัยเฉพาะในเรื่องที่อนุญาตไว้ในนโยบายหรือขั้นตอนดำเนินการ</w:t>
            </w:r>
          </w:p>
          <w:p w14:paraId="62C208F4" w14:textId="77777777" w:rsidR="003F00DC" w:rsidRPr="003855FD" w:rsidRDefault="003F00DC" w:rsidP="00CD6EBD">
            <w:pPr>
              <w:numPr>
                <w:ilvl w:val="0"/>
                <w:numId w:val="19"/>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อ้างอิงคำถามของการวิจัยทางวิทยาศาสตร์ไปยังผู้แทนงานวิจัยที่เหมาะสมหรือแหล่งข้อมูลอ้างอิงในแผนกของคุณเสมอ</w:t>
            </w:r>
          </w:p>
          <w:p w14:paraId="48DE6284"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ฝ่ายวิจัยและวิทยาศาสตร์</w:t>
            </w:r>
          </w:p>
          <w:p w14:paraId="16762EAF"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หากคุณเป็นส่วนหนึ่งของทีมวิจัย ทีมด้านการแพทย์ หรือทีมวิทยาศาสตร์ของ Abbott ซึ่งรับผิดชอบในการริเริ่ม ออกแบบ และ/หรือจัดการการวิจัยทางคลินิกที่ได้รับทุนสนับสนุนจากบริษัทและการศึกษาวิจัยต่าง ๆ สิ่งที่คุณต้องทำมีดังนี้:</w:t>
            </w:r>
          </w:p>
          <w:p w14:paraId="4EE9A30D" w14:textId="77777777" w:rsidR="003F00DC" w:rsidRPr="003855FD" w:rsidRDefault="003F00DC" w:rsidP="00CD6EBD">
            <w:pPr>
              <w:numPr>
                <w:ilvl w:val="0"/>
                <w:numId w:val="20"/>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ดำเนินการให้แน่ใจเสมอว่าการวิจัยหรือการศึกษาวิจัยตอบสนองความต้องการด้านวิทยาศาสตร์ที่ชอบด้วยกฎหมายและมีเป้าหมายในการทำความเข้าใจความก้าวหน้าทางคลินิกหรือทางวิทยาศาสตร์ที่ชัดเจน</w:t>
            </w:r>
          </w:p>
          <w:p w14:paraId="7420FB64" w14:textId="77777777" w:rsidR="003F00DC" w:rsidRPr="003855FD" w:rsidRDefault="003F00DC" w:rsidP="00CD6EBD">
            <w:pPr>
              <w:numPr>
                <w:ilvl w:val="0"/>
                <w:numId w:val="20"/>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คัดเลือกผู้วิจัยและศูนย์วิจัยสำหรับการวิจัยที่อิงเกณฑ์ที่ตรงตามวัตถุประสงค์ซึ่งเกี่ยวข้องกับการวิจัยนั้น ๆ เท่านั้น</w:t>
            </w:r>
          </w:p>
          <w:p w14:paraId="30592B15" w14:textId="77777777" w:rsidR="003F00DC" w:rsidRPr="003855FD" w:rsidRDefault="003F00DC" w:rsidP="00CD6EBD">
            <w:pPr>
              <w:numPr>
                <w:ilvl w:val="0"/>
                <w:numId w:val="20"/>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ดำเนินการให้แน่ใจว่าการจ่ายค่าตอบแทนทั้งหมดสำหรับการวิจัยแสดงถึงมูลค่าตลาดที่เป็นธรรม</w:t>
            </w:r>
          </w:p>
          <w:p w14:paraId="67D692ED" w14:textId="77777777" w:rsidR="003F00DC" w:rsidRPr="003855FD" w:rsidRDefault="003F00DC" w:rsidP="00CD6EBD">
            <w:pPr>
              <w:numPr>
                <w:ilvl w:val="0"/>
                <w:numId w:val="20"/>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ดำเนินการให้แน่ใจเสมอว่ามีการรายงานผลการศึกษาวิจัยที่มีความหมายอย่างเหมาะสมและทันเวลาในลักษณะที่ตรงตามวัตถุประสงค์ ถูกต้อง และครบถ้วนสมบูรณ์ตามที่กำหนดไว้ในนโยบายและขั้นตอนดำเนินการของ Abbott</w:t>
            </w:r>
          </w:p>
          <w:p w14:paraId="2DCF872F" w14:textId="77777777" w:rsidR="003F00DC" w:rsidRPr="003855FD" w:rsidRDefault="003F00DC" w:rsidP="00CD6EBD">
            <w:pPr>
              <w:numPr>
                <w:ilvl w:val="0"/>
                <w:numId w:val="20"/>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lastRenderedPageBreak/>
              <w:t>ดำเนินการด้วยความโปร่งใสทั้งหมดในส่วนที่เกี่ยวข้องกับกระบวนการวิจัยและการตีพิมพ์เผยแพร่</w:t>
            </w:r>
          </w:p>
          <w:p w14:paraId="0D81DDEF" w14:textId="77777777" w:rsidR="003F00DC" w:rsidRPr="003855FD" w:rsidRDefault="003F00DC" w:rsidP="00CD6EBD">
            <w:pPr>
              <w:numPr>
                <w:ilvl w:val="0"/>
                <w:numId w:val="20"/>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เคารพลักษณะความเป็นอิสระของการวิจัย IIS เสมอโดยปฏิบัติตามข้อกำหนดที่เกี่ยวข้องในเรื่องการมีส่วนร่วมของ Abbott</w:t>
            </w:r>
          </w:p>
          <w:p w14:paraId="4A2BD4B8"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ขอรับการสนับสนุนได้จากที่ใด</w:t>
            </w:r>
          </w:p>
          <w:p w14:paraId="0E8C67D8"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 xml:space="preserve">หากคุณไม่แน่ใจหรือมีข้อสงสัยใด ๆ เกี่ยวกับบทบาทและความรับผิดชอบของคุณในเรื่องเกี่ยวกับการวิจัยทางวิทยาศาสตร์ ขอแนะนำให้คุณปรึกษาผู้จัดการของคุณเป็นอันดับแรก หากคุณมีข้อกังวลเกี่ยวกับการปฏิบัติในงานวิจัยของเพื่อนร่วมงานหรือพันธมิตรที่เป็นบุคคลภายนอก ขอแนะนำให้คุณพูดคุยกับ OEC หรือฝ่ายกฎหมาย หรือแจ้งสิ่งที่คุณกังวลผ่านทางสายด่วน OEC </w:t>
            </w:r>
            <w:hyperlink r:id="rId150" w:tgtFrame="_blank" w:history="1">
              <w:r w:rsidRPr="003855FD">
                <w:rPr>
                  <w:rFonts w:ascii="Tahoma" w:eastAsia="Tahoma" w:hAnsi="Tahoma" w:cs="Tahoma"/>
                  <w:color w:val="0000FF"/>
                  <w:u w:val="single"/>
                  <w:cs/>
                  <w:lang w:val="th-TH" w:bidi="th-TH"/>
                </w:rPr>
                <w:t>speakup.abbott.com</w:t>
              </w:r>
            </w:hyperlink>
            <w:r w:rsidRPr="003855FD">
              <w:rPr>
                <w:rFonts w:ascii="Tahoma" w:eastAsia="Tahoma" w:hAnsi="Tahoma" w:cs="Tahoma"/>
                <w:cs/>
                <w:lang w:val="th-TH" w:bidi="th-TH"/>
              </w:rPr>
              <w:t xml:space="preserve"> (สายด่วน OEC มีให้บริการตลอด 24 ชั่วโมงตลอด 7 วันต่อสัปดาห์ และคุณสามารถแจ้งข้อกังวลทางออนไลน์หรือโทรศัพท์หาโอเปอเรเตอร์ที่พูดภาษาของคุณได้)</w:t>
            </w:r>
          </w:p>
        </w:tc>
      </w:tr>
      <w:tr w:rsidR="003F00DC" w:rsidRPr="003855FD" w14:paraId="7B805895" w14:textId="77777777" w:rsidTr="00213477">
        <w:tc>
          <w:tcPr>
            <w:tcW w:w="1435" w:type="dxa"/>
            <w:shd w:val="clear" w:color="auto" w:fill="D9E2F3" w:themeFill="accent1" w:themeFillTint="33"/>
            <w:tcMar>
              <w:top w:w="120" w:type="dxa"/>
              <w:left w:w="180" w:type="dxa"/>
              <w:bottom w:w="120" w:type="dxa"/>
              <w:right w:w="180" w:type="dxa"/>
            </w:tcMar>
            <w:hideMark/>
          </w:tcPr>
          <w:p w14:paraId="1A666A2E" w14:textId="77777777" w:rsidR="003F00DC" w:rsidRPr="00045DCF" w:rsidRDefault="00FB55DA" w:rsidP="00CD6EBD">
            <w:pPr>
              <w:spacing w:before="30" w:after="30"/>
              <w:ind w:left="30" w:right="30"/>
              <w:rPr>
                <w:rFonts w:ascii="Calibri" w:eastAsia="Times New Roman" w:hAnsi="Calibri" w:cs="Calibri"/>
                <w:sz w:val="16"/>
              </w:rPr>
            </w:pPr>
            <w:hyperlink r:id="rId151" w:tgtFrame="_blank" w:history="1">
              <w:r w:rsidR="003F00DC" w:rsidRPr="00045DCF">
                <w:rPr>
                  <w:rStyle w:val="Hyperlink"/>
                  <w:rFonts w:ascii="Calibri" w:eastAsia="Times New Roman" w:hAnsi="Calibri" w:cs="Calibri"/>
                  <w:sz w:val="16"/>
                </w:rPr>
                <w:t>Screen 50</w:t>
              </w:r>
            </w:hyperlink>
            <w:r w:rsidR="003F00DC" w:rsidRPr="00045DCF">
              <w:rPr>
                <w:rFonts w:ascii="Calibri" w:eastAsia="Times New Roman" w:hAnsi="Calibri" w:cs="Calibri"/>
                <w:sz w:val="16"/>
              </w:rPr>
              <w:t xml:space="preserve"> </w:t>
            </w:r>
          </w:p>
          <w:p w14:paraId="66042F17" w14:textId="77777777" w:rsidR="003F00DC" w:rsidRPr="003855FD" w:rsidRDefault="00FB55DA" w:rsidP="00CD6EBD">
            <w:pPr>
              <w:ind w:left="30" w:right="30"/>
              <w:rPr>
                <w:rFonts w:ascii="Calibri" w:eastAsia="Times New Roman" w:hAnsi="Calibri" w:cs="Calibri"/>
                <w:sz w:val="16"/>
              </w:rPr>
            </w:pPr>
            <w:hyperlink r:id="rId152" w:tgtFrame="_blank" w:history="1">
              <w:r w:rsidR="003F00DC" w:rsidRPr="00045DCF">
                <w:rPr>
                  <w:rStyle w:val="Hyperlink"/>
                  <w:rFonts w:ascii="Calibri" w:eastAsia="Times New Roman" w:hAnsi="Calibri" w:cs="Calibri"/>
                  <w:sz w:val="16"/>
                </w:rPr>
                <w:t>69_C_51</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498F7107" w14:textId="77777777" w:rsidR="003F00DC" w:rsidRPr="00045DCF" w:rsidRDefault="003F00DC" w:rsidP="00CD6EBD">
            <w:pPr>
              <w:pStyle w:val="NormalWeb"/>
              <w:ind w:left="30" w:right="30"/>
              <w:rPr>
                <w:rFonts w:ascii="Calibri" w:hAnsi="Calibri" w:cs="Calibri"/>
              </w:rPr>
            </w:pPr>
            <w:r w:rsidRPr="00045DCF">
              <w:rPr>
                <w:rFonts w:ascii="Calibri" w:hAnsi="Calibri" w:cs="Calibri"/>
              </w:rPr>
              <w:t>Manager</w:t>
            </w:r>
          </w:p>
          <w:p w14:paraId="1EEFF40F" w14:textId="77777777" w:rsidR="003F00DC" w:rsidRPr="00045DCF" w:rsidRDefault="003F00DC" w:rsidP="00CD6EBD">
            <w:pPr>
              <w:pStyle w:val="NormalWeb"/>
              <w:ind w:left="30" w:right="30"/>
              <w:rPr>
                <w:rFonts w:ascii="Calibri" w:hAnsi="Calibri" w:cs="Calibri"/>
              </w:rPr>
            </w:pPr>
            <w:r w:rsidRPr="00045DCF">
              <w:rPr>
                <w:rFonts w:ascii="Calibri" w:hAnsi="Calibri" w:cs="Calibri"/>
              </w:rPr>
              <w:t>If you have questions about scientific research or have concerns about research practices of a colleague or a third-party, the best place to start is with your manager.</w:t>
            </w:r>
          </w:p>
          <w:p w14:paraId="7672A71B" w14:textId="77777777" w:rsidR="003F00DC" w:rsidRPr="00045DCF" w:rsidRDefault="003F00DC" w:rsidP="00CD6EBD">
            <w:pPr>
              <w:pStyle w:val="NormalWeb"/>
              <w:ind w:left="30" w:right="30"/>
              <w:rPr>
                <w:rFonts w:ascii="Calibri" w:hAnsi="Calibri" w:cs="Calibri"/>
              </w:rPr>
            </w:pPr>
            <w:r w:rsidRPr="00045DCF">
              <w:rPr>
                <w:rFonts w:ascii="Calibri" w:hAnsi="Calibri" w:cs="Calibri"/>
              </w:rPr>
              <w:t>Written Standards</w:t>
            </w:r>
          </w:p>
          <w:p w14:paraId="2781B7D6" w14:textId="77777777" w:rsidR="003F00DC" w:rsidRPr="00045DCF" w:rsidRDefault="003F00DC" w:rsidP="00CD6EBD">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lastRenderedPageBreak/>
              <w:t>Code of Business Conduct</w:t>
            </w:r>
            <w:r w:rsidRPr="00045DCF">
              <w:rPr>
                <w:rFonts w:ascii="Calibri" w:eastAsia="Times New Roman" w:hAnsi="Calibri" w:cs="Calibri"/>
              </w:rPr>
              <w:t xml:space="preserve"> – For our company’s fundamental set of expectations of every employee, consult our </w:t>
            </w:r>
            <w:hyperlink r:id="rId153" w:tgtFrame="_blank" w:history="1">
              <w:r w:rsidRPr="00045DCF">
                <w:rPr>
                  <w:rStyle w:val="Hyperlink"/>
                  <w:rFonts w:ascii="Calibri" w:eastAsia="Times New Roman" w:hAnsi="Calibri" w:cs="Calibri"/>
                </w:rPr>
                <w:t>Code of Business Conduct</w:t>
              </w:r>
            </w:hyperlink>
            <w:r w:rsidRPr="00045DCF">
              <w:rPr>
                <w:rFonts w:ascii="Calibri" w:eastAsia="Times New Roman" w:hAnsi="Calibri" w:cs="Calibri"/>
              </w:rPr>
              <w:t>.</w:t>
            </w:r>
          </w:p>
          <w:p w14:paraId="36765E7D" w14:textId="77777777" w:rsidR="003F00DC" w:rsidRPr="00045DCF" w:rsidRDefault="003F00DC" w:rsidP="00CD6EBD">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Global Policy Portal</w:t>
            </w:r>
            <w:r w:rsidRPr="00045DCF">
              <w:rPr>
                <w:rFonts w:ascii="Calibri" w:eastAsia="Times New Roman" w:hAnsi="Calibri" w:cs="Calibri"/>
              </w:rPr>
              <w:t xml:space="preserve"> – For our corporate policies and procedures applicable companywide, visit the </w:t>
            </w:r>
            <w:hyperlink r:id="rId154" w:tgtFrame="_blank" w:history="1">
              <w:r w:rsidRPr="00045DCF">
                <w:rPr>
                  <w:rStyle w:val="Hyperlink"/>
                  <w:rFonts w:ascii="Calibri" w:eastAsia="Times New Roman" w:hAnsi="Calibri" w:cs="Calibri"/>
                </w:rPr>
                <w:t>Global Policy Portal.</w:t>
              </w:r>
            </w:hyperlink>
          </w:p>
          <w:p w14:paraId="7613C1C4" w14:textId="77777777" w:rsidR="003F00DC" w:rsidRPr="00045DCF" w:rsidRDefault="003F00DC" w:rsidP="00CD6EBD">
            <w:pPr>
              <w:pStyle w:val="NormalWeb"/>
              <w:ind w:left="30" w:right="30"/>
              <w:rPr>
                <w:rFonts w:ascii="Calibri" w:hAnsi="Calibri" w:cs="Calibri"/>
              </w:rPr>
            </w:pPr>
            <w:r w:rsidRPr="00045DCF">
              <w:rPr>
                <w:rFonts w:ascii="Calibri" w:hAnsi="Calibri" w:cs="Calibri"/>
              </w:rPr>
              <w:t>Office of Ethics and Compliance (OEC)</w:t>
            </w:r>
          </w:p>
          <w:p w14:paraId="6EFD6CAB" w14:textId="77777777" w:rsidR="003F00DC" w:rsidRPr="00045DCF" w:rsidRDefault="003F00DC"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Website</w:t>
            </w:r>
            <w:r w:rsidRPr="00045DCF">
              <w:rPr>
                <w:rFonts w:ascii="Calibri" w:eastAsia="Times New Roman" w:hAnsi="Calibri" w:cs="Calibri"/>
              </w:rPr>
              <w:t xml:space="preserve"> – Refer to the </w:t>
            </w:r>
            <w:hyperlink r:id="rId155" w:tgtFrame="_blank" w:history="1">
              <w:r w:rsidRPr="00045DCF">
                <w:rPr>
                  <w:rStyle w:val="Hyperlink"/>
                  <w:rFonts w:ascii="Calibri" w:eastAsia="Times New Roman" w:hAnsi="Calibri" w:cs="Calibri"/>
                </w:rPr>
                <w:t>OEC website</w:t>
              </w:r>
            </w:hyperlink>
            <w:r w:rsidRPr="00045DCF">
              <w:rPr>
                <w:rFonts w:ascii="Calibri" w:eastAsia="Times New Roman" w:hAnsi="Calibri" w:cs="Calibri"/>
              </w:rPr>
              <w:t xml:space="preserve"> for answers to a variety of compliance questions, including questions about Abbott’s support of scientific research. Our company’s global and country-specific OEC policies and procedures can also be accessed from the website.</w:t>
            </w:r>
          </w:p>
          <w:p w14:paraId="0B3ECEB1" w14:textId="77777777" w:rsidR="003F00DC" w:rsidRPr="00045DCF" w:rsidRDefault="003F00DC"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Contacts</w:t>
            </w:r>
            <w:r w:rsidRPr="00045DCF">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038C0571" w14:textId="77777777" w:rsidR="003F00DC" w:rsidRPr="00045DCF" w:rsidRDefault="003F00DC"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Corporate OEC</w:t>
            </w:r>
            <w:r w:rsidRPr="00045DCF">
              <w:rPr>
                <w:rFonts w:ascii="Calibri" w:eastAsia="Times New Roman" w:hAnsi="Calibri" w:cs="Calibri"/>
              </w:rPr>
              <w:t xml:space="preserve"> – Call 1-224-667-5210 or email </w:t>
            </w:r>
            <w:hyperlink r:id="rId156" w:tgtFrame="_blank" w:history="1">
              <w:r w:rsidRPr="00045DCF">
                <w:rPr>
                  <w:rStyle w:val="Hyperlink"/>
                  <w:rFonts w:ascii="Calibri" w:eastAsia="Times New Roman" w:hAnsi="Calibri" w:cs="Calibri"/>
                </w:rPr>
                <w:t>oec@abbott.com</w:t>
              </w:r>
            </w:hyperlink>
            <w:r w:rsidRPr="00045DCF">
              <w:rPr>
                <w:rFonts w:ascii="Calibri" w:eastAsia="Times New Roman" w:hAnsi="Calibri" w:cs="Calibri"/>
              </w:rPr>
              <w:t xml:space="preserve"> with any questions related to ethics and compliance at Abbott.</w:t>
            </w:r>
          </w:p>
          <w:p w14:paraId="2DB968D0" w14:textId="77777777" w:rsidR="003F00DC" w:rsidRPr="00045DCF" w:rsidRDefault="003F00DC"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Divisional or Country OEC</w:t>
            </w:r>
            <w:r w:rsidRPr="00045DCF">
              <w:rPr>
                <w:rFonts w:ascii="Calibri" w:eastAsia="Times New Roman" w:hAnsi="Calibri" w:cs="Calibri"/>
              </w:rPr>
              <w:t xml:space="preserve"> – Your divisional or country </w:t>
            </w:r>
            <w:hyperlink r:id="rId157" w:tgtFrame="_blank" w:history="1">
              <w:r w:rsidRPr="00045DCF">
                <w:rPr>
                  <w:rStyle w:val="Hyperlink"/>
                  <w:rFonts w:ascii="Calibri" w:eastAsia="Times New Roman" w:hAnsi="Calibri" w:cs="Calibri"/>
                </w:rPr>
                <w:t>OEC representative</w:t>
              </w:r>
            </w:hyperlink>
            <w:r w:rsidRPr="00045DCF">
              <w:rPr>
                <w:rFonts w:ascii="Calibri" w:eastAsia="Times New Roman" w:hAnsi="Calibri" w:cs="Calibri"/>
              </w:rPr>
              <w:t xml:space="preserve"> can provide additional guidance on divisional or country-specific OEC policies, procedures, and guidelines.</w:t>
            </w:r>
          </w:p>
          <w:p w14:paraId="3CF6C635" w14:textId="77777777" w:rsidR="003F00DC" w:rsidRPr="00045DCF" w:rsidRDefault="003F00DC"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lastRenderedPageBreak/>
              <w:t>OEC Helpline</w:t>
            </w:r>
            <w:r w:rsidRPr="00045DCF">
              <w:rPr>
                <w:rFonts w:ascii="Calibri" w:eastAsia="Times New Roman" w:hAnsi="Calibri" w:cs="Calibri"/>
              </w:rPr>
              <w:t xml:space="preserve"> – Visit our multilingual OEC Helpline at </w:t>
            </w:r>
            <w:hyperlink r:id="rId158" w:tgtFrame="_blank" w:history="1">
              <w:r w:rsidRPr="00045DCF">
                <w:rPr>
                  <w:rStyle w:val="Hyperlink"/>
                  <w:rFonts w:ascii="Calibri" w:eastAsia="Times New Roman" w:hAnsi="Calibri" w:cs="Calibri"/>
                </w:rPr>
                <w:t>speakup.abbott.com</w:t>
              </w:r>
            </w:hyperlink>
            <w:r w:rsidRPr="00045DCF">
              <w:rPr>
                <w:rFonts w:ascii="Calibri" w:eastAsia="Times New Roman" w:hAnsi="Calibri" w:cs="Calibri"/>
              </w:rPr>
              <w:t xml:space="preserve"> to voice your concerns about a potential violation of our company’s values and standards of conduct. The OEC Helpline is available 24 hours a day 7 days a week and allows you to submit concerns online or by calling an operator who speaks your language.</w:t>
            </w:r>
          </w:p>
          <w:p w14:paraId="621EC681" w14:textId="77777777" w:rsidR="003F00DC" w:rsidRPr="00045DCF" w:rsidRDefault="003F00DC"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iComply</w:t>
            </w:r>
            <w:r w:rsidRPr="00045DCF">
              <w:rPr>
                <w:rFonts w:ascii="Calibri" w:eastAsia="Times New Roman" w:hAnsi="Calibri" w:cs="Calibri"/>
              </w:rPr>
              <w:t xml:space="preserve"> – Visit </w:t>
            </w:r>
            <w:hyperlink r:id="rId159" w:tgtFrame="_blank" w:history="1">
              <w:r w:rsidRPr="00045DCF">
                <w:rPr>
                  <w:rStyle w:val="Hyperlink"/>
                  <w:rFonts w:ascii="Calibri" w:eastAsia="Times New Roman" w:hAnsi="Calibri" w:cs="Calibri"/>
                </w:rPr>
                <w:t>iComply</w:t>
              </w:r>
            </w:hyperlink>
            <w:r w:rsidRPr="00045DCF">
              <w:rPr>
                <w:rFonts w:ascii="Calibri" w:eastAsia="Times New Roman" w:hAnsi="Calibri" w:cs="Calibri"/>
              </w:rPr>
              <w:t xml:space="preserve"> to access compliance-related applications and resources geared towards interactions with Health Care Professionals and Health Care Organizations.</w:t>
            </w:r>
          </w:p>
          <w:p w14:paraId="51B2283E" w14:textId="77777777" w:rsidR="003F00DC" w:rsidRPr="00045DCF" w:rsidRDefault="003F00DC" w:rsidP="00CD6EBD">
            <w:pPr>
              <w:pStyle w:val="NormalWeb"/>
              <w:ind w:left="30" w:right="30"/>
              <w:rPr>
                <w:rFonts w:ascii="Calibri" w:hAnsi="Calibri" w:cs="Calibri"/>
              </w:rPr>
            </w:pPr>
            <w:r w:rsidRPr="00045DCF">
              <w:rPr>
                <w:rFonts w:ascii="Calibri" w:hAnsi="Calibri" w:cs="Calibri"/>
              </w:rPr>
              <w:t>Legal Division</w:t>
            </w:r>
          </w:p>
          <w:p w14:paraId="3ABEA326" w14:textId="77777777" w:rsidR="003F00DC" w:rsidRPr="00045DCF" w:rsidRDefault="003F00DC" w:rsidP="00CD6EBD">
            <w:pPr>
              <w:pStyle w:val="NormalWeb"/>
              <w:ind w:left="30" w:right="30"/>
              <w:rPr>
                <w:rFonts w:ascii="Calibri" w:hAnsi="Calibri" w:cs="Calibri"/>
              </w:rPr>
            </w:pPr>
            <w:r w:rsidRPr="00045DCF">
              <w:rPr>
                <w:rFonts w:ascii="Calibri" w:hAnsi="Calibri" w:cs="Calibri"/>
              </w:rPr>
              <w:t xml:space="preserve">If you have questions about laws and regulations that govern scientific research, the </w:t>
            </w:r>
            <w:hyperlink r:id="rId160" w:tgtFrame="_blank" w:history="1">
              <w:r w:rsidRPr="00045DCF">
                <w:rPr>
                  <w:rStyle w:val="Hyperlink"/>
                  <w:rFonts w:ascii="Calibri" w:hAnsi="Calibri" w:cs="Calibri"/>
                </w:rPr>
                <w:t>Legal Division</w:t>
              </w:r>
            </w:hyperlink>
            <w:r w:rsidRPr="00045DCF">
              <w:rPr>
                <w:rFonts w:ascii="Calibri" w:hAnsi="Calibri" w:cs="Calibri"/>
              </w:rPr>
              <w:t xml:space="preserve"> can assist you.</w:t>
            </w:r>
          </w:p>
          <w:p w14:paraId="3E85AD5D" w14:textId="77777777" w:rsidR="003F00DC" w:rsidRPr="00045DCF" w:rsidRDefault="003F00DC" w:rsidP="00CD6EBD">
            <w:pPr>
              <w:pStyle w:val="NormalWeb"/>
              <w:ind w:left="30" w:right="30"/>
              <w:rPr>
                <w:rFonts w:ascii="Calibri" w:hAnsi="Calibri" w:cs="Calibri"/>
              </w:rPr>
            </w:pPr>
            <w:r w:rsidRPr="00045DCF">
              <w:rPr>
                <w:rFonts w:ascii="Calibri" w:hAnsi="Calibri" w:cs="Calibri"/>
              </w:rPr>
              <w:t>Vendor Credentialing</w:t>
            </w:r>
          </w:p>
          <w:p w14:paraId="2958AA58" w14:textId="77777777" w:rsidR="003F00DC" w:rsidRPr="003855FD" w:rsidRDefault="003F00DC" w:rsidP="00CD6EBD">
            <w:pPr>
              <w:pStyle w:val="NormalWeb"/>
              <w:ind w:left="30" w:right="30"/>
              <w:rPr>
                <w:rFonts w:ascii="Calibri" w:hAnsi="Calibri" w:cs="Calibri"/>
              </w:rPr>
            </w:pPr>
            <w:r w:rsidRPr="00045DCF">
              <w:rPr>
                <w:rFonts w:ascii="Calibri" w:hAnsi="Calibri" w:cs="Calibri"/>
              </w:rPr>
              <w:t xml:space="preserve">Many hospitals are now requesting specific documentation that indicates a company representative is qualified to gain access to the Health Care Organization. If you receive such a request, go to </w:t>
            </w:r>
            <w:hyperlink r:id="rId161" w:tgtFrame="_blank" w:history="1">
              <w:r w:rsidRPr="00045DCF">
                <w:rPr>
                  <w:rStyle w:val="Hyperlink"/>
                  <w:rFonts w:ascii="Calibri" w:hAnsi="Calibri" w:cs="Calibri"/>
                </w:rPr>
                <w:t>hcir.oneabbott.com</w:t>
              </w:r>
            </w:hyperlink>
            <w:r w:rsidRPr="00045DCF">
              <w:rPr>
                <w:rFonts w:ascii="Calibri" w:hAnsi="Calibri" w:cs="Calibri"/>
              </w:rPr>
              <w:t xml:space="preserve"> for information and guidance.</w:t>
            </w:r>
          </w:p>
        </w:tc>
        <w:tc>
          <w:tcPr>
            <w:tcW w:w="6035" w:type="dxa"/>
            <w:vAlign w:val="center"/>
          </w:tcPr>
          <w:p w14:paraId="498BB87A"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lastRenderedPageBreak/>
              <w:t>ผู้จัดการ</w:t>
            </w:r>
          </w:p>
          <w:p w14:paraId="1030F73E"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หากคุณมีคำถามเกี่ยวกับการวิจัยทางวิทยาศาสตร์หรือมีข้อกังวลเกี่ยวกับการปฏิบัติในงานวิจัยของเพื่อนร่วมงานหรือพันธมิตรที่เป็นบุคคลภายนอก ที่ซึ่งดีที่สุดที่จะเริ่มต้นคือกับผู้จัดการของคุณ</w:t>
            </w:r>
          </w:p>
          <w:p w14:paraId="4189AD9C"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มาตรฐานที่เป็นลายลักษณ์อักษร</w:t>
            </w:r>
          </w:p>
          <w:p w14:paraId="59D61A54" w14:textId="77777777" w:rsidR="003F00DC" w:rsidRPr="003855FD" w:rsidRDefault="003F00DC" w:rsidP="00CD6EBD">
            <w:pPr>
              <w:numPr>
                <w:ilvl w:val="0"/>
                <w:numId w:val="21"/>
              </w:numPr>
              <w:spacing w:before="100" w:beforeAutospacing="1" w:after="100" w:afterAutospacing="1"/>
              <w:ind w:left="750" w:right="30"/>
              <w:rPr>
                <w:rFonts w:ascii="Calibri" w:eastAsia="Times New Roman" w:hAnsi="Calibri" w:cs="Calibri"/>
              </w:rPr>
            </w:pPr>
            <w:r w:rsidRPr="003855FD">
              <w:rPr>
                <w:rStyle w:val="bold1"/>
                <w:rFonts w:ascii="Tahoma" w:eastAsia="Tahoma" w:hAnsi="Tahoma" w:cs="Tahoma"/>
                <w:cs/>
                <w:lang w:val="th-TH" w:bidi="th-TH"/>
              </w:rPr>
              <w:lastRenderedPageBreak/>
              <w:t xml:space="preserve">หลักจรรยาบรรณในการดำเนินธุรกิจ </w:t>
            </w:r>
            <w:r w:rsidRPr="003855FD">
              <w:rPr>
                <w:rStyle w:val="bold1"/>
                <w:rFonts w:ascii="Tahoma" w:eastAsia="Tahoma" w:hAnsi="Tahoma" w:cs="Tahoma"/>
                <w:b w:val="0"/>
                <w:bCs w:val="0"/>
                <w:cs/>
                <w:lang w:val="th-TH" w:bidi="th-TH"/>
              </w:rPr>
              <w:t xml:space="preserve">– หากต้องการทราบชุดข้อมูลพื้นฐานที่บริษัทคาดหวังจากพนักงานทุกคน โปรดศึกษา </w:t>
            </w:r>
            <w:hyperlink r:id="rId162" w:tgtFrame="_blank" w:history="1">
              <w:r w:rsidRPr="003855FD">
                <w:rPr>
                  <w:rStyle w:val="bold1"/>
                  <w:rFonts w:ascii="Tahoma" w:eastAsia="Tahoma" w:hAnsi="Tahoma" w:cs="Tahoma"/>
                  <w:b w:val="0"/>
                  <w:bCs w:val="0"/>
                  <w:color w:val="0000FF"/>
                  <w:u w:val="single"/>
                  <w:cs/>
                  <w:lang w:val="th-TH" w:bidi="th-TH"/>
                </w:rPr>
                <w:t>หลักจรรยาบรรณในการดำเนินธุรกิจ</w:t>
              </w:r>
            </w:hyperlink>
            <w:r w:rsidRPr="003855FD">
              <w:rPr>
                <w:rStyle w:val="bold1"/>
                <w:rFonts w:ascii="Tahoma" w:eastAsia="Tahoma" w:hAnsi="Tahoma" w:cs="Tahoma"/>
                <w:b w:val="0"/>
                <w:bCs w:val="0"/>
                <w:cs/>
                <w:lang w:val="th-TH" w:bidi="th-TH"/>
              </w:rPr>
              <w:t xml:space="preserve"> ของเรา</w:t>
            </w:r>
          </w:p>
          <w:p w14:paraId="05BCEE7F" w14:textId="77777777" w:rsidR="003F00DC" w:rsidRPr="003855FD" w:rsidRDefault="003F00DC" w:rsidP="00CD6EBD">
            <w:pPr>
              <w:numPr>
                <w:ilvl w:val="0"/>
                <w:numId w:val="21"/>
              </w:numPr>
              <w:spacing w:before="100" w:beforeAutospacing="1" w:after="100" w:afterAutospacing="1"/>
              <w:ind w:left="750" w:right="30"/>
              <w:rPr>
                <w:rFonts w:ascii="Calibri" w:eastAsia="Times New Roman" w:hAnsi="Calibri" w:cs="Calibri"/>
              </w:rPr>
            </w:pPr>
            <w:r>
              <w:rPr>
                <w:rStyle w:val="bold1"/>
                <w:rFonts w:ascii="Tahoma" w:eastAsia="Tahoma" w:hAnsi="Tahoma" w:cs="Tahoma"/>
                <w:cs/>
                <w:lang w:val="th-TH" w:bidi="th-TH"/>
              </w:rPr>
              <w:t xml:space="preserve">พอร์ทัลนโยบายทั่วโลก </w:t>
            </w:r>
            <w:r w:rsidRPr="003855FD">
              <w:rPr>
                <w:rStyle w:val="bold1"/>
                <w:rFonts w:ascii="Tahoma" w:eastAsia="Tahoma" w:hAnsi="Tahoma" w:cs="Tahoma"/>
                <w:b w:val="0"/>
                <w:bCs w:val="0"/>
                <w:cs/>
                <w:lang w:val="th-TH" w:bidi="th-TH"/>
              </w:rPr>
              <w:t xml:space="preserve">– หากต้องการทราบนโยบายและขั้นตอนดำเนินการขององค์กรของเราที่มีผลใช้บังคับทั่วทั้งบริษัท โปรดไปที่ </w:t>
            </w:r>
            <w:hyperlink r:id="rId163" w:tgtFrame="_blank" w:history="1">
              <w:r w:rsidRPr="003855FD">
                <w:rPr>
                  <w:rStyle w:val="bold1"/>
                  <w:rFonts w:ascii="Tahoma" w:eastAsia="Tahoma" w:hAnsi="Tahoma" w:cs="Tahoma"/>
                  <w:b w:val="0"/>
                  <w:bCs w:val="0"/>
                  <w:color w:val="0000FF"/>
                  <w:u w:val="single"/>
                  <w:cs/>
                  <w:lang w:val="th-TH" w:bidi="th-TH"/>
                </w:rPr>
                <w:t>พอร์ทัลนโยบาย</w:t>
              </w:r>
              <w:r>
                <w:rPr>
                  <w:rStyle w:val="bold1"/>
                  <w:rFonts w:ascii="Tahoma" w:eastAsia="Tahoma" w:hAnsi="Tahoma" w:cs="Tahoma" w:hint="cs"/>
                  <w:b w:val="0"/>
                  <w:bCs w:val="0"/>
                  <w:color w:val="0000FF"/>
                  <w:u w:val="single"/>
                  <w:cs/>
                  <w:lang w:val="th-TH" w:bidi="th-TH"/>
                </w:rPr>
                <w:t>ทั่ว</w:t>
              </w:r>
              <w:r w:rsidRPr="003855FD">
                <w:rPr>
                  <w:rStyle w:val="bold1"/>
                  <w:rFonts w:ascii="Tahoma" w:eastAsia="Tahoma" w:hAnsi="Tahoma" w:cs="Tahoma"/>
                  <w:b w:val="0"/>
                  <w:bCs w:val="0"/>
                  <w:color w:val="0000FF"/>
                  <w:u w:val="single"/>
                  <w:cs/>
                  <w:lang w:val="th-TH" w:bidi="th-TH"/>
                </w:rPr>
                <w:t>โลก</w:t>
              </w:r>
            </w:hyperlink>
          </w:p>
          <w:p w14:paraId="3C1639C8"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สำนักงานจริยธรรมและการปฏิบัติตามกฎระเบียบ (OEC)</w:t>
            </w:r>
          </w:p>
          <w:p w14:paraId="3BB3779C" w14:textId="77777777" w:rsidR="003F00DC" w:rsidRPr="003855FD" w:rsidRDefault="003F00DC" w:rsidP="00CD6EBD">
            <w:pPr>
              <w:numPr>
                <w:ilvl w:val="0"/>
                <w:numId w:val="22"/>
              </w:numPr>
              <w:spacing w:before="100" w:beforeAutospacing="1" w:after="100" w:afterAutospacing="1"/>
              <w:ind w:left="750" w:right="30"/>
              <w:rPr>
                <w:rFonts w:ascii="Calibri" w:eastAsia="Times New Roman" w:hAnsi="Calibri" w:cs="Calibri"/>
              </w:rPr>
            </w:pPr>
            <w:r w:rsidRPr="003855FD">
              <w:rPr>
                <w:rStyle w:val="bold1"/>
                <w:rFonts w:ascii="Tahoma" w:eastAsia="Tahoma" w:hAnsi="Tahoma" w:cs="Tahoma"/>
                <w:cs/>
                <w:lang w:val="th-TH" w:bidi="th-TH"/>
              </w:rPr>
              <w:t>เว็บไซต์ OEC</w:t>
            </w:r>
            <w:r w:rsidRPr="003855FD">
              <w:rPr>
                <w:rStyle w:val="bold1"/>
                <w:rFonts w:ascii="Tahoma" w:eastAsia="Tahoma" w:hAnsi="Tahoma" w:cs="Tahoma"/>
                <w:b w:val="0"/>
                <w:bCs w:val="0"/>
                <w:cs/>
                <w:lang w:val="th-TH" w:bidi="th-TH"/>
              </w:rPr>
              <w:t xml:space="preserve"> – โปรดดู </w:t>
            </w:r>
            <w:hyperlink r:id="rId164" w:tgtFrame="_blank" w:history="1">
              <w:r w:rsidRPr="003855FD">
                <w:rPr>
                  <w:rStyle w:val="bold1"/>
                  <w:rFonts w:ascii="Tahoma" w:eastAsia="Tahoma" w:hAnsi="Tahoma" w:cs="Tahoma"/>
                  <w:b w:val="0"/>
                  <w:bCs w:val="0"/>
                  <w:color w:val="0000FF"/>
                  <w:u w:val="single"/>
                  <w:cs/>
                  <w:lang w:val="th-TH" w:bidi="th-TH"/>
                </w:rPr>
                <w:t>เว็บไซต์ OEC</w:t>
              </w:r>
            </w:hyperlink>
            <w:r w:rsidRPr="003855FD">
              <w:rPr>
                <w:rStyle w:val="bold1"/>
                <w:rFonts w:ascii="Tahoma" w:eastAsia="Tahoma" w:hAnsi="Tahoma" w:cs="Tahoma"/>
                <w:b w:val="0"/>
                <w:bCs w:val="0"/>
                <w:cs/>
                <w:lang w:val="th-TH" w:bidi="th-TH"/>
              </w:rPr>
              <w:t xml:space="preserve"> เพื่อค้นหาคำตอบสำหรับคำถามต่าง ๆ เกี่ยวกับการปฏิบัติตามกฎระเบียบ รวมถึงข้อสงสัยเกี่ยวกับการสนับสนุนการวิจัยทางวิทยาศาสตร์ของ Abbott โดยสามารถเข้าดูนโยบายและระเบียบวิธีการของ OEC ของเราในบางประเทศและในระดับโลกได้จากเว็บไซต์นี้</w:t>
            </w:r>
          </w:p>
          <w:p w14:paraId="6F008039" w14:textId="77777777" w:rsidR="003F00DC" w:rsidRPr="003855FD" w:rsidRDefault="003F00DC" w:rsidP="00CD6EBD">
            <w:pPr>
              <w:numPr>
                <w:ilvl w:val="0"/>
                <w:numId w:val="22"/>
              </w:numPr>
              <w:spacing w:before="100" w:beforeAutospacing="1" w:after="100" w:afterAutospacing="1"/>
              <w:ind w:left="750" w:right="30"/>
              <w:rPr>
                <w:rFonts w:ascii="Calibri" w:eastAsia="Times New Roman" w:hAnsi="Calibri" w:cs="Calibri"/>
              </w:rPr>
            </w:pPr>
            <w:r w:rsidRPr="003855FD">
              <w:rPr>
                <w:rStyle w:val="bold1"/>
                <w:rFonts w:ascii="Tahoma" w:eastAsia="Tahoma" w:hAnsi="Tahoma" w:cs="Tahoma"/>
                <w:cs/>
                <w:lang w:val="th-TH" w:bidi="th-TH"/>
              </w:rPr>
              <w:t>บุคคลติดต่อของ OEC</w:t>
            </w:r>
            <w:r w:rsidRPr="003855FD">
              <w:rPr>
                <w:rStyle w:val="bold1"/>
                <w:rFonts w:ascii="Tahoma" w:eastAsia="Tahoma" w:hAnsi="Tahoma" w:cs="Tahoma"/>
                <w:b w:val="0"/>
                <w:bCs w:val="0"/>
                <w:cs/>
                <w:lang w:val="th-TH" w:bidi="th-TH"/>
              </w:rPr>
              <w:t xml:space="preserve"> – บริษัทสนับสนุนให้คุณติดต่อกับ OEC ได้ตลอดเวลาเมื่อมีข้อสงสัยเกี่ยวกับจริยธรรมและการปฏิบัติตามกฎระเบียบ หรือเพื่อปรึกษาข้อกังวลใด ๆ เกี่ยวกับการละเมิดมาตรฐาน กฎหมาย หรือข้อบังคับที่เป็นลายลักษณ์อักษรของเราซึ่งอาจเกิดขึ้นได้:</w:t>
            </w:r>
          </w:p>
          <w:p w14:paraId="014401C6" w14:textId="77777777" w:rsidR="003F00DC" w:rsidRPr="003855FD" w:rsidRDefault="003F00DC" w:rsidP="00CD6EBD">
            <w:pPr>
              <w:numPr>
                <w:ilvl w:val="0"/>
                <w:numId w:val="22"/>
              </w:numPr>
              <w:spacing w:before="100" w:beforeAutospacing="1" w:after="100" w:afterAutospacing="1"/>
              <w:ind w:left="750" w:right="30"/>
              <w:rPr>
                <w:rFonts w:ascii="Calibri" w:eastAsia="Times New Roman" w:hAnsi="Calibri" w:cs="Calibri"/>
              </w:rPr>
            </w:pPr>
            <w:r w:rsidRPr="003855FD">
              <w:rPr>
                <w:rStyle w:val="bold1"/>
                <w:rFonts w:ascii="Tahoma" w:eastAsia="Tahoma" w:hAnsi="Tahoma" w:cs="Tahoma"/>
                <w:cs/>
                <w:lang w:val="th-TH" w:bidi="th-TH"/>
              </w:rPr>
              <w:t>OEC ของบริษัท (Corporate OEC)</w:t>
            </w:r>
            <w:r w:rsidRPr="003855FD">
              <w:rPr>
                <w:rStyle w:val="bold1"/>
                <w:rFonts w:ascii="Tahoma" w:eastAsia="Tahoma" w:hAnsi="Tahoma" w:cs="Tahoma"/>
                <w:b w:val="0"/>
                <w:bCs w:val="0"/>
                <w:cs/>
                <w:lang w:val="th-TH" w:bidi="th-TH"/>
              </w:rPr>
              <w:t xml:space="preserve"> – โทร 1-224-667-5210 หรือส่งอีเมลไปที่ </w:t>
            </w:r>
            <w:hyperlink r:id="rId165" w:tgtFrame="_blank" w:history="1">
              <w:r w:rsidRPr="003855FD">
                <w:rPr>
                  <w:rStyle w:val="bold1"/>
                  <w:rFonts w:ascii="Tahoma" w:eastAsia="Tahoma" w:hAnsi="Tahoma" w:cs="Tahoma"/>
                  <w:b w:val="0"/>
                  <w:bCs w:val="0"/>
                  <w:color w:val="0000FF"/>
                  <w:u w:val="single"/>
                  <w:cs/>
                  <w:lang w:val="th-TH" w:bidi="th-TH"/>
                </w:rPr>
                <w:t>oec@abbott.com</w:t>
              </w:r>
            </w:hyperlink>
            <w:r w:rsidRPr="003855FD">
              <w:rPr>
                <w:rStyle w:val="bold1"/>
                <w:rFonts w:ascii="Tahoma" w:eastAsia="Tahoma" w:hAnsi="Tahoma" w:cs="Tahoma"/>
                <w:b w:val="0"/>
                <w:bCs w:val="0"/>
                <w:cs/>
                <w:lang w:val="th-TH" w:bidi="th-TH"/>
              </w:rPr>
              <w:t xml:space="preserve"> หากมีข้อสงสัยใด ๆ </w:t>
            </w:r>
            <w:r w:rsidRPr="003855FD">
              <w:rPr>
                <w:rStyle w:val="bold1"/>
                <w:rFonts w:ascii="Tahoma" w:eastAsia="Tahoma" w:hAnsi="Tahoma" w:cs="Tahoma"/>
                <w:b w:val="0"/>
                <w:bCs w:val="0"/>
                <w:cs/>
                <w:lang w:val="th-TH" w:bidi="th-TH"/>
              </w:rPr>
              <w:lastRenderedPageBreak/>
              <w:t>เกี่ยวกับจริยธรรมและการปฏิบัติตามกฎระเบียบที่ Abbott</w:t>
            </w:r>
          </w:p>
          <w:p w14:paraId="2904AE2C" w14:textId="77777777" w:rsidR="003F00DC" w:rsidRPr="003855FD" w:rsidRDefault="003F00DC" w:rsidP="00CD6EBD">
            <w:pPr>
              <w:numPr>
                <w:ilvl w:val="0"/>
                <w:numId w:val="22"/>
              </w:numPr>
              <w:spacing w:before="100" w:beforeAutospacing="1" w:after="100" w:afterAutospacing="1"/>
              <w:ind w:left="750" w:right="30"/>
              <w:rPr>
                <w:rFonts w:ascii="Calibri" w:eastAsia="Times New Roman" w:hAnsi="Calibri" w:cs="Calibri"/>
              </w:rPr>
            </w:pPr>
            <w:r w:rsidRPr="003855FD">
              <w:rPr>
                <w:rStyle w:val="bold1"/>
                <w:rFonts w:ascii="Tahoma" w:eastAsia="Tahoma" w:hAnsi="Tahoma" w:cs="Tahoma"/>
                <w:cs/>
                <w:lang w:val="th-TH" w:bidi="th-TH"/>
              </w:rPr>
              <w:t>OEC ระดับแผนกหรือระดับประเทศ</w:t>
            </w:r>
            <w:r w:rsidRPr="003855FD">
              <w:rPr>
                <w:rStyle w:val="bold1"/>
                <w:rFonts w:ascii="Tahoma" w:eastAsia="Tahoma" w:hAnsi="Tahoma" w:cs="Tahoma"/>
                <w:b w:val="0"/>
                <w:bCs w:val="0"/>
                <w:cs/>
                <w:lang w:val="th-TH" w:bidi="th-TH"/>
              </w:rPr>
              <w:t xml:space="preserve"> – </w:t>
            </w:r>
            <w:hyperlink r:id="rId166" w:tgtFrame="_blank" w:history="1">
              <w:r w:rsidRPr="003855FD">
                <w:rPr>
                  <w:rStyle w:val="bold1"/>
                  <w:rFonts w:ascii="Tahoma" w:eastAsia="Tahoma" w:hAnsi="Tahoma" w:cs="Tahoma"/>
                  <w:b w:val="0"/>
                  <w:bCs w:val="0"/>
                  <w:color w:val="0000FF"/>
                  <w:u w:val="single"/>
                  <w:cs/>
                  <w:lang w:val="th-TH" w:bidi="th-TH"/>
                </w:rPr>
                <w:t>ตัวแทน OEC</w:t>
              </w:r>
            </w:hyperlink>
            <w:r w:rsidRPr="003855FD">
              <w:rPr>
                <w:rStyle w:val="bold1"/>
                <w:rFonts w:ascii="Tahoma" w:eastAsia="Tahoma" w:hAnsi="Tahoma" w:cs="Tahoma"/>
                <w:b w:val="0"/>
                <w:bCs w:val="0"/>
                <w:cs/>
                <w:lang w:val="th-TH" w:bidi="th-TH"/>
              </w:rPr>
              <w:t>ระดับแผนกหรือระดับประเทศสามารถให้คำแนะนำเพิ่มเติมเกี่ยวกับนโยบาย ระเบียบวิธีการ และแนวทางเฉพาะของแต่ละแผนกหรือแต่ละประเทศแก่คุณได้</w:t>
            </w:r>
          </w:p>
          <w:p w14:paraId="339A8C07" w14:textId="77777777" w:rsidR="003F00DC" w:rsidRPr="003855FD" w:rsidRDefault="003F00DC" w:rsidP="00CD6EBD">
            <w:pPr>
              <w:numPr>
                <w:ilvl w:val="0"/>
                <w:numId w:val="22"/>
              </w:numPr>
              <w:spacing w:before="100" w:beforeAutospacing="1" w:after="100" w:afterAutospacing="1"/>
              <w:ind w:left="750" w:right="30"/>
              <w:rPr>
                <w:rFonts w:ascii="Calibri" w:eastAsia="Times New Roman" w:hAnsi="Calibri" w:cs="Calibri"/>
              </w:rPr>
            </w:pPr>
            <w:r w:rsidRPr="003855FD">
              <w:rPr>
                <w:rStyle w:val="bold1"/>
                <w:rFonts w:ascii="Tahoma" w:eastAsia="Tahoma" w:hAnsi="Tahoma" w:cs="Tahoma"/>
                <w:cs/>
                <w:lang w:val="th-TH" w:bidi="th-TH"/>
              </w:rPr>
              <w:t>สายด่วน OEC</w:t>
            </w:r>
            <w:r w:rsidRPr="003855FD">
              <w:rPr>
                <w:rStyle w:val="bold1"/>
                <w:rFonts w:ascii="Tahoma" w:eastAsia="Tahoma" w:hAnsi="Tahoma" w:cs="Tahoma"/>
                <w:b w:val="0"/>
                <w:bCs w:val="0"/>
                <w:cs/>
                <w:lang w:val="th-TH" w:bidi="th-TH"/>
              </w:rPr>
              <w:t xml:space="preserve"> – โปรดไปสายด่วน OEC ซึ่งมีบริการในหลายภาษาที่ </w:t>
            </w:r>
            <w:hyperlink r:id="rId167" w:tgtFrame="_blank" w:history="1">
              <w:r w:rsidRPr="003855FD">
                <w:rPr>
                  <w:rStyle w:val="bold1"/>
                  <w:rFonts w:ascii="Tahoma" w:eastAsia="Tahoma" w:hAnsi="Tahoma" w:cs="Tahoma"/>
                  <w:b w:val="0"/>
                  <w:bCs w:val="0"/>
                  <w:color w:val="0000FF"/>
                  <w:u w:val="single"/>
                  <w:cs/>
                  <w:lang w:val="th-TH" w:bidi="th-TH"/>
                </w:rPr>
                <w:t>speakup.abbott.com</w:t>
              </w:r>
            </w:hyperlink>
            <w:r w:rsidRPr="003855FD">
              <w:rPr>
                <w:rStyle w:val="bold1"/>
                <w:rFonts w:ascii="Tahoma" w:eastAsia="Tahoma" w:hAnsi="Tahoma" w:cs="Tahoma"/>
                <w:b w:val="0"/>
                <w:bCs w:val="0"/>
                <w:cs/>
                <w:lang w:val="th-TH" w:bidi="th-TH"/>
              </w:rPr>
              <w:t xml:space="preserve"> เพื่อแจ้งข้อกังวลเกี่ยวกับการละเมิดค่านิยมและมาตรฐานแนวทางปฏิบัติของบริษัทที่อาจเกิดขึ้นได้ สายด่วน OEC มีให้บริการตลอด 24 ชั่วโมง 7 วันต่อสัปดาห์ และคุณสามารถแจ้งข้อกังวลทางออนไลน์หรือโทรศัพท์หาโอเปอเรเตอร์ที่พูดภาษาของคุณได้</w:t>
            </w:r>
          </w:p>
          <w:p w14:paraId="4AFAB6CE" w14:textId="77777777" w:rsidR="003F00DC" w:rsidRPr="003855FD" w:rsidRDefault="003F00DC" w:rsidP="00CD6EBD">
            <w:pPr>
              <w:numPr>
                <w:ilvl w:val="0"/>
                <w:numId w:val="22"/>
              </w:numPr>
              <w:spacing w:before="100" w:beforeAutospacing="1" w:after="100" w:afterAutospacing="1"/>
              <w:ind w:left="750" w:right="30"/>
              <w:rPr>
                <w:rFonts w:ascii="Calibri" w:eastAsia="Times New Roman" w:hAnsi="Calibri" w:cs="Calibri"/>
              </w:rPr>
            </w:pPr>
            <w:r w:rsidRPr="003855FD">
              <w:rPr>
                <w:rStyle w:val="bold1"/>
                <w:rFonts w:ascii="Tahoma" w:eastAsia="Tahoma" w:hAnsi="Tahoma" w:cs="Tahoma"/>
                <w:cs/>
                <w:lang w:val="th-TH" w:bidi="th-TH"/>
              </w:rPr>
              <w:t xml:space="preserve">iComply </w:t>
            </w:r>
            <w:r w:rsidRPr="003855FD">
              <w:rPr>
                <w:rStyle w:val="bold1"/>
                <w:rFonts w:ascii="Tahoma" w:eastAsia="Tahoma" w:hAnsi="Tahoma" w:cs="Tahoma"/>
                <w:b w:val="0"/>
                <w:bCs w:val="0"/>
                <w:cs/>
                <w:lang w:val="th-TH" w:bidi="th-TH"/>
              </w:rPr>
              <w:t xml:space="preserve">– โปรดไปที่ </w:t>
            </w:r>
            <w:hyperlink r:id="rId168" w:tgtFrame="_blank" w:history="1">
              <w:r w:rsidRPr="003855FD">
                <w:rPr>
                  <w:rStyle w:val="bold1"/>
                  <w:rFonts w:ascii="Tahoma" w:eastAsia="Tahoma" w:hAnsi="Tahoma" w:cs="Tahoma"/>
                  <w:b w:val="0"/>
                  <w:bCs w:val="0"/>
                  <w:color w:val="0000FF"/>
                  <w:u w:val="single"/>
                  <w:cs/>
                  <w:lang w:val="th-TH" w:bidi="th-TH"/>
                </w:rPr>
                <w:t>iComply</w:t>
              </w:r>
            </w:hyperlink>
            <w:r w:rsidRPr="003855FD">
              <w:rPr>
                <w:rStyle w:val="bold1"/>
                <w:rFonts w:ascii="Tahoma" w:eastAsia="Tahoma" w:hAnsi="Tahoma" w:cs="Tahoma"/>
                <w:b w:val="0"/>
                <w:bCs w:val="0"/>
                <w:cs/>
                <w:lang w:val="th-TH" w:bidi="th-TH"/>
              </w:rPr>
              <w:t xml:space="preserve"> เพื่อเข้าถึงแอปพลิเคชันและแหล่งข้อมูลอ้างอิงต่าง ๆ เกี่ยวกับการปฏิบัติตามกฎระเบียบ ซึ่งเน้นในเรื่องการติดต่อกับบุคลากรทางการแพทย์และองค์กรด้านการดูแลสุขภาพ</w:t>
            </w:r>
          </w:p>
          <w:p w14:paraId="0F43DF42"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ฝ่ายกฎหมาย</w:t>
            </w:r>
          </w:p>
          <w:p w14:paraId="39D89DAD"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 xml:space="preserve">หากคุณมีข้อสงสัยเกี่ยวกับกฎหมายและข้อบังคับที่กำกับดูแลการวิจัยทางวิทยาศาสตร์ </w:t>
            </w:r>
            <w:hyperlink r:id="rId169" w:tgtFrame="_blank" w:history="1">
              <w:r w:rsidRPr="003855FD">
                <w:rPr>
                  <w:rFonts w:ascii="Tahoma" w:eastAsia="Tahoma" w:hAnsi="Tahoma" w:cs="Tahoma"/>
                  <w:color w:val="0000FF"/>
                  <w:u w:val="single"/>
                  <w:cs/>
                  <w:lang w:val="th-TH" w:bidi="th-TH"/>
                </w:rPr>
                <w:t>ฝ่ายกฎหมาย</w:t>
              </w:r>
            </w:hyperlink>
            <w:r w:rsidRPr="003855FD">
              <w:rPr>
                <w:rFonts w:ascii="Tahoma" w:eastAsia="Tahoma" w:hAnsi="Tahoma" w:cs="Tahoma"/>
                <w:cs/>
                <w:lang w:val="th-TH" w:bidi="th-TH"/>
              </w:rPr>
              <w:t xml:space="preserve"> สามารถช่วยคุณได้</w:t>
            </w:r>
          </w:p>
          <w:p w14:paraId="4625C040"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การรับรองผู้ให้บริการ</w:t>
            </w:r>
          </w:p>
          <w:p w14:paraId="314D3F40"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 xml:space="preserve">ปัจจุบันหลายโรงพยาบาลขอให้มีการจัดทำเอกสารบันทึกเฉพาะที่ระบุว่าผู้แทนของบริษัทมีคุณสมบัติเหมาะสมในการเข้าถึงองค์กรด้านการดูแลสุขภาพ หากคุณได้รับคำขอดังกล่าว </w:t>
            </w:r>
            <w:r w:rsidRPr="003855FD">
              <w:rPr>
                <w:rFonts w:ascii="Tahoma" w:eastAsia="Tahoma" w:hAnsi="Tahoma" w:cs="Tahoma"/>
                <w:cs/>
                <w:lang w:val="th-TH" w:bidi="th-TH"/>
              </w:rPr>
              <w:lastRenderedPageBreak/>
              <w:t xml:space="preserve">โปรดไปที่ </w:t>
            </w:r>
            <w:hyperlink r:id="rId170" w:tgtFrame="_blank" w:history="1">
              <w:r w:rsidRPr="003855FD">
                <w:rPr>
                  <w:rFonts w:ascii="Tahoma" w:eastAsia="Tahoma" w:hAnsi="Tahoma" w:cs="Tahoma"/>
                  <w:color w:val="0000FF"/>
                  <w:u w:val="single"/>
                  <w:cs/>
                  <w:lang w:val="th-TH" w:bidi="th-TH"/>
                </w:rPr>
                <w:t>hcir.oneabbott.com</w:t>
              </w:r>
            </w:hyperlink>
            <w:r w:rsidRPr="003855FD">
              <w:rPr>
                <w:rFonts w:ascii="Tahoma" w:eastAsia="Tahoma" w:hAnsi="Tahoma" w:cs="Tahoma"/>
                <w:cs/>
                <w:lang w:val="th-TH" w:bidi="th-TH"/>
              </w:rPr>
              <w:t xml:space="preserve"> เพื่อดูข้อมูลและคำแนะนำเพิ่มเติม</w:t>
            </w:r>
          </w:p>
        </w:tc>
      </w:tr>
      <w:tr w:rsidR="003F00DC" w:rsidRPr="003855FD" w14:paraId="6AD492CF" w14:textId="77777777" w:rsidTr="00213477">
        <w:tc>
          <w:tcPr>
            <w:tcW w:w="1435" w:type="dxa"/>
            <w:shd w:val="clear" w:color="auto" w:fill="D9E2F3" w:themeFill="accent1" w:themeFillTint="33"/>
            <w:tcMar>
              <w:top w:w="120" w:type="dxa"/>
              <w:left w:w="180" w:type="dxa"/>
              <w:bottom w:w="120" w:type="dxa"/>
              <w:right w:w="180" w:type="dxa"/>
            </w:tcMar>
            <w:hideMark/>
          </w:tcPr>
          <w:p w14:paraId="05D34046" w14:textId="77777777" w:rsidR="003F00DC" w:rsidRPr="00045DCF" w:rsidRDefault="00FB55DA" w:rsidP="00CD6EBD">
            <w:pPr>
              <w:spacing w:before="30" w:after="30"/>
              <w:ind w:left="30" w:right="30"/>
              <w:rPr>
                <w:rFonts w:ascii="Calibri" w:eastAsia="Times New Roman" w:hAnsi="Calibri" w:cs="Calibri"/>
                <w:sz w:val="16"/>
              </w:rPr>
            </w:pPr>
            <w:hyperlink r:id="rId171" w:tgtFrame="_blank" w:history="1">
              <w:r w:rsidR="003F00DC" w:rsidRPr="00045DCF">
                <w:rPr>
                  <w:rStyle w:val="Hyperlink"/>
                  <w:rFonts w:ascii="Calibri" w:eastAsia="Times New Roman" w:hAnsi="Calibri" w:cs="Calibri"/>
                  <w:sz w:val="16"/>
                </w:rPr>
                <w:t>Screen 51</w:t>
              </w:r>
            </w:hyperlink>
            <w:r w:rsidR="003F00DC" w:rsidRPr="00045DCF">
              <w:rPr>
                <w:rFonts w:ascii="Calibri" w:eastAsia="Times New Roman" w:hAnsi="Calibri" w:cs="Calibri"/>
                <w:sz w:val="16"/>
              </w:rPr>
              <w:t xml:space="preserve"> </w:t>
            </w:r>
          </w:p>
          <w:p w14:paraId="14555F86" w14:textId="77777777" w:rsidR="003F00DC" w:rsidRPr="003855FD" w:rsidRDefault="00FB55DA" w:rsidP="00CD6EBD">
            <w:pPr>
              <w:ind w:left="30" w:right="30"/>
              <w:rPr>
                <w:rFonts w:ascii="Calibri" w:eastAsia="Times New Roman" w:hAnsi="Calibri" w:cs="Calibri"/>
                <w:sz w:val="16"/>
              </w:rPr>
            </w:pPr>
            <w:hyperlink r:id="rId172" w:tgtFrame="_blank" w:history="1">
              <w:r w:rsidR="003F00DC" w:rsidRPr="00045DCF">
                <w:rPr>
                  <w:rStyle w:val="Hyperlink"/>
                  <w:rFonts w:ascii="Calibri" w:eastAsia="Times New Roman" w:hAnsi="Calibri" w:cs="Calibri"/>
                  <w:sz w:val="16"/>
                </w:rPr>
                <w:t>70_C_52</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2A3E63F5" w14:textId="77777777" w:rsidR="003F00DC" w:rsidRPr="00045DCF" w:rsidRDefault="003F00DC" w:rsidP="00CD6EBD">
            <w:pPr>
              <w:pStyle w:val="NormalWeb"/>
              <w:ind w:left="30" w:right="30"/>
              <w:rPr>
                <w:rFonts w:ascii="Calibri" w:hAnsi="Calibri" w:cs="Calibri"/>
              </w:rPr>
            </w:pPr>
            <w:r w:rsidRPr="00045DCF">
              <w:rPr>
                <w:rFonts w:ascii="Calibri" w:hAnsi="Calibri" w:cs="Calibri"/>
              </w:rPr>
              <w:t>Quick Reference Cards</w:t>
            </w:r>
          </w:p>
          <w:p w14:paraId="368D8466" w14:textId="77777777" w:rsidR="003F00DC" w:rsidRPr="00045DCF" w:rsidRDefault="003F00DC" w:rsidP="00CD6EBD">
            <w:pPr>
              <w:pStyle w:val="NormalWeb"/>
              <w:ind w:left="30" w:right="30"/>
              <w:rPr>
                <w:rFonts w:ascii="Calibri" w:hAnsi="Calibri" w:cs="Calibri"/>
              </w:rPr>
            </w:pPr>
            <w:r w:rsidRPr="00045DCF">
              <w:rPr>
                <w:rFonts w:ascii="Calibri" w:hAnsi="Calibri" w:cs="Calibri"/>
              </w:rPr>
              <w:t xml:space="preserve">Click </w:t>
            </w:r>
            <w:hyperlink r:id="rId173" w:tgtFrame="_blank" w:history="1">
              <w:r w:rsidRPr="00045DCF">
                <w:rPr>
                  <w:rStyle w:val="Hyperlink"/>
                  <w:rFonts w:ascii="Calibri" w:hAnsi="Calibri" w:cs="Calibri"/>
                </w:rPr>
                <w:t>here</w:t>
              </w:r>
            </w:hyperlink>
            <w:r w:rsidRPr="00045DCF">
              <w:rPr>
                <w:rFonts w:ascii="Calibri" w:hAnsi="Calibri" w:cs="Calibri"/>
              </w:rPr>
              <w:t xml:space="preserve"> to review summaries of each section of this course.</w:t>
            </w:r>
          </w:p>
          <w:p w14:paraId="6E1D0116" w14:textId="77777777" w:rsidR="003F00DC" w:rsidRPr="00045DCF" w:rsidRDefault="003F00DC" w:rsidP="00CD6EBD">
            <w:pPr>
              <w:pStyle w:val="NormalWeb"/>
              <w:ind w:left="30" w:right="30"/>
              <w:rPr>
                <w:rFonts w:ascii="Calibri" w:hAnsi="Calibri" w:cs="Calibri"/>
              </w:rPr>
            </w:pPr>
            <w:r w:rsidRPr="00045DCF">
              <w:rPr>
                <w:rFonts w:ascii="Calibri" w:hAnsi="Calibri" w:cs="Calibri"/>
              </w:rPr>
              <w:t>Course Transcript</w:t>
            </w:r>
          </w:p>
          <w:p w14:paraId="69BFA67F" w14:textId="77777777" w:rsidR="003F00DC" w:rsidRPr="003855FD" w:rsidRDefault="003F00DC" w:rsidP="00CD6EBD">
            <w:pPr>
              <w:pStyle w:val="NormalWeb"/>
              <w:ind w:left="30" w:right="30"/>
              <w:rPr>
                <w:rFonts w:ascii="Calibri" w:hAnsi="Calibri" w:cs="Calibri"/>
              </w:rPr>
            </w:pPr>
            <w:r w:rsidRPr="00045DCF">
              <w:rPr>
                <w:rFonts w:ascii="Calibri" w:hAnsi="Calibri" w:cs="Calibri"/>
              </w:rPr>
              <w:t xml:space="preserve">Click </w:t>
            </w:r>
            <w:hyperlink r:id="rId174" w:tgtFrame="_blank" w:history="1">
              <w:r w:rsidRPr="00045DCF">
                <w:rPr>
                  <w:rStyle w:val="Hyperlink"/>
                  <w:rFonts w:ascii="Calibri" w:hAnsi="Calibri" w:cs="Calibri"/>
                </w:rPr>
                <w:t>here</w:t>
              </w:r>
            </w:hyperlink>
            <w:r w:rsidRPr="00045DCF">
              <w:rPr>
                <w:rFonts w:ascii="Calibri" w:hAnsi="Calibri" w:cs="Calibri"/>
              </w:rPr>
              <w:t xml:space="preserve"> for a full transcript of the course.</w:t>
            </w:r>
          </w:p>
        </w:tc>
        <w:tc>
          <w:tcPr>
            <w:tcW w:w="6035" w:type="dxa"/>
            <w:vAlign w:val="center"/>
          </w:tcPr>
          <w:p w14:paraId="78633990"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บัตรอ้างอิงฉบับย่อ</w:t>
            </w:r>
          </w:p>
          <w:p w14:paraId="11A44AF1"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คลิก</w:t>
            </w:r>
            <w:hyperlink r:id="rId175" w:tgtFrame="_blank" w:history="1">
              <w:r w:rsidRPr="003855FD">
                <w:rPr>
                  <w:rFonts w:ascii="Tahoma" w:eastAsia="Tahoma" w:hAnsi="Tahoma" w:cs="Tahoma"/>
                  <w:color w:val="0000FF"/>
                  <w:u w:val="single"/>
                  <w:cs/>
                  <w:lang w:val="th-TH" w:bidi="th-TH"/>
                </w:rPr>
                <w:t>ที่นี่</w:t>
              </w:r>
            </w:hyperlink>
            <w:r w:rsidRPr="003855FD">
              <w:rPr>
                <w:rFonts w:ascii="Tahoma" w:eastAsia="Tahoma" w:hAnsi="Tahoma" w:cs="Tahoma"/>
                <w:cs/>
                <w:lang w:val="th-TH" w:bidi="th-TH"/>
              </w:rPr>
              <w:t>เพื่อดูบทสรุปของแต่ละส่วนในหลักสูตรนี้</w:t>
            </w:r>
          </w:p>
          <w:p w14:paraId="66DBBC51"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บทบรรยายของหลักสูตร</w:t>
            </w:r>
          </w:p>
          <w:p w14:paraId="16D4552E"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คลิก</w:t>
            </w:r>
            <w:hyperlink r:id="rId176" w:tgtFrame="_blank" w:history="1">
              <w:r w:rsidRPr="003855FD">
                <w:rPr>
                  <w:rFonts w:ascii="Tahoma" w:eastAsia="Tahoma" w:hAnsi="Tahoma" w:cs="Tahoma"/>
                  <w:color w:val="0000FF"/>
                  <w:u w:val="single"/>
                  <w:cs/>
                  <w:lang w:val="th-TH" w:bidi="th-TH"/>
                </w:rPr>
                <w:t>ที่นี่</w:t>
              </w:r>
            </w:hyperlink>
            <w:r w:rsidRPr="003855FD">
              <w:rPr>
                <w:rFonts w:ascii="Tahoma" w:eastAsia="Tahoma" w:hAnsi="Tahoma" w:cs="Tahoma"/>
                <w:cs/>
                <w:lang w:val="th-TH" w:bidi="th-TH"/>
              </w:rPr>
              <w:t>เพื่อดูบทบรรยายทั้งหมดของหลักสูตร</w:t>
            </w:r>
          </w:p>
        </w:tc>
      </w:tr>
      <w:tr w:rsidR="003F00DC" w:rsidRPr="003855FD" w14:paraId="1EFBDEAD" w14:textId="77777777" w:rsidTr="00213477">
        <w:tc>
          <w:tcPr>
            <w:tcW w:w="1435" w:type="dxa"/>
            <w:shd w:val="clear" w:color="auto" w:fill="D9E2F3" w:themeFill="accent1" w:themeFillTint="33"/>
            <w:tcMar>
              <w:top w:w="120" w:type="dxa"/>
              <w:left w:w="180" w:type="dxa"/>
              <w:bottom w:w="120" w:type="dxa"/>
              <w:right w:w="180" w:type="dxa"/>
            </w:tcMar>
            <w:hideMark/>
          </w:tcPr>
          <w:p w14:paraId="78110BE0" w14:textId="77777777" w:rsidR="003F00DC" w:rsidRPr="00045DCF" w:rsidRDefault="00FB55DA" w:rsidP="00CD6EBD">
            <w:pPr>
              <w:spacing w:before="30" w:after="30"/>
              <w:ind w:left="30" w:right="30"/>
              <w:rPr>
                <w:rFonts w:ascii="Calibri" w:eastAsia="Times New Roman" w:hAnsi="Calibri" w:cs="Calibri"/>
                <w:sz w:val="16"/>
              </w:rPr>
            </w:pPr>
            <w:hyperlink r:id="rId177" w:tgtFrame="_blank" w:history="1">
              <w:r w:rsidR="003F00DC" w:rsidRPr="00045DCF">
                <w:rPr>
                  <w:rStyle w:val="Hyperlink"/>
                  <w:rFonts w:ascii="Calibri" w:eastAsia="Times New Roman" w:hAnsi="Calibri" w:cs="Calibri"/>
                  <w:sz w:val="16"/>
                </w:rPr>
                <w:t>Screen 52</w:t>
              </w:r>
            </w:hyperlink>
            <w:r w:rsidR="003F00DC" w:rsidRPr="00045DCF">
              <w:rPr>
                <w:rFonts w:ascii="Calibri" w:eastAsia="Times New Roman" w:hAnsi="Calibri" w:cs="Calibri"/>
                <w:sz w:val="16"/>
              </w:rPr>
              <w:t xml:space="preserve"> </w:t>
            </w:r>
          </w:p>
          <w:p w14:paraId="41019A2B"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Activity: Introduction</w:t>
            </w:r>
          </w:p>
          <w:p w14:paraId="75843EF5" w14:textId="77777777" w:rsidR="003F00DC" w:rsidRPr="003855FD" w:rsidRDefault="00FB55DA" w:rsidP="00CD6EBD">
            <w:pPr>
              <w:ind w:left="30" w:right="30"/>
              <w:rPr>
                <w:rFonts w:ascii="Calibri" w:eastAsia="Times New Roman" w:hAnsi="Calibri" w:cs="Calibri"/>
                <w:sz w:val="16"/>
              </w:rPr>
            </w:pPr>
            <w:hyperlink r:id="rId178" w:tgtFrame="_blank" w:history="1">
              <w:r w:rsidR="003F00DC" w:rsidRPr="00045DCF">
                <w:rPr>
                  <w:rStyle w:val="Hyperlink"/>
                  <w:rFonts w:ascii="Calibri" w:eastAsia="Times New Roman" w:hAnsi="Calibri" w:cs="Calibri"/>
                  <w:sz w:val="16"/>
                </w:rPr>
                <w:t>71_C_53</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6D7026F3" w14:textId="77777777" w:rsidR="003F00DC" w:rsidRPr="00045DCF" w:rsidRDefault="003F00DC" w:rsidP="00CD6EBD">
            <w:pPr>
              <w:pStyle w:val="NormalWeb"/>
              <w:ind w:left="30" w:right="30"/>
              <w:rPr>
                <w:rFonts w:ascii="Calibri" w:hAnsi="Calibri" w:cs="Calibri"/>
              </w:rPr>
            </w:pPr>
            <w:r w:rsidRPr="00045DCF">
              <w:rPr>
                <w:rFonts w:ascii="Calibri" w:hAnsi="Calibri" w:cs="Calibri"/>
              </w:rPr>
              <w:t>The Knowledge Check consists of 10 questions. You must score 80% or higher to successfully complete this course.</w:t>
            </w:r>
          </w:p>
          <w:p w14:paraId="0293327D" w14:textId="77777777" w:rsidR="003F00DC" w:rsidRPr="003855FD" w:rsidRDefault="003F00DC" w:rsidP="00CD6EBD">
            <w:pPr>
              <w:pStyle w:val="NormalWeb"/>
              <w:ind w:left="30" w:right="30"/>
              <w:rPr>
                <w:rFonts w:ascii="Calibri" w:hAnsi="Calibri" w:cs="Calibri"/>
              </w:rPr>
            </w:pPr>
            <w:r w:rsidRPr="00045DCF">
              <w:rPr>
                <w:rFonts w:ascii="Calibri" w:hAnsi="Calibri" w:cs="Calibri"/>
              </w:rPr>
              <w:t>When you are ready, click the Knowledge Check button to begin.</w:t>
            </w:r>
          </w:p>
        </w:tc>
        <w:tc>
          <w:tcPr>
            <w:tcW w:w="6035" w:type="dxa"/>
            <w:vAlign w:val="center"/>
          </w:tcPr>
          <w:p w14:paraId="6404A2C6"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แบบทดสอบความรู้ประกอบไปด้วยคำถาม 10 ข้อ คุณจะต้องได้คะแนน 80% ขึ้นไปเพื่อเสร็จสิ้นการอบรมหลักสูตรนี้โดยสมบูรณ์</w:t>
            </w:r>
          </w:p>
          <w:p w14:paraId="20E57D12"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เมื่อคุณพร้อมแล้ว ให้คลิกปุ่ม แบบทดสอบความรู้เพื่อเริ่มต้น</w:t>
            </w:r>
          </w:p>
        </w:tc>
      </w:tr>
      <w:tr w:rsidR="003F00DC" w:rsidRPr="003855FD" w14:paraId="03A25FEC" w14:textId="77777777" w:rsidTr="00213477">
        <w:trPr>
          <w:trHeight w:val="1005"/>
        </w:trPr>
        <w:tc>
          <w:tcPr>
            <w:tcW w:w="1435" w:type="dxa"/>
            <w:shd w:val="clear" w:color="auto" w:fill="D9E2F3" w:themeFill="accent1" w:themeFillTint="33"/>
            <w:tcMar>
              <w:top w:w="120" w:type="dxa"/>
              <w:left w:w="180" w:type="dxa"/>
              <w:bottom w:w="120" w:type="dxa"/>
              <w:right w:w="180" w:type="dxa"/>
            </w:tcMar>
            <w:hideMark/>
          </w:tcPr>
          <w:p w14:paraId="3F9A6319" w14:textId="77777777" w:rsidR="003F00DC" w:rsidRPr="00045DCF"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20D87E2A"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Question 1: Scenario</w:t>
            </w:r>
          </w:p>
          <w:p w14:paraId="2C6CE10F" w14:textId="77777777" w:rsidR="003F00DC" w:rsidRPr="003855FD" w:rsidRDefault="00FB55DA" w:rsidP="00CD6EBD">
            <w:pPr>
              <w:ind w:left="30" w:right="30"/>
              <w:rPr>
                <w:rFonts w:ascii="Calibri" w:eastAsia="Times New Roman" w:hAnsi="Calibri" w:cs="Calibri"/>
                <w:sz w:val="16"/>
              </w:rPr>
            </w:pPr>
            <w:hyperlink r:id="rId179" w:tgtFrame="_blank" w:history="1">
              <w:r w:rsidR="003F00DC" w:rsidRPr="00045DCF">
                <w:rPr>
                  <w:rStyle w:val="Hyperlink"/>
                  <w:rFonts w:ascii="Calibri" w:eastAsia="Times New Roman" w:hAnsi="Calibri" w:cs="Calibri"/>
                  <w:sz w:val="16"/>
                </w:rPr>
                <w:t>72_C_54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6802C115" w14:textId="77777777" w:rsidR="003F00DC" w:rsidRPr="003855FD" w:rsidRDefault="003F00DC" w:rsidP="00CD6EBD">
            <w:pPr>
              <w:pStyle w:val="NormalWeb"/>
              <w:ind w:left="30" w:right="30"/>
              <w:rPr>
                <w:rFonts w:ascii="Calibri" w:hAnsi="Calibri" w:cs="Calibri"/>
              </w:rPr>
            </w:pPr>
            <w:r w:rsidRPr="00045DCF">
              <w:rPr>
                <w:rFonts w:ascii="Calibri" w:hAnsi="Calibri" w:cs="Calibri"/>
              </w:rPr>
              <w:t>You should talk to the OEC or Legal if you have concerns about the:</w:t>
            </w:r>
          </w:p>
        </w:tc>
        <w:tc>
          <w:tcPr>
            <w:tcW w:w="6035" w:type="dxa"/>
            <w:vAlign w:val="center"/>
          </w:tcPr>
          <w:p w14:paraId="4CB62B27"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คุณควรพูดคุยกับ OEC หรือฝ่ายกฎหมาย หากคุณมีข้อกังวลเกี่ยวกับ:</w:t>
            </w:r>
          </w:p>
        </w:tc>
      </w:tr>
      <w:tr w:rsidR="003F00DC" w:rsidRPr="003855FD" w14:paraId="1C899472" w14:textId="77777777" w:rsidTr="00213477">
        <w:tc>
          <w:tcPr>
            <w:tcW w:w="1435" w:type="dxa"/>
            <w:shd w:val="clear" w:color="auto" w:fill="D9E2F3" w:themeFill="accent1" w:themeFillTint="33"/>
            <w:tcMar>
              <w:top w:w="120" w:type="dxa"/>
              <w:left w:w="180" w:type="dxa"/>
              <w:bottom w:w="120" w:type="dxa"/>
              <w:right w:w="180" w:type="dxa"/>
            </w:tcMar>
            <w:hideMark/>
          </w:tcPr>
          <w:p w14:paraId="074691AB" w14:textId="77777777" w:rsidR="003F00DC" w:rsidRPr="00045DCF"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394EF1B0"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Question 1: Options</w:t>
            </w:r>
          </w:p>
          <w:p w14:paraId="249AB8FE" w14:textId="77777777" w:rsidR="003F00DC" w:rsidRPr="003855FD" w:rsidRDefault="00FB55DA" w:rsidP="00CD6EBD">
            <w:pPr>
              <w:ind w:left="30" w:right="30"/>
              <w:rPr>
                <w:rFonts w:ascii="Calibri" w:eastAsia="Times New Roman" w:hAnsi="Calibri" w:cs="Calibri"/>
                <w:sz w:val="16"/>
              </w:rPr>
            </w:pPr>
            <w:hyperlink r:id="rId180" w:tgtFrame="_blank" w:history="1">
              <w:r w:rsidR="003F00DC" w:rsidRPr="00045DCF">
                <w:rPr>
                  <w:rStyle w:val="Hyperlink"/>
                  <w:rFonts w:ascii="Calibri" w:eastAsia="Times New Roman" w:hAnsi="Calibri" w:cs="Calibri"/>
                  <w:sz w:val="16"/>
                </w:rPr>
                <w:t>73_C_54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5EB7A9C2" w14:textId="77777777" w:rsidR="003F00DC" w:rsidRPr="00045DCF" w:rsidRDefault="003F00DC" w:rsidP="00CD6EBD">
            <w:pPr>
              <w:pStyle w:val="NormalWeb"/>
              <w:ind w:left="30" w:right="30"/>
              <w:rPr>
                <w:rFonts w:ascii="Calibri" w:hAnsi="Calibri" w:cs="Calibri"/>
              </w:rPr>
            </w:pPr>
            <w:r w:rsidRPr="00045DCF">
              <w:rPr>
                <w:rFonts w:ascii="Calibri" w:hAnsi="Calibri" w:cs="Calibri"/>
              </w:rPr>
              <w:t>[1] Research practices of a colleague.</w:t>
            </w:r>
          </w:p>
          <w:p w14:paraId="46F86E3D" w14:textId="77777777" w:rsidR="003F00DC" w:rsidRPr="00045DCF" w:rsidRDefault="003F00DC" w:rsidP="00CD6EBD">
            <w:pPr>
              <w:pStyle w:val="NormalWeb"/>
              <w:ind w:left="30" w:right="30"/>
              <w:rPr>
                <w:rFonts w:ascii="Calibri" w:hAnsi="Calibri" w:cs="Calibri"/>
              </w:rPr>
            </w:pPr>
            <w:r w:rsidRPr="00045DCF">
              <w:rPr>
                <w:rFonts w:ascii="Calibri" w:hAnsi="Calibri" w:cs="Calibri"/>
              </w:rPr>
              <w:t>[2] Involvement of sales and marketing personnel in ISS activities.</w:t>
            </w:r>
          </w:p>
          <w:p w14:paraId="43A9F02E" w14:textId="77777777" w:rsidR="003F00DC" w:rsidRPr="00045DCF" w:rsidRDefault="003F00DC" w:rsidP="00CD6EBD">
            <w:pPr>
              <w:pStyle w:val="NormalWeb"/>
              <w:ind w:left="30" w:right="30"/>
              <w:rPr>
                <w:rFonts w:ascii="Calibri" w:hAnsi="Calibri" w:cs="Calibri"/>
              </w:rPr>
            </w:pPr>
            <w:r w:rsidRPr="00045DCF">
              <w:rPr>
                <w:rFonts w:ascii="Calibri" w:hAnsi="Calibri" w:cs="Calibri"/>
              </w:rPr>
              <w:lastRenderedPageBreak/>
              <w:t>[3] Research activities of third-party partners.</w:t>
            </w:r>
          </w:p>
          <w:p w14:paraId="696FDC44" w14:textId="77777777" w:rsidR="003F00DC" w:rsidRPr="003855FD" w:rsidRDefault="003F00DC" w:rsidP="00CD6EBD">
            <w:pPr>
              <w:pStyle w:val="iscorrect"/>
              <w:ind w:left="30" w:right="30"/>
              <w:rPr>
                <w:rFonts w:ascii="Calibri" w:hAnsi="Calibri" w:cs="Calibri"/>
              </w:rPr>
            </w:pPr>
            <w:r w:rsidRPr="00045DCF">
              <w:rPr>
                <w:rFonts w:ascii="Calibri" w:hAnsi="Calibri" w:cs="Calibri"/>
                <w:color w:val="70AD47" w:themeColor="accent6"/>
              </w:rPr>
              <w:t>[4] All of the above.</w:t>
            </w:r>
          </w:p>
        </w:tc>
        <w:tc>
          <w:tcPr>
            <w:tcW w:w="6035" w:type="dxa"/>
            <w:vAlign w:val="center"/>
          </w:tcPr>
          <w:p w14:paraId="03620874"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lastRenderedPageBreak/>
              <w:t>[1] การปฏิบัติในงานวิจัยของเพื่อร่วมงาน</w:t>
            </w:r>
          </w:p>
          <w:p w14:paraId="62EB0542"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[2] การมีส่วนร่วมของบุคลากรฝ่ายขายและการตลาดในกิจกรรมของการศึกษาวิจัย ISS</w:t>
            </w:r>
          </w:p>
          <w:p w14:paraId="6D359AE0"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lastRenderedPageBreak/>
              <w:t>[3] กิจกรรมการวิจัยของพันธมิตรที่เป็นบุคคลภายนอก</w:t>
            </w:r>
          </w:p>
          <w:p w14:paraId="3C8384C7"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olor w:val="70AD47"/>
                <w:cs/>
                <w:lang w:val="th-TH" w:bidi="th-TH"/>
              </w:rPr>
              <w:t>[4] ถูกทุกข้อ</w:t>
            </w:r>
          </w:p>
        </w:tc>
      </w:tr>
      <w:tr w:rsidR="003F00DC" w:rsidRPr="003855FD" w14:paraId="7437718C" w14:textId="77777777" w:rsidTr="00213477">
        <w:tc>
          <w:tcPr>
            <w:tcW w:w="1435" w:type="dxa"/>
            <w:shd w:val="clear" w:color="auto" w:fill="D9E2F3" w:themeFill="accent1" w:themeFillTint="33"/>
            <w:tcMar>
              <w:top w:w="120" w:type="dxa"/>
              <w:left w:w="180" w:type="dxa"/>
              <w:bottom w:w="120" w:type="dxa"/>
              <w:right w:w="180" w:type="dxa"/>
            </w:tcMar>
            <w:hideMark/>
          </w:tcPr>
          <w:p w14:paraId="65109E32" w14:textId="77777777" w:rsidR="003F00DC" w:rsidRPr="00045DCF"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lastRenderedPageBreak/>
              <w:t xml:space="preserve"> </w:t>
            </w:r>
          </w:p>
          <w:p w14:paraId="4991DAA0"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Question 1: Feedback</w:t>
            </w:r>
          </w:p>
          <w:p w14:paraId="7B7D0CA1" w14:textId="77777777" w:rsidR="003F00DC" w:rsidRPr="003855FD" w:rsidRDefault="00FB55DA" w:rsidP="00CD6EBD">
            <w:pPr>
              <w:ind w:left="30" w:right="30"/>
              <w:rPr>
                <w:rFonts w:ascii="Calibri" w:eastAsia="Times New Roman" w:hAnsi="Calibri" w:cs="Calibri"/>
                <w:sz w:val="16"/>
              </w:rPr>
            </w:pPr>
            <w:hyperlink r:id="rId181" w:tgtFrame="_blank" w:history="1">
              <w:r w:rsidR="003F00DC" w:rsidRPr="00045DCF">
                <w:rPr>
                  <w:rStyle w:val="Hyperlink"/>
                  <w:rFonts w:ascii="Calibri" w:eastAsia="Times New Roman" w:hAnsi="Calibri" w:cs="Calibri"/>
                  <w:sz w:val="16"/>
                </w:rPr>
                <w:t>74_C_54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075A7AE5" w14:textId="77777777" w:rsidR="003F00DC" w:rsidRPr="00045DCF" w:rsidRDefault="003F00DC" w:rsidP="00CD6EBD">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82" w:tgtFrame="_blank" w:history="1">
              <w:r w:rsidRPr="00045DCF">
                <w:rPr>
                  <w:rStyle w:val="Hyperlink"/>
                  <w:rFonts w:ascii="Calibri" w:hAnsi="Calibri" w:cs="Calibri"/>
                </w:rPr>
                <w:t>speakup.abbott.com</w:t>
              </w:r>
            </w:hyperlink>
            <w:r w:rsidRPr="00045DCF">
              <w:rPr>
                <w:rFonts w:ascii="Calibri" w:hAnsi="Calibri" w:cs="Calibri"/>
              </w:rPr>
              <w:t>.</w:t>
            </w:r>
          </w:p>
          <w:p w14:paraId="35296727" w14:textId="77777777" w:rsidR="003F00DC" w:rsidRPr="003855FD" w:rsidRDefault="003F00DC"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Where to Go for Support.</w:t>
            </w:r>
          </w:p>
        </w:tc>
        <w:tc>
          <w:tcPr>
            <w:tcW w:w="6035" w:type="dxa"/>
            <w:vAlign w:val="center"/>
          </w:tcPr>
          <w:p w14:paraId="10671358"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 xml:space="preserve">หากคุณมีข้อกังวลเกี่ยวกับการปฏิบัติในงานวิจัยของเพื่อนร่วมงานหรือพันธมิตรที่เป็นบุคคลภายนอก ขอแนะนำให้คุณพูดคุยกับ OEC หรือฝ่ายกฎหมาย หรือแจ้งสิ่งที่คุณกังวลผ่านทางสายด่วน OEC </w:t>
            </w:r>
            <w:hyperlink r:id="rId183" w:tgtFrame="_blank" w:history="1">
              <w:r w:rsidRPr="003855FD">
                <w:rPr>
                  <w:rFonts w:ascii="Tahoma" w:eastAsia="Tahoma" w:hAnsi="Tahoma" w:cs="Tahoma"/>
                  <w:color w:val="0000FF"/>
                  <w:u w:val="single"/>
                  <w:cs/>
                  <w:lang w:val="th-TH" w:bidi="th-TH"/>
                </w:rPr>
                <w:t>speakup.abbott.com</w:t>
              </w:r>
            </w:hyperlink>
          </w:p>
          <w:p w14:paraId="5D5DD814"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สำหรับข้อมูลเพิ่มเติมเกี่ยวกับคำตอบที่ถูกต้อง โปรดดูที่</w:t>
            </w:r>
            <w:r w:rsidRPr="003855FD">
              <w:rPr>
                <w:rFonts w:ascii="Tahoma" w:eastAsia="Tahoma" w:hAnsi="Tahoma" w:cs="Tahoma"/>
                <w:i/>
                <w:iCs/>
                <w:cs/>
                <w:lang w:val="th-TH" w:bidi="th-TH"/>
              </w:rPr>
              <w:t>ข้อ 4.3 ขอรับการสนับสนุนได้จากที่ใด</w:t>
            </w:r>
          </w:p>
        </w:tc>
      </w:tr>
      <w:tr w:rsidR="003F00DC" w:rsidRPr="003855FD" w14:paraId="2F6D91EA" w14:textId="77777777" w:rsidTr="00213477">
        <w:tc>
          <w:tcPr>
            <w:tcW w:w="1435" w:type="dxa"/>
            <w:shd w:val="clear" w:color="auto" w:fill="D9E2F3" w:themeFill="accent1" w:themeFillTint="33"/>
            <w:tcMar>
              <w:top w:w="120" w:type="dxa"/>
              <w:left w:w="180" w:type="dxa"/>
              <w:bottom w:w="120" w:type="dxa"/>
              <w:right w:w="180" w:type="dxa"/>
            </w:tcMar>
            <w:hideMark/>
          </w:tcPr>
          <w:p w14:paraId="0E0BF27C" w14:textId="77777777" w:rsidR="003F00DC" w:rsidRPr="00045DCF"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7B6244CD"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Question 2: Scenario</w:t>
            </w:r>
          </w:p>
          <w:p w14:paraId="03F670CD" w14:textId="77777777" w:rsidR="003F00DC" w:rsidRPr="003855FD" w:rsidRDefault="00FB55DA" w:rsidP="00CD6EBD">
            <w:pPr>
              <w:ind w:left="30" w:right="30"/>
              <w:rPr>
                <w:rFonts w:ascii="Calibri" w:eastAsia="Times New Roman" w:hAnsi="Calibri" w:cs="Calibri"/>
                <w:sz w:val="16"/>
              </w:rPr>
            </w:pPr>
            <w:hyperlink r:id="rId184" w:tgtFrame="_blank" w:history="1">
              <w:r w:rsidR="003F00DC" w:rsidRPr="00045DCF">
                <w:rPr>
                  <w:rStyle w:val="Hyperlink"/>
                  <w:rFonts w:ascii="Calibri" w:eastAsia="Times New Roman" w:hAnsi="Calibri" w:cs="Calibri"/>
                  <w:sz w:val="16"/>
                </w:rPr>
                <w:t>75_C_54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2052138F" w14:textId="77777777" w:rsidR="003F00DC" w:rsidRPr="003855FD" w:rsidRDefault="003F00DC" w:rsidP="00CD6EBD">
            <w:pPr>
              <w:pStyle w:val="NormalWeb"/>
              <w:ind w:left="30" w:right="30"/>
              <w:rPr>
                <w:rFonts w:ascii="Calibri" w:hAnsi="Calibri" w:cs="Calibri"/>
              </w:rPr>
            </w:pPr>
            <w:r w:rsidRPr="00045DCF">
              <w:rPr>
                <w:rFonts w:ascii="Calibri" w:hAnsi="Calibri" w:cs="Calibri"/>
              </w:rPr>
              <w:t>Abbott selects investigators and sites to perform research based on criteria such as:</w:t>
            </w:r>
          </w:p>
        </w:tc>
        <w:tc>
          <w:tcPr>
            <w:tcW w:w="6035" w:type="dxa"/>
            <w:vAlign w:val="center"/>
          </w:tcPr>
          <w:p w14:paraId="07C51970"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Abbott เลือกผู้วิจัยและศูนย์วิจัยเพื่อดำเนินการวิจัย โดยอิงตามเกณฑ์ต่าง ๆ เช่น:</w:t>
            </w:r>
          </w:p>
        </w:tc>
      </w:tr>
      <w:tr w:rsidR="003F00DC" w:rsidRPr="003855FD" w14:paraId="10502D21" w14:textId="77777777" w:rsidTr="00213477">
        <w:tc>
          <w:tcPr>
            <w:tcW w:w="1435" w:type="dxa"/>
            <w:shd w:val="clear" w:color="auto" w:fill="D9E2F3" w:themeFill="accent1" w:themeFillTint="33"/>
            <w:tcMar>
              <w:top w:w="120" w:type="dxa"/>
              <w:left w:w="180" w:type="dxa"/>
              <w:bottom w:w="120" w:type="dxa"/>
              <w:right w:w="180" w:type="dxa"/>
            </w:tcMar>
            <w:hideMark/>
          </w:tcPr>
          <w:p w14:paraId="198388A4" w14:textId="77777777" w:rsidR="003F00DC" w:rsidRPr="00045DCF"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661DABC1"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Question 2: Options</w:t>
            </w:r>
          </w:p>
          <w:p w14:paraId="1B530373" w14:textId="77777777" w:rsidR="003F00DC" w:rsidRPr="003855FD" w:rsidRDefault="00FB55DA" w:rsidP="00CD6EBD">
            <w:pPr>
              <w:ind w:left="30" w:right="30"/>
              <w:rPr>
                <w:rFonts w:ascii="Calibri" w:eastAsia="Times New Roman" w:hAnsi="Calibri" w:cs="Calibri"/>
                <w:sz w:val="16"/>
              </w:rPr>
            </w:pPr>
            <w:hyperlink r:id="rId185" w:tgtFrame="_blank" w:history="1">
              <w:r w:rsidR="003F00DC" w:rsidRPr="00045DCF">
                <w:rPr>
                  <w:rStyle w:val="Hyperlink"/>
                  <w:rFonts w:ascii="Calibri" w:eastAsia="Times New Roman" w:hAnsi="Calibri" w:cs="Calibri"/>
                  <w:sz w:val="16"/>
                </w:rPr>
                <w:t>76_C_54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5AB821AD" w14:textId="77777777" w:rsidR="003F00DC" w:rsidRPr="00045DCF" w:rsidRDefault="003F00DC"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[1] Qualifications and expertise.</w:t>
            </w:r>
          </w:p>
          <w:p w14:paraId="64F0CDF3" w14:textId="77777777" w:rsidR="003F00DC" w:rsidRPr="00045DCF" w:rsidRDefault="003F00DC" w:rsidP="00CD6EBD">
            <w:pPr>
              <w:pStyle w:val="NormalWeb"/>
              <w:ind w:left="30" w:right="30"/>
              <w:rPr>
                <w:rFonts w:ascii="Calibri" w:hAnsi="Calibri" w:cs="Calibri"/>
              </w:rPr>
            </w:pPr>
            <w:r w:rsidRPr="00045DCF">
              <w:rPr>
                <w:rFonts w:ascii="Calibri" w:hAnsi="Calibri" w:cs="Calibri"/>
              </w:rPr>
              <w:t>[2] Ability to gain or improve access to customers.</w:t>
            </w:r>
          </w:p>
          <w:p w14:paraId="0519D6E5" w14:textId="77777777" w:rsidR="003F00DC" w:rsidRPr="003855FD" w:rsidRDefault="003F00DC" w:rsidP="00CD6EBD">
            <w:pPr>
              <w:pStyle w:val="NormalWeb"/>
              <w:ind w:left="30" w:right="30"/>
              <w:rPr>
                <w:rFonts w:ascii="Calibri" w:hAnsi="Calibri" w:cs="Calibri"/>
              </w:rPr>
            </w:pPr>
            <w:r w:rsidRPr="00045DCF">
              <w:rPr>
                <w:rFonts w:ascii="Calibri" w:hAnsi="Calibri" w:cs="Calibri"/>
              </w:rPr>
              <w:t>[3] Both 1 and 2.</w:t>
            </w:r>
          </w:p>
        </w:tc>
        <w:tc>
          <w:tcPr>
            <w:tcW w:w="6035" w:type="dxa"/>
            <w:vAlign w:val="center"/>
          </w:tcPr>
          <w:p w14:paraId="4B55CD15" w14:textId="77777777" w:rsidR="003F00DC" w:rsidRPr="003855FD" w:rsidRDefault="003F00DC" w:rsidP="00CD6EBD">
            <w:pPr>
              <w:pStyle w:val="iscorrect"/>
              <w:ind w:left="30" w:right="30"/>
              <w:rPr>
                <w:rFonts w:ascii="Calibri" w:hAnsi="Calibri" w:cs="Calibri"/>
                <w:color w:val="70AD47" w:themeColor="accent6"/>
              </w:rPr>
            </w:pPr>
            <w:r w:rsidRPr="003855FD">
              <w:rPr>
                <w:rFonts w:ascii="Tahoma" w:eastAsia="Tahoma" w:hAnsi="Tahoma" w:cs="Tahoma"/>
                <w:color w:val="70AD47"/>
                <w:cs/>
                <w:lang w:val="th-TH" w:bidi="th-TH"/>
              </w:rPr>
              <w:t>[1] คุณสมบัติและความเชี่ยวชาญ</w:t>
            </w:r>
          </w:p>
          <w:p w14:paraId="35A979D1"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[2] ความสามารถในการได้มาซึ่งลูกค้าหรือช่วยให้การเข้าถึงลูกค้าดีขึ้น</w:t>
            </w:r>
          </w:p>
          <w:p w14:paraId="41B322F0" w14:textId="77777777" w:rsidR="003F00DC" w:rsidRPr="003855FD" w:rsidRDefault="003F00DC" w:rsidP="00CD6EBD">
            <w:pPr>
              <w:pStyle w:val="iscorrect"/>
              <w:ind w:left="30" w:right="30"/>
              <w:rPr>
                <w:rFonts w:ascii="Calibri" w:hAnsi="Calibri" w:cs="Calibri"/>
              </w:rPr>
            </w:pPr>
            <w:r w:rsidRPr="003855FD">
              <w:rPr>
                <w:rFonts w:ascii="Tahoma" w:eastAsia="Tahoma" w:hAnsi="Tahoma" w:cs="Tahoma"/>
                <w:cs/>
                <w:lang w:val="th-TH" w:bidi="th-TH"/>
              </w:rPr>
              <w:t>[3] ทั้งข้อ 1 และข้อ 2</w:t>
            </w:r>
          </w:p>
        </w:tc>
      </w:tr>
      <w:tr w:rsidR="003F00DC" w:rsidRPr="003855FD" w14:paraId="04088AF8" w14:textId="77777777" w:rsidTr="00213477">
        <w:tc>
          <w:tcPr>
            <w:tcW w:w="1435" w:type="dxa"/>
            <w:shd w:val="clear" w:color="auto" w:fill="D9E2F3" w:themeFill="accent1" w:themeFillTint="33"/>
            <w:tcMar>
              <w:top w:w="120" w:type="dxa"/>
              <w:left w:w="180" w:type="dxa"/>
              <w:bottom w:w="120" w:type="dxa"/>
              <w:right w:w="180" w:type="dxa"/>
            </w:tcMar>
            <w:hideMark/>
          </w:tcPr>
          <w:p w14:paraId="6EDFF997" w14:textId="77777777" w:rsidR="003F00DC" w:rsidRPr="00045DCF"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21771550"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Question 2: Feedback</w:t>
            </w:r>
          </w:p>
          <w:p w14:paraId="7079507D" w14:textId="77777777" w:rsidR="003F00DC" w:rsidRPr="003855FD" w:rsidRDefault="00FB55DA" w:rsidP="00CD6EBD">
            <w:pPr>
              <w:ind w:left="30" w:right="30"/>
              <w:rPr>
                <w:rFonts w:ascii="Calibri" w:eastAsia="Times New Roman" w:hAnsi="Calibri" w:cs="Calibri"/>
                <w:sz w:val="16"/>
              </w:rPr>
            </w:pPr>
            <w:hyperlink r:id="rId186" w:tgtFrame="_blank" w:history="1">
              <w:r w:rsidR="003F00DC" w:rsidRPr="00045DCF">
                <w:rPr>
                  <w:rStyle w:val="Hyperlink"/>
                  <w:rFonts w:ascii="Calibri" w:eastAsia="Times New Roman" w:hAnsi="Calibri" w:cs="Calibri"/>
                  <w:sz w:val="16"/>
                </w:rPr>
                <w:t>77_C_54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7911AE9D" w14:textId="77777777" w:rsidR="003F00DC" w:rsidRPr="00045DCF" w:rsidRDefault="003F00DC" w:rsidP="00CD6EBD">
            <w:pPr>
              <w:pStyle w:val="NormalWeb"/>
              <w:ind w:left="30" w:right="30"/>
              <w:rPr>
                <w:rFonts w:ascii="Calibri" w:hAnsi="Calibri" w:cs="Calibri"/>
              </w:rPr>
            </w:pPr>
            <w:r w:rsidRPr="00045DCF">
              <w:rPr>
                <w:rFonts w:ascii="Calibri" w:hAnsi="Calibri" w:cs="Calibri"/>
              </w:rPr>
              <w:lastRenderedPageBreak/>
              <w:t xml:space="preserve">Abbott’s selection decisions are never based on marketing objectives, such as the desire to gain or improve access to particular customers or to reward customers for the value or volume of their business. </w:t>
            </w:r>
            <w:r w:rsidRPr="00045DCF">
              <w:rPr>
                <w:rFonts w:ascii="Calibri" w:hAnsi="Calibri" w:cs="Calibri"/>
              </w:rPr>
              <w:lastRenderedPageBreak/>
              <w:t>Abbott selects investigators and sites based only on criteria relevant to the research itself.</w:t>
            </w:r>
          </w:p>
          <w:p w14:paraId="3664A9C2" w14:textId="77777777" w:rsidR="003F00DC" w:rsidRPr="003855FD" w:rsidRDefault="003F00DC"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3.2, Laws, Regulations, and Standards.</w:t>
            </w:r>
          </w:p>
        </w:tc>
        <w:tc>
          <w:tcPr>
            <w:tcW w:w="6035" w:type="dxa"/>
            <w:vAlign w:val="center"/>
          </w:tcPr>
          <w:p w14:paraId="4ED14088"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lastRenderedPageBreak/>
              <w:t xml:space="preserve">การตัดสินใจทำการคัดเลือกของ Abbott ไม่ได้อยู่บนพื้นฐานของจุดประสงค์ด้านการตลาด เช่น ความต้องการให้ได้มาซึ่งลูกค้าหรือช่วยให้การเข้าถึงลูกค้าบางรายได้ดีขึ้น </w:t>
            </w:r>
            <w:r w:rsidRPr="003855FD">
              <w:rPr>
                <w:rFonts w:ascii="Tahoma" w:eastAsia="Tahoma" w:hAnsi="Tahoma" w:cs="Tahoma"/>
                <w:cs/>
                <w:lang w:val="th-TH" w:bidi="th-TH"/>
              </w:rPr>
              <w:lastRenderedPageBreak/>
              <w:t>หรือเพื่อให้สิ่งตอบแทนลูกค้าตามมูลค่าหรือปริมาณธุรกิจ Abbott คัดเลือกผู้วิจัยและศูนย์วิจัยโดยอิงเกณฑ์ที่ตรงตามวัตถุประสงค์ซึ่งเกี่ยวข้องกับการวิจัยนั้น ๆ เท่านั้น</w:t>
            </w:r>
          </w:p>
          <w:p w14:paraId="4CA57F11"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สำหรับข้อมูลเพิ่มเติมเกี่ยวกับคำตอบที่ถูกต้อง โปรดดูที่</w:t>
            </w:r>
            <w:r w:rsidRPr="003855FD">
              <w:rPr>
                <w:rFonts w:ascii="Tahoma" w:eastAsia="Tahoma" w:hAnsi="Tahoma" w:cs="Tahoma"/>
                <w:i/>
                <w:iCs/>
                <w:cs/>
                <w:lang w:val="th-TH" w:bidi="th-TH"/>
              </w:rPr>
              <w:t>ข้อ 3.2 กฎหมาย ข้อบังคับ และมาตรฐาน</w:t>
            </w:r>
          </w:p>
        </w:tc>
      </w:tr>
      <w:tr w:rsidR="003F00DC" w:rsidRPr="003855FD" w14:paraId="5F2B2DA7" w14:textId="77777777" w:rsidTr="00213477">
        <w:tc>
          <w:tcPr>
            <w:tcW w:w="1435" w:type="dxa"/>
            <w:shd w:val="clear" w:color="auto" w:fill="D9E2F3" w:themeFill="accent1" w:themeFillTint="33"/>
            <w:tcMar>
              <w:top w:w="120" w:type="dxa"/>
              <w:left w:w="180" w:type="dxa"/>
              <w:bottom w:w="120" w:type="dxa"/>
              <w:right w:w="180" w:type="dxa"/>
            </w:tcMar>
            <w:hideMark/>
          </w:tcPr>
          <w:p w14:paraId="56C7ECC3" w14:textId="77777777" w:rsidR="003F00DC" w:rsidRPr="00045DCF"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lastRenderedPageBreak/>
              <w:t xml:space="preserve"> </w:t>
            </w:r>
          </w:p>
          <w:p w14:paraId="4ED2D62C"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Question 3: Scenario</w:t>
            </w:r>
          </w:p>
          <w:p w14:paraId="096F2DF4" w14:textId="77777777" w:rsidR="003F00DC" w:rsidRPr="003855FD" w:rsidRDefault="00FB55DA" w:rsidP="00CD6EBD">
            <w:pPr>
              <w:ind w:left="30" w:right="30"/>
              <w:rPr>
                <w:rFonts w:ascii="Calibri" w:eastAsia="Times New Roman" w:hAnsi="Calibri" w:cs="Calibri"/>
                <w:sz w:val="16"/>
              </w:rPr>
            </w:pPr>
            <w:hyperlink r:id="rId187" w:tgtFrame="_blank" w:history="1">
              <w:r w:rsidR="003F00DC" w:rsidRPr="00045DCF">
                <w:rPr>
                  <w:rStyle w:val="Hyperlink"/>
                  <w:rFonts w:ascii="Calibri" w:eastAsia="Times New Roman" w:hAnsi="Calibri" w:cs="Calibri"/>
                  <w:sz w:val="16"/>
                </w:rPr>
                <w:t>78_C_54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0942A690" w14:textId="77777777" w:rsidR="003F00DC" w:rsidRPr="003855FD" w:rsidRDefault="003F00DC" w:rsidP="00CD6EBD">
            <w:pPr>
              <w:pStyle w:val="NormalWeb"/>
              <w:ind w:left="30" w:right="30"/>
              <w:rPr>
                <w:rFonts w:ascii="Calibri" w:hAnsi="Calibri" w:cs="Calibri"/>
              </w:rPr>
            </w:pPr>
            <w:r w:rsidRPr="00045DCF">
              <w:rPr>
                <w:rFonts w:ascii="Calibri" w:hAnsi="Calibri" w:cs="Calibri"/>
              </w:rPr>
              <w:t>Abbott ensures that all research proposals are developed, reviewed, and/or approved by relevant scientific or medical personnel in order to confirm that the research:</w:t>
            </w:r>
          </w:p>
        </w:tc>
        <w:tc>
          <w:tcPr>
            <w:tcW w:w="6035" w:type="dxa"/>
            <w:vAlign w:val="center"/>
          </w:tcPr>
          <w:p w14:paraId="5CFC8946"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Abbott ดำเนินการให้แน่ใจว่าข้อเสนอการวิจัยทั้งหมดได้รับการพัฒนา ทบทวน และ/หรืออนุมัติโดยบุคลากรที่มีความรู้ด้านวิทยาศาสตร์หรือการแพทย์ เพื่อยืนยันว่าการวิจัย:</w:t>
            </w:r>
          </w:p>
        </w:tc>
      </w:tr>
      <w:tr w:rsidR="003F00DC" w:rsidRPr="003855FD" w14:paraId="5D2C3524" w14:textId="77777777" w:rsidTr="00213477">
        <w:tc>
          <w:tcPr>
            <w:tcW w:w="1435" w:type="dxa"/>
            <w:shd w:val="clear" w:color="auto" w:fill="D9E2F3" w:themeFill="accent1" w:themeFillTint="33"/>
            <w:tcMar>
              <w:top w:w="120" w:type="dxa"/>
              <w:left w:w="180" w:type="dxa"/>
              <w:bottom w:w="120" w:type="dxa"/>
              <w:right w:w="180" w:type="dxa"/>
            </w:tcMar>
            <w:hideMark/>
          </w:tcPr>
          <w:p w14:paraId="168336BD" w14:textId="77777777" w:rsidR="003F00DC" w:rsidRPr="00045DCF"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42D7A6AF"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Question 3: Options</w:t>
            </w:r>
          </w:p>
          <w:p w14:paraId="66225FFD" w14:textId="77777777" w:rsidR="003F00DC" w:rsidRPr="003855FD" w:rsidRDefault="00FB55DA" w:rsidP="00CD6EBD">
            <w:pPr>
              <w:ind w:left="30" w:right="30"/>
              <w:rPr>
                <w:rFonts w:ascii="Calibri" w:eastAsia="Times New Roman" w:hAnsi="Calibri" w:cs="Calibri"/>
                <w:sz w:val="16"/>
              </w:rPr>
            </w:pPr>
            <w:hyperlink r:id="rId188" w:tgtFrame="_blank" w:history="1">
              <w:r w:rsidR="003F00DC" w:rsidRPr="00045DCF">
                <w:rPr>
                  <w:rStyle w:val="Hyperlink"/>
                  <w:rFonts w:ascii="Calibri" w:eastAsia="Times New Roman" w:hAnsi="Calibri" w:cs="Calibri"/>
                  <w:sz w:val="16"/>
                </w:rPr>
                <w:t>79_C_54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4FC953A3" w14:textId="77777777" w:rsidR="003F00DC" w:rsidRPr="00045DCF" w:rsidRDefault="003F00DC" w:rsidP="00CD6EBD">
            <w:pPr>
              <w:pStyle w:val="NormalWeb"/>
              <w:ind w:left="30" w:right="30"/>
              <w:rPr>
                <w:rFonts w:ascii="Calibri" w:hAnsi="Calibri" w:cs="Calibri"/>
              </w:rPr>
            </w:pPr>
            <w:r w:rsidRPr="00045DCF">
              <w:rPr>
                <w:rFonts w:ascii="Calibri" w:hAnsi="Calibri" w:cs="Calibri"/>
              </w:rPr>
              <w:t>[1] Follows appropriate clinical or scientific practices.</w:t>
            </w:r>
          </w:p>
          <w:p w14:paraId="799A6F2D" w14:textId="77777777" w:rsidR="003F00DC" w:rsidRPr="00045DCF" w:rsidRDefault="003F00DC" w:rsidP="00CD6EBD">
            <w:pPr>
              <w:pStyle w:val="NormalWeb"/>
              <w:ind w:left="30" w:right="30"/>
              <w:rPr>
                <w:rFonts w:ascii="Calibri" w:hAnsi="Calibri" w:cs="Calibri"/>
              </w:rPr>
            </w:pPr>
            <w:r w:rsidRPr="00045DCF">
              <w:rPr>
                <w:rFonts w:ascii="Calibri" w:hAnsi="Calibri" w:cs="Calibri"/>
              </w:rPr>
              <w:t>[2] Has a clear hypothesis or end point.</w:t>
            </w:r>
          </w:p>
          <w:p w14:paraId="34A7FED2" w14:textId="77777777" w:rsidR="003F00DC" w:rsidRPr="00045DCF" w:rsidRDefault="003F00DC" w:rsidP="00CD6EBD">
            <w:pPr>
              <w:pStyle w:val="NormalWeb"/>
              <w:ind w:left="30" w:right="30"/>
              <w:rPr>
                <w:rFonts w:ascii="Calibri" w:hAnsi="Calibri" w:cs="Calibri"/>
              </w:rPr>
            </w:pPr>
            <w:r w:rsidRPr="00045DCF">
              <w:rPr>
                <w:rFonts w:ascii="Calibri" w:hAnsi="Calibri" w:cs="Calibri"/>
              </w:rPr>
              <w:t>[3] Has the legitimate goal of advancing clinical or scientific understanding.</w:t>
            </w:r>
          </w:p>
          <w:p w14:paraId="2BE7804D" w14:textId="77777777" w:rsidR="003F00DC" w:rsidRPr="003855FD" w:rsidRDefault="003F00DC" w:rsidP="00CD6EBD">
            <w:pPr>
              <w:pStyle w:val="iscorrect"/>
              <w:ind w:left="30" w:right="30"/>
              <w:rPr>
                <w:rFonts w:ascii="Calibri" w:hAnsi="Calibri" w:cs="Calibri"/>
              </w:rPr>
            </w:pPr>
            <w:r w:rsidRPr="00045DCF">
              <w:rPr>
                <w:rFonts w:ascii="Calibri" w:hAnsi="Calibri" w:cs="Calibri"/>
                <w:color w:val="70AD47" w:themeColor="accent6"/>
              </w:rPr>
              <w:t>[4] All of the above.</w:t>
            </w:r>
          </w:p>
        </w:tc>
        <w:tc>
          <w:tcPr>
            <w:tcW w:w="6035" w:type="dxa"/>
            <w:vAlign w:val="center"/>
          </w:tcPr>
          <w:p w14:paraId="6B31E4C9"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[1] ดำเนินการตามการปฏิบัติทางคลินิกหรือการปฏิบัติทางวิทยาศาสตร์ที่เหมาะสม</w:t>
            </w:r>
          </w:p>
          <w:p w14:paraId="7422D28D"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[2] มีสมมุติฐานหรือจุดยุติชัดเจน</w:t>
            </w:r>
          </w:p>
          <w:p w14:paraId="76F45BD6"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[3] มีเป้าหมายในด้านความเข้าใจทางคลินิกหรือทางวิทยาศาสตร์ในระดับสูงที่ชอบด้วยกฎหมาย</w:t>
            </w:r>
          </w:p>
          <w:p w14:paraId="1774213F"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olor w:val="70AD47"/>
                <w:cs/>
                <w:lang w:val="th-TH" w:bidi="th-TH"/>
              </w:rPr>
              <w:t>[4] ถูกทุกข้อ</w:t>
            </w:r>
          </w:p>
        </w:tc>
      </w:tr>
      <w:tr w:rsidR="003F00DC" w:rsidRPr="003855FD" w14:paraId="38533958" w14:textId="77777777" w:rsidTr="00213477">
        <w:tc>
          <w:tcPr>
            <w:tcW w:w="1435" w:type="dxa"/>
            <w:shd w:val="clear" w:color="auto" w:fill="D9E2F3" w:themeFill="accent1" w:themeFillTint="33"/>
            <w:tcMar>
              <w:top w:w="120" w:type="dxa"/>
              <w:left w:w="180" w:type="dxa"/>
              <w:bottom w:w="120" w:type="dxa"/>
              <w:right w:w="180" w:type="dxa"/>
            </w:tcMar>
            <w:hideMark/>
          </w:tcPr>
          <w:p w14:paraId="03FF9C52" w14:textId="77777777" w:rsidR="003F00DC" w:rsidRPr="00045DCF"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001C9B08"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Question 3: Feedback</w:t>
            </w:r>
          </w:p>
          <w:p w14:paraId="64743FF2" w14:textId="77777777" w:rsidR="003F00DC" w:rsidRPr="003855FD" w:rsidRDefault="00FB55DA" w:rsidP="00CD6EBD">
            <w:pPr>
              <w:ind w:left="30" w:right="30"/>
              <w:rPr>
                <w:rFonts w:ascii="Calibri" w:eastAsia="Times New Roman" w:hAnsi="Calibri" w:cs="Calibri"/>
                <w:sz w:val="16"/>
              </w:rPr>
            </w:pPr>
            <w:hyperlink r:id="rId189" w:tgtFrame="_blank" w:history="1">
              <w:r w:rsidR="003F00DC" w:rsidRPr="00045DCF">
                <w:rPr>
                  <w:rStyle w:val="Hyperlink"/>
                  <w:rFonts w:ascii="Calibri" w:eastAsia="Times New Roman" w:hAnsi="Calibri" w:cs="Calibri"/>
                  <w:sz w:val="16"/>
                </w:rPr>
                <w:t>80_C_54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5AC6100A" w14:textId="77777777" w:rsidR="003F00DC" w:rsidRPr="00045DCF" w:rsidRDefault="003F00DC" w:rsidP="00CD6EBD">
            <w:pPr>
              <w:pStyle w:val="NormalWeb"/>
              <w:ind w:left="30" w:right="30"/>
              <w:rPr>
                <w:rFonts w:ascii="Calibri" w:hAnsi="Calibri" w:cs="Calibri"/>
              </w:rPr>
            </w:pPr>
            <w:r w:rsidRPr="00045DCF">
              <w:rPr>
                <w:rFonts w:ascii="Calibri" w:hAnsi="Calibri" w:cs="Calibri"/>
              </w:rPr>
              <w:t>Abbott’s scientific or medical personnel review and confirm that all research fills a legitimate scientific need or interest and has a clear and legitimate goal of advancing clinical or scientific understanding. For example, research is assessed to confirm it follows appropriate clinical or scientific practice and has a clear hypothesis or end point.</w:t>
            </w:r>
          </w:p>
          <w:p w14:paraId="7B6231C9" w14:textId="77777777" w:rsidR="003F00DC" w:rsidRPr="003855FD" w:rsidRDefault="003F00DC"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35" w:type="dxa"/>
            <w:vAlign w:val="center"/>
          </w:tcPr>
          <w:p w14:paraId="011CEA47"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บุคลากรที่มีคามรู้ด้านวิทยาศาสตร์หรือการแพทย์ของ Abbott ทบทวนและยืนยันว่าการวิจัยทั้งหมดตอบสนองความต้องการด้านวิทยาศาสตร์หรือผลประโยชน์ที่ชอบด้วยกฎหมาย และมีเป้าหมายในด้านความเข้าใจทางคลินิกหรือทางวิทยาศาสตร์ในระดับสูงที่ชัดเจนและชอบด้วยกฎหมาย ตัวอย่างเช่น การวิจัยได้รับการประเมินเพื่อยืนยันว่าได้ดำเนินการตามการปฏิบัติทางคลินิกหรือการปฏิบัติทางวิทยาศาสตร์ที่เหมาะสม และมีสมมุติฐานหรือจุดมุ่งหมายที่ชัดเจน</w:t>
            </w:r>
          </w:p>
          <w:p w14:paraId="4D545BD1"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สำหรับข้อมูลเพิ่มเติมเกี่ยวกับคำตอบที่ถูกต้อง โปรดดูที่</w:t>
            </w:r>
            <w:r w:rsidRPr="003855FD">
              <w:rPr>
                <w:rFonts w:ascii="Tahoma" w:eastAsia="Tahoma" w:hAnsi="Tahoma" w:cs="Tahoma"/>
                <w:i/>
                <w:iCs/>
                <w:cs/>
                <w:lang w:val="th-TH" w:bidi="th-TH"/>
              </w:rPr>
              <w:t>ข้อ 3.3 ข้อกำหนดภายในของ Abbott</w:t>
            </w:r>
          </w:p>
        </w:tc>
      </w:tr>
      <w:tr w:rsidR="003F00DC" w:rsidRPr="003855FD" w14:paraId="2B8EF683" w14:textId="77777777" w:rsidTr="00213477">
        <w:tc>
          <w:tcPr>
            <w:tcW w:w="1435" w:type="dxa"/>
            <w:shd w:val="clear" w:color="auto" w:fill="D9E2F3" w:themeFill="accent1" w:themeFillTint="33"/>
            <w:tcMar>
              <w:top w:w="120" w:type="dxa"/>
              <w:left w:w="180" w:type="dxa"/>
              <w:bottom w:w="120" w:type="dxa"/>
              <w:right w:w="180" w:type="dxa"/>
            </w:tcMar>
            <w:hideMark/>
          </w:tcPr>
          <w:p w14:paraId="6BCBB0CB" w14:textId="77777777" w:rsidR="003F00DC" w:rsidRPr="00045DCF"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004A550F"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Question 4: Scenario</w:t>
            </w:r>
          </w:p>
          <w:p w14:paraId="3EADD6EC" w14:textId="77777777" w:rsidR="003F00DC" w:rsidRPr="003855FD" w:rsidRDefault="00FB55DA" w:rsidP="00CD6EBD">
            <w:pPr>
              <w:ind w:left="30" w:right="30"/>
              <w:rPr>
                <w:rFonts w:ascii="Calibri" w:eastAsia="Times New Roman" w:hAnsi="Calibri" w:cs="Calibri"/>
                <w:sz w:val="16"/>
              </w:rPr>
            </w:pPr>
            <w:hyperlink r:id="rId190" w:tgtFrame="_blank" w:history="1">
              <w:r w:rsidR="003F00DC" w:rsidRPr="00045DCF">
                <w:rPr>
                  <w:rStyle w:val="Hyperlink"/>
                  <w:rFonts w:ascii="Calibri" w:eastAsia="Times New Roman" w:hAnsi="Calibri" w:cs="Calibri"/>
                  <w:sz w:val="16"/>
                </w:rPr>
                <w:t>81_C_54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2E1AF799" w14:textId="77777777" w:rsidR="003F00DC" w:rsidRPr="003855FD" w:rsidRDefault="003F00DC" w:rsidP="00CD6EBD">
            <w:pPr>
              <w:pStyle w:val="NormalWeb"/>
              <w:ind w:left="30" w:right="30"/>
              <w:rPr>
                <w:rFonts w:ascii="Calibri" w:hAnsi="Calibri" w:cs="Calibri"/>
              </w:rPr>
            </w:pPr>
            <w:r w:rsidRPr="00045DCF">
              <w:rPr>
                <w:rFonts w:ascii="Calibri" w:hAnsi="Calibri" w:cs="Calibri"/>
              </w:rPr>
              <w:t>Studies that have the objective of introducing a new product or therapy to physicians:</w:t>
            </w:r>
          </w:p>
        </w:tc>
        <w:tc>
          <w:tcPr>
            <w:tcW w:w="6035" w:type="dxa"/>
            <w:vAlign w:val="center"/>
          </w:tcPr>
          <w:p w14:paraId="5B9984F8"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การศึกษาวิจัยที่มีวัตถุประสงค์เพื่อแนะนำผลิตภัณฑ์หรือการบำบัดรักษาใหม่กับแพทย์:</w:t>
            </w:r>
          </w:p>
        </w:tc>
      </w:tr>
      <w:tr w:rsidR="003F00DC" w:rsidRPr="003855FD" w14:paraId="54283A2E" w14:textId="77777777" w:rsidTr="00213477">
        <w:tc>
          <w:tcPr>
            <w:tcW w:w="1435" w:type="dxa"/>
            <w:shd w:val="clear" w:color="auto" w:fill="D9E2F3" w:themeFill="accent1" w:themeFillTint="33"/>
            <w:tcMar>
              <w:top w:w="120" w:type="dxa"/>
              <w:left w:w="180" w:type="dxa"/>
              <w:bottom w:w="120" w:type="dxa"/>
              <w:right w:w="180" w:type="dxa"/>
            </w:tcMar>
            <w:hideMark/>
          </w:tcPr>
          <w:p w14:paraId="2693BFF5" w14:textId="77777777" w:rsidR="003F00DC" w:rsidRPr="00045DCF"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0D37CE9B"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Question 4: Options</w:t>
            </w:r>
          </w:p>
          <w:p w14:paraId="30FDD76B" w14:textId="77777777" w:rsidR="003F00DC" w:rsidRPr="003855FD" w:rsidRDefault="00FB55DA" w:rsidP="00CD6EBD">
            <w:pPr>
              <w:ind w:left="30" w:right="30"/>
              <w:rPr>
                <w:rFonts w:ascii="Calibri" w:eastAsia="Times New Roman" w:hAnsi="Calibri" w:cs="Calibri"/>
                <w:sz w:val="16"/>
              </w:rPr>
            </w:pPr>
            <w:hyperlink r:id="rId191" w:tgtFrame="_blank" w:history="1">
              <w:r w:rsidR="003F00DC" w:rsidRPr="00045DCF">
                <w:rPr>
                  <w:rStyle w:val="Hyperlink"/>
                  <w:rFonts w:ascii="Calibri" w:eastAsia="Times New Roman" w:hAnsi="Calibri" w:cs="Calibri"/>
                  <w:sz w:val="16"/>
                </w:rPr>
                <w:t>82_C_54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153DE5D0" w14:textId="77777777" w:rsidR="003F00DC" w:rsidRPr="00045DCF" w:rsidRDefault="003F00DC" w:rsidP="00CD6EBD">
            <w:pPr>
              <w:pStyle w:val="NormalWeb"/>
              <w:ind w:left="30" w:right="30"/>
              <w:rPr>
                <w:rFonts w:ascii="Calibri" w:hAnsi="Calibri" w:cs="Calibri"/>
              </w:rPr>
            </w:pPr>
            <w:r w:rsidRPr="00045DCF">
              <w:rPr>
                <w:rFonts w:ascii="Calibri" w:hAnsi="Calibri" w:cs="Calibri"/>
              </w:rPr>
              <w:t>[1] Are permitted for new indications of already approved products.</w:t>
            </w:r>
          </w:p>
          <w:p w14:paraId="02A60A0C" w14:textId="77777777" w:rsidR="003F00DC" w:rsidRPr="00045DCF" w:rsidRDefault="003F00DC" w:rsidP="00CD6EBD">
            <w:pPr>
              <w:pStyle w:val="NormalWeb"/>
              <w:ind w:left="30" w:right="30"/>
              <w:rPr>
                <w:rFonts w:ascii="Calibri" w:hAnsi="Calibri" w:cs="Calibri"/>
              </w:rPr>
            </w:pPr>
            <w:r w:rsidRPr="00045DCF">
              <w:rPr>
                <w:rFonts w:ascii="Calibri" w:hAnsi="Calibri" w:cs="Calibri"/>
              </w:rPr>
              <w:lastRenderedPageBreak/>
              <w:t>[2] Can be conducted only in markets where there is a lot of competition between companies trying to sell similar products.</w:t>
            </w:r>
          </w:p>
          <w:p w14:paraId="36DC2BA7" w14:textId="77777777" w:rsidR="003F00DC" w:rsidRPr="003855FD" w:rsidRDefault="003F00DC" w:rsidP="00CD6EBD">
            <w:pPr>
              <w:pStyle w:val="iscorrect"/>
              <w:ind w:left="30" w:right="30"/>
              <w:rPr>
                <w:rFonts w:ascii="Calibri" w:hAnsi="Calibri" w:cs="Calibri"/>
              </w:rPr>
            </w:pPr>
            <w:r w:rsidRPr="00045DCF">
              <w:rPr>
                <w:rFonts w:ascii="Calibri" w:hAnsi="Calibri" w:cs="Calibri"/>
                <w:color w:val="70AD47" w:themeColor="accent6"/>
              </w:rPr>
              <w:t>[3] Could be considered illegal if the payment is intended to reward or induce investigators to use or recommend a particular product.</w:t>
            </w:r>
          </w:p>
        </w:tc>
        <w:tc>
          <w:tcPr>
            <w:tcW w:w="6035" w:type="dxa"/>
            <w:vAlign w:val="center"/>
          </w:tcPr>
          <w:p w14:paraId="37836F7A"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lastRenderedPageBreak/>
              <w:t>[1] ได้รับอนุญาตสำหรับข้อบ่งใช้ใหม่ของผลิตภัณฑ์ที่ได้รับการอนุมัติแล้ว</w:t>
            </w:r>
          </w:p>
          <w:p w14:paraId="48586294"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lastRenderedPageBreak/>
              <w:t>[2] สามารถดำเนินการเฉพาะในตลาดที่มีการแข่งขันสูงระหว่างบริษัทที่พยายามขายผลิตภัณฑ์ที่คล้ายกัน</w:t>
            </w:r>
          </w:p>
          <w:p w14:paraId="01CA97A5"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olor w:val="70AD47"/>
                <w:cs/>
                <w:lang w:val="th-TH" w:bidi="th-TH"/>
              </w:rPr>
              <w:t>[3] อาจได้รับพิจารณาว่าผิดกฎหมาย หากการจ่ายค่าตอบแทนมีจุดประสงค์เพื่อให้สิ่งตอบแทนหรือจูงใจให้ผู้วิจัยใช้หรือแนะนำผลิตภัณฑ์บางอย่าง</w:t>
            </w:r>
          </w:p>
        </w:tc>
      </w:tr>
      <w:tr w:rsidR="003F00DC" w:rsidRPr="003855FD" w14:paraId="064130CB" w14:textId="77777777" w:rsidTr="00213477">
        <w:tc>
          <w:tcPr>
            <w:tcW w:w="1435" w:type="dxa"/>
            <w:shd w:val="clear" w:color="auto" w:fill="D9E2F3" w:themeFill="accent1" w:themeFillTint="33"/>
            <w:tcMar>
              <w:top w:w="120" w:type="dxa"/>
              <w:left w:w="180" w:type="dxa"/>
              <w:bottom w:w="120" w:type="dxa"/>
              <w:right w:w="180" w:type="dxa"/>
            </w:tcMar>
            <w:hideMark/>
          </w:tcPr>
          <w:p w14:paraId="264CDB1E" w14:textId="77777777" w:rsidR="003F00DC" w:rsidRPr="00045DCF"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lastRenderedPageBreak/>
              <w:t xml:space="preserve"> </w:t>
            </w:r>
          </w:p>
          <w:p w14:paraId="6D7EE7A9"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Question 4: Feedback</w:t>
            </w:r>
          </w:p>
          <w:p w14:paraId="388A2F76" w14:textId="77777777" w:rsidR="003F00DC" w:rsidRPr="003855FD" w:rsidRDefault="00FB55DA" w:rsidP="00CD6EBD">
            <w:pPr>
              <w:ind w:left="30" w:right="30"/>
              <w:rPr>
                <w:rFonts w:ascii="Calibri" w:eastAsia="Times New Roman" w:hAnsi="Calibri" w:cs="Calibri"/>
                <w:sz w:val="16"/>
              </w:rPr>
            </w:pPr>
            <w:hyperlink r:id="rId192" w:tgtFrame="_blank" w:history="1">
              <w:r w:rsidR="003F00DC" w:rsidRPr="00045DCF">
                <w:rPr>
                  <w:rStyle w:val="Hyperlink"/>
                  <w:rFonts w:ascii="Calibri" w:eastAsia="Times New Roman" w:hAnsi="Calibri" w:cs="Calibri"/>
                  <w:sz w:val="16"/>
                </w:rPr>
                <w:t>83_C_54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284B9F74" w14:textId="77777777" w:rsidR="003F00DC" w:rsidRPr="00045DCF" w:rsidRDefault="003F00DC" w:rsidP="00CD6EBD">
            <w:pPr>
              <w:pStyle w:val="NormalWeb"/>
              <w:ind w:left="30" w:right="30"/>
              <w:rPr>
                <w:rFonts w:ascii="Calibri" w:hAnsi="Calibri" w:cs="Calibri"/>
              </w:rPr>
            </w:pPr>
            <w:r w:rsidRPr="00045DCF">
              <w:rPr>
                <w:rFonts w:ascii="Calibri" w:hAnsi="Calibri" w:cs="Calibri"/>
              </w:rPr>
              <w:t>Studies, where the intended objective is to introduce a new product or therapy to physicians, spur sales of the product, or reward physicians for using a product – rather than test a scientific hypothesis or collect data to fill a legitimate need – are often called “seeding trials” or “marketing trials.” Such trials could be considered illegal, if the payment is intended to reward or induce investigators to use or recommend a particular product.</w:t>
            </w:r>
          </w:p>
          <w:p w14:paraId="7830F9F5" w14:textId="77777777" w:rsidR="003F00DC" w:rsidRPr="003855FD" w:rsidRDefault="003F00DC" w:rsidP="00CD6EBD">
            <w:pPr>
              <w:pStyle w:val="NormalWeb"/>
              <w:ind w:left="30" w:right="30"/>
              <w:rPr>
                <w:rFonts w:ascii="Calibri" w:hAnsi="Calibri" w:cs="Calibri"/>
              </w:rPr>
            </w:pPr>
            <w:r w:rsidRPr="00045DCF">
              <w:rPr>
                <w:rFonts w:ascii="Calibri" w:hAnsi="Calibri" w:cs="Calibri"/>
              </w:rPr>
              <w:t>For more information about the correct answer, see 3.2, Laws, Regulations, and Standards.</w:t>
            </w:r>
          </w:p>
        </w:tc>
        <w:tc>
          <w:tcPr>
            <w:tcW w:w="6035" w:type="dxa"/>
            <w:vAlign w:val="center"/>
          </w:tcPr>
          <w:p w14:paraId="09F21D86"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การศึกษาวิจัยที่มีวัตถุประสงค์เพื่อแนะนำผลิตภัณฑ์หรือการบำบัดรักษาใหม่ให้กับแพทย์ กระตุ้นยอดขายผลิตภัณฑ์ หรือให้สิ่งตอบแทนกับแพทย์สำหรับการใช้ผลิตภัณฑ์ แทนการทดสอบสมมุติฐานทางวิทยาศาสตร์หรือเก็บรวบรวมข้อมูลเพื่อตอบสนองความต้องการที่ชอบด้วยกฎหมาย มักเรียกว่า “การวิจัยที่หวังผลทางการตลาด” หรือ “การวิจัยทางการตลาด” การวิจัยดังกล่าวอาจได้รับพิจารณาว่าผิดกฎหมาย หากการจ่ายค่าตอบแทนมีจุดประสงค์เพื่อให้สิ่งตอบแทนหรือจูงใจให้ผู้วิจัยใช้หรือแนะนำผลิตภัณฑ์บางอย่าง</w:t>
            </w:r>
          </w:p>
          <w:p w14:paraId="2863585A"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สำหรับข้อมูลเพิ่มเติมเกี่ยวกับคำตอบที่ถูกต้อง โปรดดูที่ข้อ 3.2 กฎหมาย ข้อบังคับ และมาตรฐาน</w:t>
            </w:r>
          </w:p>
        </w:tc>
      </w:tr>
      <w:tr w:rsidR="003F00DC" w:rsidRPr="003855FD" w14:paraId="7202064D" w14:textId="77777777" w:rsidTr="00213477">
        <w:tc>
          <w:tcPr>
            <w:tcW w:w="1435" w:type="dxa"/>
            <w:shd w:val="clear" w:color="auto" w:fill="D9E2F3" w:themeFill="accent1" w:themeFillTint="33"/>
            <w:tcMar>
              <w:top w:w="120" w:type="dxa"/>
              <w:left w:w="180" w:type="dxa"/>
              <w:bottom w:w="120" w:type="dxa"/>
              <w:right w:w="180" w:type="dxa"/>
            </w:tcMar>
            <w:hideMark/>
          </w:tcPr>
          <w:p w14:paraId="0DF982CA" w14:textId="77777777" w:rsidR="003F00DC" w:rsidRPr="00045DCF"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381B24D9"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Question 5: Scenario</w:t>
            </w:r>
          </w:p>
          <w:p w14:paraId="04616BC8" w14:textId="77777777" w:rsidR="003F00DC" w:rsidRPr="003855FD" w:rsidRDefault="00FB55DA" w:rsidP="00CD6EBD">
            <w:pPr>
              <w:ind w:left="30" w:right="30"/>
              <w:rPr>
                <w:rFonts w:ascii="Calibri" w:eastAsia="Times New Roman" w:hAnsi="Calibri" w:cs="Calibri"/>
                <w:sz w:val="16"/>
              </w:rPr>
            </w:pPr>
            <w:hyperlink r:id="rId193" w:tgtFrame="_blank" w:history="1">
              <w:r w:rsidR="003F00DC" w:rsidRPr="00045DCF">
                <w:rPr>
                  <w:rStyle w:val="Hyperlink"/>
                  <w:rFonts w:ascii="Calibri" w:eastAsia="Times New Roman" w:hAnsi="Calibri" w:cs="Calibri"/>
                  <w:sz w:val="16"/>
                </w:rPr>
                <w:t>84_C_54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28708E0E" w14:textId="77777777" w:rsidR="003F00DC" w:rsidRPr="003855FD" w:rsidRDefault="003F00DC" w:rsidP="00CD6EBD">
            <w:pPr>
              <w:pStyle w:val="NormalWeb"/>
              <w:ind w:left="30" w:right="30"/>
              <w:rPr>
                <w:rFonts w:ascii="Calibri" w:hAnsi="Calibri" w:cs="Calibri"/>
              </w:rPr>
            </w:pPr>
            <w:r w:rsidRPr="00045DCF">
              <w:rPr>
                <w:rFonts w:ascii="Calibri" w:hAnsi="Calibri" w:cs="Calibri"/>
              </w:rPr>
              <w:t>Sales, marketing, and other similar functions may only respond to a scientific research question if it is unsolicited.</w:t>
            </w:r>
          </w:p>
        </w:tc>
        <w:tc>
          <w:tcPr>
            <w:tcW w:w="6035" w:type="dxa"/>
            <w:vAlign w:val="center"/>
          </w:tcPr>
          <w:p w14:paraId="010683FC"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ฝ่ายขาย ฝ่ายการตลาด และฝ่ายอื่น ๆ ที่คล้ายกัน สามารถตอบคำถามของการวิจัยทางวิทยาศาสตร์ได้ หากเป็นคำถามที่ไม่ระบุผู้ตอบคำถาม</w:t>
            </w:r>
          </w:p>
        </w:tc>
      </w:tr>
      <w:tr w:rsidR="003F00DC" w:rsidRPr="003855FD" w14:paraId="0BFD5CBF" w14:textId="77777777" w:rsidTr="00213477">
        <w:tc>
          <w:tcPr>
            <w:tcW w:w="1435" w:type="dxa"/>
            <w:shd w:val="clear" w:color="auto" w:fill="D9E2F3" w:themeFill="accent1" w:themeFillTint="33"/>
            <w:tcMar>
              <w:top w:w="120" w:type="dxa"/>
              <w:left w:w="180" w:type="dxa"/>
              <w:bottom w:w="120" w:type="dxa"/>
              <w:right w:w="180" w:type="dxa"/>
            </w:tcMar>
            <w:hideMark/>
          </w:tcPr>
          <w:p w14:paraId="52B8BB2C" w14:textId="77777777" w:rsidR="003F00DC" w:rsidRPr="00045DCF"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13F16E77"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lastRenderedPageBreak/>
              <w:t>Question 5: Options</w:t>
            </w:r>
          </w:p>
          <w:p w14:paraId="302778CA" w14:textId="77777777" w:rsidR="003F00DC" w:rsidRPr="003855FD" w:rsidRDefault="00FB55DA" w:rsidP="00CD6EBD">
            <w:pPr>
              <w:ind w:left="30" w:right="30"/>
              <w:rPr>
                <w:rFonts w:ascii="Calibri" w:eastAsia="Times New Roman" w:hAnsi="Calibri" w:cs="Calibri"/>
                <w:sz w:val="16"/>
              </w:rPr>
            </w:pPr>
            <w:hyperlink r:id="rId194" w:tgtFrame="_blank" w:history="1">
              <w:r w:rsidR="003F00DC" w:rsidRPr="00045DCF">
                <w:rPr>
                  <w:rStyle w:val="Hyperlink"/>
                  <w:rFonts w:ascii="Calibri" w:eastAsia="Times New Roman" w:hAnsi="Calibri" w:cs="Calibri"/>
                  <w:sz w:val="16"/>
                </w:rPr>
                <w:t>85_C_54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7551A1A4" w14:textId="77777777" w:rsidR="003F00DC" w:rsidRPr="00045DCF" w:rsidRDefault="003F00DC" w:rsidP="00CD6EBD">
            <w:pPr>
              <w:pStyle w:val="NormalWeb"/>
              <w:ind w:left="30" w:right="30"/>
              <w:rPr>
                <w:rFonts w:ascii="Calibri" w:hAnsi="Calibri" w:cs="Calibri"/>
              </w:rPr>
            </w:pPr>
            <w:r w:rsidRPr="00045DCF">
              <w:rPr>
                <w:rFonts w:ascii="Calibri" w:hAnsi="Calibri" w:cs="Calibri"/>
              </w:rPr>
              <w:lastRenderedPageBreak/>
              <w:t>[1] True.</w:t>
            </w:r>
          </w:p>
          <w:p w14:paraId="57B2FCA0" w14:textId="77777777" w:rsidR="003F00DC" w:rsidRPr="003855FD" w:rsidRDefault="003F00DC" w:rsidP="00CD6EBD">
            <w:pPr>
              <w:pStyle w:val="iscorrect"/>
              <w:ind w:left="30" w:right="30"/>
              <w:rPr>
                <w:rFonts w:ascii="Calibri" w:hAnsi="Calibri" w:cs="Calibri"/>
              </w:rPr>
            </w:pPr>
            <w:r w:rsidRPr="00045DCF">
              <w:rPr>
                <w:rFonts w:ascii="Calibri" w:hAnsi="Calibri" w:cs="Calibri"/>
                <w:color w:val="70AD47" w:themeColor="accent6"/>
              </w:rPr>
              <w:t>[2] False.</w:t>
            </w:r>
          </w:p>
        </w:tc>
        <w:tc>
          <w:tcPr>
            <w:tcW w:w="6035" w:type="dxa"/>
            <w:vAlign w:val="center"/>
          </w:tcPr>
          <w:p w14:paraId="08925D45"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[1] ถูก</w:t>
            </w:r>
          </w:p>
          <w:p w14:paraId="7210DD0E"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olor w:val="70AD47"/>
                <w:cs/>
                <w:lang w:val="th-TH" w:bidi="th-TH"/>
              </w:rPr>
              <w:t>[2] ผิด</w:t>
            </w:r>
          </w:p>
        </w:tc>
      </w:tr>
      <w:tr w:rsidR="003F00DC" w:rsidRPr="003855FD" w14:paraId="2BDBE554" w14:textId="77777777" w:rsidTr="00213477">
        <w:tc>
          <w:tcPr>
            <w:tcW w:w="1435" w:type="dxa"/>
            <w:shd w:val="clear" w:color="auto" w:fill="D9E2F3" w:themeFill="accent1" w:themeFillTint="33"/>
            <w:tcMar>
              <w:top w:w="120" w:type="dxa"/>
              <w:left w:w="180" w:type="dxa"/>
              <w:bottom w:w="120" w:type="dxa"/>
              <w:right w:w="180" w:type="dxa"/>
            </w:tcMar>
            <w:hideMark/>
          </w:tcPr>
          <w:p w14:paraId="11DBCC34" w14:textId="77777777" w:rsidR="003F00DC" w:rsidRPr="00045DCF"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38359EF0"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Question 5: Feedback</w:t>
            </w:r>
          </w:p>
          <w:p w14:paraId="7C1F31EE" w14:textId="77777777" w:rsidR="003F00DC" w:rsidRPr="003855FD" w:rsidRDefault="00FB55DA" w:rsidP="00CD6EBD">
            <w:pPr>
              <w:ind w:left="30" w:right="30"/>
              <w:rPr>
                <w:rFonts w:ascii="Calibri" w:eastAsia="Times New Roman" w:hAnsi="Calibri" w:cs="Calibri"/>
                <w:sz w:val="16"/>
              </w:rPr>
            </w:pPr>
            <w:hyperlink r:id="rId195" w:tgtFrame="_blank" w:history="1">
              <w:r w:rsidR="003F00DC" w:rsidRPr="00045DCF">
                <w:rPr>
                  <w:rStyle w:val="Hyperlink"/>
                  <w:rFonts w:ascii="Calibri" w:eastAsia="Times New Roman" w:hAnsi="Calibri" w:cs="Calibri"/>
                  <w:sz w:val="16"/>
                </w:rPr>
                <w:t>86_C_54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53CB6202" w14:textId="77777777" w:rsidR="003F00DC" w:rsidRPr="00045DCF" w:rsidRDefault="003F00DC" w:rsidP="00CD6EBD">
            <w:pPr>
              <w:pStyle w:val="NormalWeb"/>
              <w:ind w:left="30" w:right="30"/>
              <w:rPr>
                <w:rFonts w:ascii="Calibri" w:hAnsi="Calibri" w:cs="Calibri"/>
              </w:rPr>
            </w:pPr>
            <w:r w:rsidRPr="00045DCF">
              <w:rPr>
                <w:rFonts w:ascii="Calibri" w:hAnsi="Calibri" w:cs="Calibri"/>
              </w:rPr>
              <w:t>Sales, marketing, and other similar functions should refer all scientific research questions to an appropriate research representative or resource in their division.</w:t>
            </w:r>
          </w:p>
          <w:p w14:paraId="3C7BCBF5" w14:textId="77777777" w:rsidR="003F00DC" w:rsidRPr="003855FD" w:rsidRDefault="003F00DC"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35" w:type="dxa"/>
            <w:vAlign w:val="center"/>
          </w:tcPr>
          <w:p w14:paraId="744C38B0"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ฝ่ายขาย ฝ่ายการตลาด และฝ่ายอื่น ๆ ที่คล้ายกัน ควรอ้างอิงคำถามของการวิจัยทางวิทยาศาสตร์ทั้งหมดไปยังผู้แทนการวิจัยหรือแหล่งข้อมูลอ้างอิงในแผนกของตน</w:t>
            </w:r>
          </w:p>
          <w:p w14:paraId="2B27AB1B"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 xml:space="preserve">สำหรับข้อมูลเพิ่มเติมเกี่ยวกับคำตอบที่ถูกต้อง โปรดดูที่ข้อ </w:t>
            </w:r>
            <w:r w:rsidRPr="003855FD">
              <w:rPr>
                <w:rFonts w:ascii="Tahoma" w:eastAsia="Tahoma" w:hAnsi="Tahoma" w:cs="Tahoma"/>
                <w:i/>
                <w:iCs/>
                <w:cs/>
                <w:lang w:val="th-TH" w:bidi="th-TH"/>
              </w:rPr>
              <w:t>4.2 สิ่งที่ต้องทำ – ฝ่ายที่ไม่เกี่ยวข้องกับทางวิทยาศาสตร์</w:t>
            </w:r>
          </w:p>
        </w:tc>
      </w:tr>
      <w:tr w:rsidR="003F00DC" w:rsidRPr="003855FD" w14:paraId="72729BE4" w14:textId="77777777" w:rsidTr="00213477">
        <w:tc>
          <w:tcPr>
            <w:tcW w:w="1435" w:type="dxa"/>
            <w:shd w:val="clear" w:color="auto" w:fill="D9E2F3" w:themeFill="accent1" w:themeFillTint="33"/>
            <w:tcMar>
              <w:top w:w="120" w:type="dxa"/>
              <w:left w:w="180" w:type="dxa"/>
              <w:bottom w:w="120" w:type="dxa"/>
              <w:right w:w="180" w:type="dxa"/>
            </w:tcMar>
            <w:hideMark/>
          </w:tcPr>
          <w:p w14:paraId="2DF99C09" w14:textId="77777777" w:rsidR="003F00DC" w:rsidRPr="00045DCF"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5BE3DAE9"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Question 6: Scenario</w:t>
            </w:r>
          </w:p>
          <w:p w14:paraId="4F520E16" w14:textId="77777777" w:rsidR="003F00DC" w:rsidRPr="003855FD" w:rsidRDefault="00FB55DA" w:rsidP="00CD6EBD">
            <w:pPr>
              <w:ind w:left="30" w:right="30"/>
              <w:rPr>
                <w:rFonts w:ascii="Calibri" w:eastAsia="Times New Roman" w:hAnsi="Calibri" w:cs="Calibri"/>
                <w:sz w:val="16"/>
              </w:rPr>
            </w:pPr>
            <w:hyperlink r:id="rId196" w:tgtFrame="_blank" w:history="1">
              <w:r w:rsidR="003F00DC" w:rsidRPr="00045DCF">
                <w:rPr>
                  <w:rStyle w:val="Hyperlink"/>
                  <w:rFonts w:ascii="Calibri" w:eastAsia="Times New Roman" w:hAnsi="Calibri" w:cs="Calibri"/>
                  <w:sz w:val="16"/>
                </w:rPr>
                <w:t>87_C_54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19F33BFC" w14:textId="77777777" w:rsidR="003F00DC" w:rsidRPr="003855FD" w:rsidRDefault="003F00DC" w:rsidP="00CD6EBD">
            <w:pPr>
              <w:pStyle w:val="NormalWeb"/>
              <w:ind w:left="30" w:right="30"/>
              <w:rPr>
                <w:rFonts w:ascii="Calibri" w:hAnsi="Calibri" w:cs="Calibri"/>
              </w:rPr>
            </w:pPr>
            <w:r w:rsidRPr="00045DCF">
              <w:rPr>
                <w:rFonts w:ascii="Calibri" w:hAnsi="Calibri" w:cs="Calibri"/>
              </w:rPr>
              <w:t>Scientific and medical personnel involved in providing support for an Investigator-Initiated Study may provide assistance in protocol design and manuscript development.</w:t>
            </w:r>
          </w:p>
        </w:tc>
        <w:tc>
          <w:tcPr>
            <w:tcW w:w="6035" w:type="dxa"/>
            <w:vAlign w:val="center"/>
          </w:tcPr>
          <w:p w14:paraId="2350EBCB"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นักวิทยาศาสตร์หรือนักการแพทย์ที่มีส่วนร่วมในการให้การสนับสนุนการศึกษาวิจัยที่ริเริ่มโดยผู้วิจัย (IIS)อาจให้ความช่วยเหลือในด้านการออกแบบโครงร่างการวิจัยและการพัฒนาเอกสารต้นฉบับ</w:t>
            </w:r>
          </w:p>
        </w:tc>
      </w:tr>
      <w:tr w:rsidR="003F00DC" w:rsidRPr="003855FD" w14:paraId="713A3685" w14:textId="77777777" w:rsidTr="00213477">
        <w:tc>
          <w:tcPr>
            <w:tcW w:w="1435" w:type="dxa"/>
            <w:shd w:val="clear" w:color="auto" w:fill="D9E2F3" w:themeFill="accent1" w:themeFillTint="33"/>
            <w:tcMar>
              <w:top w:w="120" w:type="dxa"/>
              <w:left w:w="180" w:type="dxa"/>
              <w:bottom w:w="120" w:type="dxa"/>
              <w:right w:w="180" w:type="dxa"/>
            </w:tcMar>
            <w:hideMark/>
          </w:tcPr>
          <w:p w14:paraId="31D36F2B" w14:textId="77777777" w:rsidR="003F00DC" w:rsidRPr="00045DCF"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175C897C"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Question 6: Options</w:t>
            </w:r>
          </w:p>
          <w:p w14:paraId="54130AC0" w14:textId="77777777" w:rsidR="003F00DC" w:rsidRPr="003855FD" w:rsidRDefault="00FB55DA" w:rsidP="00CD6EBD">
            <w:pPr>
              <w:ind w:left="30" w:right="30"/>
              <w:rPr>
                <w:rFonts w:ascii="Calibri" w:eastAsia="Times New Roman" w:hAnsi="Calibri" w:cs="Calibri"/>
                <w:sz w:val="16"/>
              </w:rPr>
            </w:pPr>
            <w:hyperlink r:id="rId197" w:tgtFrame="_blank" w:history="1">
              <w:r w:rsidR="003F00DC" w:rsidRPr="00045DCF">
                <w:rPr>
                  <w:rStyle w:val="Hyperlink"/>
                  <w:rFonts w:ascii="Calibri" w:eastAsia="Times New Roman" w:hAnsi="Calibri" w:cs="Calibri"/>
                  <w:sz w:val="16"/>
                </w:rPr>
                <w:t>88_C_54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79904422" w14:textId="77777777" w:rsidR="003F00DC" w:rsidRPr="00045DCF" w:rsidRDefault="003F00DC" w:rsidP="00CD6EBD">
            <w:pPr>
              <w:pStyle w:val="NormalWeb"/>
              <w:ind w:left="30" w:right="30"/>
              <w:rPr>
                <w:rFonts w:ascii="Calibri" w:hAnsi="Calibri" w:cs="Calibri"/>
              </w:rPr>
            </w:pPr>
            <w:r w:rsidRPr="00045DCF">
              <w:rPr>
                <w:rFonts w:ascii="Calibri" w:hAnsi="Calibri" w:cs="Calibri"/>
              </w:rPr>
              <w:t>[1] True.</w:t>
            </w:r>
          </w:p>
          <w:p w14:paraId="2E92CB22" w14:textId="77777777" w:rsidR="003F00DC" w:rsidRPr="003855FD" w:rsidRDefault="003F00DC" w:rsidP="00CD6EBD">
            <w:pPr>
              <w:pStyle w:val="iscorrect"/>
              <w:ind w:left="30" w:right="30"/>
              <w:rPr>
                <w:rFonts w:ascii="Calibri" w:hAnsi="Calibri" w:cs="Calibri"/>
              </w:rPr>
            </w:pPr>
            <w:r w:rsidRPr="00045DCF">
              <w:rPr>
                <w:rFonts w:ascii="Calibri" w:hAnsi="Calibri" w:cs="Calibri"/>
                <w:color w:val="70AD47" w:themeColor="accent6"/>
              </w:rPr>
              <w:t>[2] False.</w:t>
            </w:r>
          </w:p>
        </w:tc>
        <w:tc>
          <w:tcPr>
            <w:tcW w:w="6035" w:type="dxa"/>
            <w:vAlign w:val="center"/>
          </w:tcPr>
          <w:p w14:paraId="508797B7"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[1] ถูก</w:t>
            </w:r>
          </w:p>
          <w:p w14:paraId="7CD42271"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olor w:val="70AD47"/>
                <w:cs/>
                <w:lang w:val="th-TH" w:bidi="th-TH"/>
              </w:rPr>
              <w:t>[2] ผิด</w:t>
            </w:r>
          </w:p>
        </w:tc>
      </w:tr>
      <w:tr w:rsidR="003F00DC" w:rsidRPr="003855FD" w14:paraId="44786BBF" w14:textId="77777777" w:rsidTr="00213477">
        <w:tc>
          <w:tcPr>
            <w:tcW w:w="1435" w:type="dxa"/>
            <w:shd w:val="clear" w:color="auto" w:fill="D9E2F3" w:themeFill="accent1" w:themeFillTint="33"/>
            <w:tcMar>
              <w:top w:w="120" w:type="dxa"/>
              <w:left w:w="180" w:type="dxa"/>
              <w:bottom w:w="120" w:type="dxa"/>
              <w:right w:w="180" w:type="dxa"/>
            </w:tcMar>
            <w:hideMark/>
          </w:tcPr>
          <w:p w14:paraId="614A74B1" w14:textId="77777777" w:rsidR="003F00DC" w:rsidRPr="00045DCF"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006B8531"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Question 6: Feedback</w:t>
            </w:r>
          </w:p>
          <w:p w14:paraId="37E168F1" w14:textId="77777777" w:rsidR="003F00DC" w:rsidRPr="003855FD" w:rsidRDefault="00FB55DA" w:rsidP="00CD6EBD">
            <w:pPr>
              <w:ind w:left="30" w:right="30"/>
              <w:rPr>
                <w:rFonts w:ascii="Calibri" w:eastAsia="Times New Roman" w:hAnsi="Calibri" w:cs="Calibri"/>
                <w:sz w:val="16"/>
              </w:rPr>
            </w:pPr>
            <w:hyperlink r:id="rId198" w:tgtFrame="_blank" w:history="1">
              <w:r w:rsidR="003F00DC" w:rsidRPr="00045DCF">
                <w:rPr>
                  <w:rStyle w:val="Hyperlink"/>
                  <w:rFonts w:ascii="Calibri" w:eastAsia="Times New Roman" w:hAnsi="Calibri" w:cs="Calibri"/>
                  <w:sz w:val="16"/>
                </w:rPr>
                <w:t>89_C_54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5D83AB9C" w14:textId="77777777" w:rsidR="003F00DC" w:rsidRPr="00045DCF" w:rsidRDefault="003F00DC" w:rsidP="00CD6EBD">
            <w:pPr>
              <w:pStyle w:val="NormalWeb"/>
              <w:ind w:left="30" w:right="30"/>
              <w:rPr>
                <w:rFonts w:ascii="Calibri" w:hAnsi="Calibri" w:cs="Calibri"/>
              </w:rPr>
            </w:pPr>
            <w:r w:rsidRPr="00045DCF">
              <w:rPr>
                <w:rFonts w:ascii="Calibri" w:hAnsi="Calibri" w:cs="Calibri"/>
              </w:rPr>
              <w:t>Scientific, medical, or research teams involved in providing support for Investigator-Initiated Studies/Investigator-Sponsored Studies must always respect the independent nature of the research by following applicable requirements regarding Abbott involvement.</w:t>
            </w:r>
          </w:p>
          <w:p w14:paraId="1F5B5E9C" w14:textId="77777777" w:rsidR="003F00DC" w:rsidRPr="00045DCF" w:rsidRDefault="003F00DC" w:rsidP="00CD6EBD">
            <w:pPr>
              <w:pStyle w:val="NormalWeb"/>
              <w:ind w:left="30" w:right="30"/>
              <w:rPr>
                <w:rFonts w:ascii="Calibri" w:hAnsi="Calibri" w:cs="Calibri"/>
              </w:rPr>
            </w:pPr>
            <w:r w:rsidRPr="00045DCF">
              <w:rPr>
                <w:rFonts w:ascii="Calibri" w:hAnsi="Calibri" w:cs="Calibri"/>
              </w:rPr>
              <w:lastRenderedPageBreak/>
              <w:t>That means:</w:t>
            </w:r>
          </w:p>
          <w:p w14:paraId="0F493F79" w14:textId="77777777" w:rsidR="003F00DC" w:rsidRPr="00045DCF" w:rsidRDefault="003F00DC" w:rsidP="00CD6EBD">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0814AC4C" w14:textId="77777777" w:rsidR="003F00DC" w:rsidRPr="00045DCF" w:rsidRDefault="003F00DC" w:rsidP="00CD6EBD">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1C22A0F3" w14:textId="77777777" w:rsidR="003F00DC" w:rsidRPr="00045DCF" w:rsidRDefault="003F00DC" w:rsidP="00CD6EBD">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p w14:paraId="77854CBC" w14:textId="77777777" w:rsidR="003F00DC" w:rsidRPr="003855FD" w:rsidRDefault="003F00DC"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What to Do – Research and Scientific Functions.</w:t>
            </w:r>
          </w:p>
        </w:tc>
        <w:tc>
          <w:tcPr>
            <w:tcW w:w="6035" w:type="dxa"/>
            <w:vAlign w:val="center"/>
          </w:tcPr>
          <w:p w14:paraId="4FDDCCEB"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lastRenderedPageBreak/>
              <w:t>ทีมวิจัย ทีมด้านการแพทย์ หรือทีมวิทยาศาสตร์ที่มีส่วนร่วมในการให้การสนับสนุนการศึกษาวิจัยที่ริเริ่มโดยผู้วิจัย/การศึกษาวิจัยที่ได้รับทุนสนับสนุนจากผู้วิจัย (IIS/ISS) ต้องเคารพลักษณะความเป็นอิสระของการวิจัยเสมอโดยปฏิบัติตามข้อกำหนดที่เกี่ยวข้องในเรื่องการมีส่วนร่วมของ Abbott</w:t>
            </w:r>
          </w:p>
          <w:p w14:paraId="0B0B40B2"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lastRenderedPageBreak/>
              <w:t>ซึ่งหมายความว่า:</w:t>
            </w:r>
          </w:p>
          <w:p w14:paraId="49BDA0AA" w14:textId="77777777" w:rsidR="003F00DC" w:rsidRPr="003855FD" w:rsidRDefault="003F00DC" w:rsidP="00CD6EBD">
            <w:pPr>
              <w:numPr>
                <w:ilvl w:val="0"/>
                <w:numId w:val="23"/>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ไม่รับผิดชอบในการออกแบบโครงร่างการวิจัย</w:t>
            </w:r>
          </w:p>
          <w:p w14:paraId="0AC975D9" w14:textId="77777777" w:rsidR="003F00DC" w:rsidRPr="003855FD" w:rsidRDefault="003F00DC" w:rsidP="00CD6EBD">
            <w:pPr>
              <w:numPr>
                <w:ilvl w:val="0"/>
                <w:numId w:val="23"/>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ไม่ช่วยดำเนินการหรือดูแลการวิจัย และ</w:t>
            </w:r>
          </w:p>
          <w:p w14:paraId="6DBAC25F" w14:textId="77777777" w:rsidR="003F00DC" w:rsidRPr="003855FD" w:rsidRDefault="003F00DC" w:rsidP="00CD6EBD">
            <w:pPr>
              <w:numPr>
                <w:ilvl w:val="0"/>
                <w:numId w:val="23"/>
              </w:numPr>
              <w:spacing w:before="100" w:beforeAutospacing="1" w:after="100" w:afterAutospacing="1"/>
              <w:ind w:left="750" w:right="30"/>
              <w:rPr>
                <w:rFonts w:ascii="Calibri" w:eastAsia="Times New Roman" w:hAnsi="Calibri" w:cs="Calibri"/>
              </w:rPr>
            </w:pPr>
            <w:r w:rsidRPr="003855FD">
              <w:rPr>
                <w:rFonts w:ascii="Tahoma" w:eastAsia="Tahoma" w:hAnsi="Tahoma" w:cs="Tahoma"/>
                <w:cs/>
                <w:lang w:val="th-TH" w:bidi="th-TH"/>
              </w:rPr>
              <w:t>ไม่รับผิดชอบในการวิเคราะห์ข้อมูลหรือการพัฒนาต้นฉบับ</w:t>
            </w:r>
          </w:p>
          <w:p w14:paraId="30BFADB9"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สำหรับข้อมูลเพิ่มเติมเกี่ยวกับคำตอบที่ถูกต้อง โปรดดูที่</w:t>
            </w:r>
            <w:r w:rsidRPr="003855FD">
              <w:rPr>
                <w:rFonts w:ascii="Tahoma" w:eastAsia="Tahoma" w:hAnsi="Tahoma" w:cs="Tahoma"/>
                <w:i/>
                <w:iCs/>
                <w:cs/>
                <w:lang w:val="th-TH" w:bidi="th-TH"/>
              </w:rPr>
              <w:t>ข้อ</w:t>
            </w:r>
            <w:r w:rsidRPr="003855FD">
              <w:rPr>
                <w:rFonts w:ascii="Tahoma" w:eastAsia="Tahoma" w:hAnsi="Tahoma" w:cs="Tahoma"/>
                <w:cs/>
                <w:lang w:val="th-TH" w:bidi="th-TH"/>
              </w:rPr>
              <w:t xml:space="preserve"> </w:t>
            </w:r>
            <w:r w:rsidRPr="003855FD">
              <w:rPr>
                <w:rFonts w:ascii="Tahoma" w:eastAsia="Tahoma" w:hAnsi="Tahoma" w:cs="Tahoma"/>
                <w:i/>
                <w:iCs/>
                <w:cs/>
                <w:lang w:val="th-TH" w:bidi="th-TH"/>
              </w:rPr>
              <w:t>4.3 สิ่งที่ต้องทำ – ฝ่ายที่ไม่เกี่ยวข้องกับการวิจัยและวิทยาศาสตร์</w:t>
            </w:r>
          </w:p>
        </w:tc>
      </w:tr>
      <w:tr w:rsidR="003F00DC" w:rsidRPr="003855FD" w14:paraId="794854CC" w14:textId="77777777" w:rsidTr="00213477">
        <w:tc>
          <w:tcPr>
            <w:tcW w:w="1435" w:type="dxa"/>
            <w:shd w:val="clear" w:color="auto" w:fill="D9E2F3" w:themeFill="accent1" w:themeFillTint="33"/>
            <w:tcMar>
              <w:top w:w="120" w:type="dxa"/>
              <w:left w:w="180" w:type="dxa"/>
              <w:bottom w:w="120" w:type="dxa"/>
              <w:right w:w="180" w:type="dxa"/>
            </w:tcMar>
            <w:hideMark/>
          </w:tcPr>
          <w:p w14:paraId="5ACA5A8C" w14:textId="77777777" w:rsidR="003F00DC" w:rsidRPr="00045DCF"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lastRenderedPageBreak/>
              <w:t xml:space="preserve"> </w:t>
            </w:r>
          </w:p>
          <w:p w14:paraId="200096BC"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Question 7: Scenario</w:t>
            </w:r>
          </w:p>
          <w:p w14:paraId="51A37706" w14:textId="77777777" w:rsidR="003F00DC" w:rsidRPr="003855FD" w:rsidRDefault="00FB55DA" w:rsidP="00CD6EBD">
            <w:pPr>
              <w:ind w:left="30" w:right="30"/>
              <w:rPr>
                <w:rFonts w:ascii="Calibri" w:eastAsia="Times New Roman" w:hAnsi="Calibri" w:cs="Calibri"/>
                <w:sz w:val="16"/>
              </w:rPr>
            </w:pPr>
            <w:hyperlink r:id="rId199" w:tgtFrame="_blank" w:history="1">
              <w:r w:rsidR="003F00DC" w:rsidRPr="00045DCF">
                <w:rPr>
                  <w:rStyle w:val="Hyperlink"/>
                  <w:rFonts w:ascii="Calibri" w:eastAsia="Times New Roman" w:hAnsi="Calibri" w:cs="Calibri"/>
                  <w:sz w:val="16"/>
                </w:rPr>
                <w:t>90_C_54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0719FB06" w14:textId="77777777" w:rsidR="003F00DC" w:rsidRPr="003855FD" w:rsidRDefault="003F00DC" w:rsidP="00CD6EBD">
            <w:pPr>
              <w:pStyle w:val="NormalWeb"/>
              <w:ind w:left="30" w:right="30"/>
              <w:rPr>
                <w:rFonts w:ascii="Calibri" w:hAnsi="Calibri" w:cs="Calibri"/>
              </w:rPr>
            </w:pPr>
            <w:r w:rsidRPr="00045DCF">
              <w:rPr>
                <w:rFonts w:ascii="Calibri" w:hAnsi="Calibri" w:cs="Calibri"/>
              </w:rPr>
              <w:t>Sales and marketing personnel may:</w:t>
            </w:r>
          </w:p>
        </w:tc>
        <w:tc>
          <w:tcPr>
            <w:tcW w:w="6035" w:type="dxa"/>
            <w:vAlign w:val="center"/>
          </w:tcPr>
          <w:p w14:paraId="0ABFC07E"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บุคลากรฝ่ายขายและการตลาดอาจ:</w:t>
            </w:r>
          </w:p>
        </w:tc>
      </w:tr>
      <w:tr w:rsidR="003F00DC" w:rsidRPr="003855FD" w14:paraId="470C00BD" w14:textId="77777777" w:rsidTr="00213477">
        <w:tc>
          <w:tcPr>
            <w:tcW w:w="1435" w:type="dxa"/>
            <w:shd w:val="clear" w:color="auto" w:fill="D9E2F3" w:themeFill="accent1" w:themeFillTint="33"/>
            <w:tcMar>
              <w:top w:w="120" w:type="dxa"/>
              <w:left w:w="180" w:type="dxa"/>
              <w:bottom w:w="120" w:type="dxa"/>
              <w:right w:w="180" w:type="dxa"/>
            </w:tcMar>
            <w:hideMark/>
          </w:tcPr>
          <w:p w14:paraId="66EA0AB2" w14:textId="77777777" w:rsidR="003F00DC" w:rsidRPr="00045DCF"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3BA940C8"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Question 7: Options</w:t>
            </w:r>
          </w:p>
          <w:p w14:paraId="672704A2" w14:textId="77777777" w:rsidR="003F00DC" w:rsidRPr="003855FD" w:rsidRDefault="00FB55DA" w:rsidP="00CD6EBD">
            <w:pPr>
              <w:ind w:left="30" w:right="30"/>
              <w:rPr>
                <w:rFonts w:ascii="Calibri" w:eastAsia="Times New Roman" w:hAnsi="Calibri" w:cs="Calibri"/>
                <w:sz w:val="16"/>
              </w:rPr>
            </w:pPr>
            <w:hyperlink r:id="rId200" w:tgtFrame="_blank" w:history="1">
              <w:r w:rsidR="003F00DC" w:rsidRPr="00045DCF">
                <w:rPr>
                  <w:rStyle w:val="Hyperlink"/>
                  <w:rFonts w:ascii="Calibri" w:eastAsia="Times New Roman" w:hAnsi="Calibri" w:cs="Calibri"/>
                  <w:sz w:val="16"/>
                </w:rPr>
                <w:t>91_C_54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5EE99BBB" w14:textId="77777777" w:rsidR="003F00DC" w:rsidRPr="00045DCF" w:rsidRDefault="003F00DC"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[1] Provide input into investigator or site selection as permitted by applicable policies and procedures.</w:t>
            </w:r>
          </w:p>
          <w:p w14:paraId="43084FD1" w14:textId="77777777" w:rsidR="003F00DC" w:rsidRPr="00045DCF" w:rsidRDefault="003F00DC" w:rsidP="00CD6EBD">
            <w:pPr>
              <w:pStyle w:val="NormalWeb"/>
              <w:ind w:left="30" w:right="30"/>
              <w:rPr>
                <w:rFonts w:ascii="Calibri" w:hAnsi="Calibri" w:cs="Calibri"/>
              </w:rPr>
            </w:pPr>
            <w:r w:rsidRPr="00045DCF">
              <w:rPr>
                <w:rFonts w:ascii="Calibri" w:hAnsi="Calibri" w:cs="Calibri"/>
              </w:rPr>
              <w:t>[2] Lobby research colleagues on behalf of investigators.</w:t>
            </w:r>
          </w:p>
          <w:p w14:paraId="30EADA92" w14:textId="77777777" w:rsidR="003F00DC" w:rsidRPr="00045DCF" w:rsidRDefault="003F00DC" w:rsidP="00CD6EBD">
            <w:pPr>
              <w:pStyle w:val="NormalWeb"/>
              <w:ind w:left="30" w:right="30"/>
              <w:rPr>
                <w:rFonts w:ascii="Calibri" w:hAnsi="Calibri" w:cs="Calibri"/>
              </w:rPr>
            </w:pPr>
            <w:r w:rsidRPr="00045DCF">
              <w:rPr>
                <w:rFonts w:ascii="Calibri" w:hAnsi="Calibri" w:cs="Calibri"/>
              </w:rPr>
              <w:t>[3] Demand that a site or investigator be included in a study.</w:t>
            </w:r>
          </w:p>
          <w:p w14:paraId="3CCFDE1E" w14:textId="77777777" w:rsidR="003F00DC" w:rsidRPr="003855FD" w:rsidRDefault="003F00DC" w:rsidP="00CD6EBD">
            <w:pPr>
              <w:pStyle w:val="NormalWeb"/>
              <w:ind w:left="30" w:right="30"/>
              <w:rPr>
                <w:rFonts w:ascii="Calibri" w:hAnsi="Calibri" w:cs="Calibri"/>
              </w:rPr>
            </w:pPr>
            <w:r w:rsidRPr="00045DCF">
              <w:rPr>
                <w:rFonts w:ascii="Calibri" w:hAnsi="Calibri" w:cs="Calibri"/>
              </w:rPr>
              <w:t>[4] All of the above.</w:t>
            </w:r>
          </w:p>
        </w:tc>
        <w:tc>
          <w:tcPr>
            <w:tcW w:w="6035" w:type="dxa"/>
            <w:vAlign w:val="center"/>
          </w:tcPr>
          <w:p w14:paraId="0D88FEE4" w14:textId="77777777" w:rsidR="003F00DC" w:rsidRPr="003855FD" w:rsidRDefault="003F00DC" w:rsidP="00CD6EBD">
            <w:pPr>
              <w:pStyle w:val="iscorrect"/>
              <w:ind w:left="30" w:right="30"/>
              <w:rPr>
                <w:rFonts w:ascii="Calibri" w:hAnsi="Calibri" w:cs="Calibri"/>
                <w:color w:val="70AD47" w:themeColor="accent6"/>
              </w:rPr>
            </w:pPr>
            <w:r w:rsidRPr="003855FD">
              <w:rPr>
                <w:rFonts w:ascii="Tahoma" w:eastAsia="Tahoma" w:hAnsi="Tahoma" w:cs="Tahoma"/>
                <w:color w:val="70AD47"/>
                <w:cs/>
                <w:lang w:val="th-TH" w:bidi="th-TH"/>
              </w:rPr>
              <w:t>[1] ให้ข้อมูลเกี่ยวกับการคัดเลือกผู้วิจัยหรือศูนย์วิจัยตามที่อนุญาตไว้ในนโยบายและขั้นตอนดำเนินการที่เกี่ยวข้อง</w:t>
            </w:r>
          </w:p>
          <w:p w14:paraId="5BA72A12"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[2] ล็อบบี้เพื่อนร่วมงานวิจัยในนามของผู้วิจัย</w:t>
            </w:r>
          </w:p>
          <w:p w14:paraId="3705EC0D"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[3] เรียกร้องให้รวมศูนย์วิจัยหรือผู้วิจัยในการศึกษาวิจัย</w:t>
            </w:r>
          </w:p>
          <w:p w14:paraId="793D7DB2" w14:textId="77777777" w:rsidR="003F00DC" w:rsidRPr="003855FD" w:rsidRDefault="003F00DC" w:rsidP="00CD6EBD">
            <w:pPr>
              <w:pStyle w:val="iscorrect"/>
              <w:ind w:left="30" w:right="30"/>
              <w:rPr>
                <w:rFonts w:ascii="Calibri" w:hAnsi="Calibri" w:cs="Calibri"/>
              </w:rPr>
            </w:pPr>
            <w:r w:rsidRPr="003855FD">
              <w:rPr>
                <w:rFonts w:ascii="Tahoma" w:eastAsia="Tahoma" w:hAnsi="Tahoma" w:cs="Tahoma"/>
                <w:cs/>
                <w:lang w:val="th-TH" w:bidi="th-TH"/>
              </w:rPr>
              <w:t>[4] ถูกทุกข้อ</w:t>
            </w:r>
          </w:p>
        </w:tc>
      </w:tr>
      <w:tr w:rsidR="003F00DC" w:rsidRPr="003855FD" w14:paraId="40005EFA" w14:textId="77777777" w:rsidTr="00213477">
        <w:tc>
          <w:tcPr>
            <w:tcW w:w="1435" w:type="dxa"/>
            <w:shd w:val="clear" w:color="auto" w:fill="D9E2F3" w:themeFill="accent1" w:themeFillTint="33"/>
            <w:tcMar>
              <w:top w:w="120" w:type="dxa"/>
              <w:left w:w="180" w:type="dxa"/>
              <w:bottom w:w="120" w:type="dxa"/>
              <w:right w:w="180" w:type="dxa"/>
            </w:tcMar>
            <w:hideMark/>
          </w:tcPr>
          <w:p w14:paraId="32851BDE" w14:textId="77777777" w:rsidR="003F00DC" w:rsidRPr="00045DCF"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lastRenderedPageBreak/>
              <w:t xml:space="preserve"> </w:t>
            </w:r>
          </w:p>
          <w:p w14:paraId="378AD8E2"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Question 7: Feedback</w:t>
            </w:r>
          </w:p>
          <w:p w14:paraId="64AF29A5" w14:textId="77777777" w:rsidR="003F00DC" w:rsidRPr="003855FD" w:rsidRDefault="00FB55DA" w:rsidP="00CD6EBD">
            <w:pPr>
              <w:ind w:left="30" w:right="30"/>
              <w:rPr>
                <w:rFonts w:ascii="Calibri" w:eastAsia="Times New Roman" w:hAnsi="Calibri" w:cs="Calibri"/>
                <w:sz w:val="16"/>
              </w:rPr>
            </w:pPr>
            <w:hyperlink r:id="rId201" w:tgtFrame="_blank" w:history="1">
              <w:r w:rsidR="003F00DC" w:rsidRPr="00045DCF">
                <w:rPr>
                  <w:rStyle w:val="Hyperlink"/>
                  <w:rFonts w:ascii="Calibri" w:eastAsia="Times New Roman" w:hAnsi="Calibri" w:cs="Calibri"/>
                  <w:sz w:val="16"/>
                </w:rPr>
                <w:t>92_C_54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2EDD8D16" w14:textId="77777777" w:rsidR="003F00DC" w:rsidRPr="00045DCF" w:rsidRDefault="003F00DC" w:rsidP="00CD6EBD">
            <w:pPr>
              <w:pStyle w:val="NormalWeb"/>
              <w:ind w:left="30" w:right="30"/>
              <w:rPr>
                <w:rFonts w:ascii="Calibri" w:hAnsi="Calibri" w:cs="Calibri"/>
              </w:rPr>
            </w:pPr>
            <w:r w:rsidRPr="00045DCF">
              <w:rPr>
                <w:rFonts w:ascii="Calibri" w:hAnsi="Calibri" w:cs="Calibri"/>
              </w:rPr>
              <w:t>Sales and marketing personnel may provide input into investigator or site selection as allowed by applicable policies or procedures. However, they may never lobby research colleagues on behalf of particular investigators or sites, or demand that a site or investigator be included in a study.</w:t>
            </w:r>
          </w:p>
          <w:p w14:paraId="047A5F49" w14:textId="77777777" w:rsidR="003F00DC" w:rsidRPr="003855FD" w:rsidRDefault="003F00DC"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35" w:type="dxa"/>
            <w:vAlign w:val="center"/>
          </w:tcPr>
          <w:p w14:paraId="65A62246"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บุคลากรฝ่ายขายและการตลาดอาจให้ข้อมูลเกี่ยวกับการคัดเลือกผู้วิจัยหรือศูนย์วิจัยตามที่อนุญาตไว้ในนโยบายและขั้นตอนดำเนินการที่เกี่ยวข้อง อย่างไรก็ตาม ห้ามมิให้บุคลากรฝ่ายขายและการตลาดล็อบบี้เพื่อนร่วมงานวิจัยในนามของผู้วิจัยหรือศูนย์วิจัยบางแห่ง หรือเรียกร้องให้รวมศูนย์วิจัยหรือผู้วิจัยในการศึกษาวิจัย</w:t>
            </w:r>
          </w:p>
          <w:p w14:paraId="317DBE75"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 xml:space="preserve">สำหรับข้อมูลเพิ่มเติมเกี่ยวกับคำตอบที่ถูกต้อง โปรดดูที่ข้อ </w:t>
            </w:r>
            <w:r w:rsidRPr="003855FD">
              <w:rPr>
                <w:rFonts w:ascii="Tahoma" w:eastAsia="Tahoma" w:hAnsi="Tahoma" w:cs="Tahoma"/>
                <w:i/>
                <w:iCs/>
                <w:cs/>
                <w:lang w:val="th-TH" w:bidi="th-TH"/>
              </w:rPr>
              <w:t>4.2 สิ่งที่ต้องทำ – ฝ่ายที่ไม่เกี่ยวข้องกับทางวิทยาศาสตร์</w:t>
            </w:r>
          </w:p>
        </w:tc>
      </w:tr>
      <w:tr w:rsidR="003F00DC" w:rsidRPr="003855FD" w14:paraId="7D40A545" w14:textId="77777777" w:rsidTr="00213477">
        <w:tc>
          <w:tcPr>
            <w:tcW w:w="1435" w:type="dxa"/>
            <w:shd w:val="clear" w:color="auto" w:fill="D9E2F3" w:themeFill="accent1" w:themeFillTint="33"/>
            <w:tcMar>
              <w:top w:w="120" w:type="dxa"/>
              <w:left w:w="180" w:type="dxa"/>
              <w:bottom w:w="120" w:type="dxa"/>
              <w:right w:w="180" w:type="dxa"/>
            </w:tcMar>
            <w:hideMark/>
          </w:tcPr>
          <w:p w14:paraId="694879CE" w14:textId="77777777" w:rsidR="003F00DC" w:rsidRPr="00045DCF"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1C75BDA3"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Question 8: Scenario</w:t>
            </w:r>
          </w:p>
          <w:p w14:paraId="6BF8DBF9" w14:textId="77777777" w:rsidR="003F00DC" w:rsidRPr="003855FD" w:rsidRDefault="00FB55DA" w:rsidP="00CD6EBD">
            <w:pPr>
              <w:ind w:left="30" w:right="30"/>
              <w:rPr>
                <w:rFonts w:ascii="Calibri" w:eastAsia="Times New Roman" w:hAnsi="Calibri" w:cs="Calibri"/>
                <w:sz w:val="16"/>
              </w:rPr>
            </w:pPr>
            <w:hyperlink r:id="rId202" w:tgtFrame="_blank" w:history="1">
              <w:r w:rsidR="003F00DC" w:rsidRPr="00045DCF">
                <w:rPr>
                  <w:rStyle w:val="Hyperlink"/>
                  <w:rFonts w:ascii="Calibri" w:eastAsia="Times New Roman" w:hAnsi="Calibri" w:cs="Calibri"/>
                  <w:sz w:val="16"/>
                </w:rPr>
                <w:t>93_C_54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451BBD6B" w14:textId="77777777" w:rsidR="003F00DC" w:rsidRPr="003855FD" w:rsidRDefault="003F00DC" w:rsidP="00CD6EBD">
            <w:pPr>
              <w:pStyle w:val="NormalWeb"/>
              <w:ind w:left="30" w:right="30"/>
              <w:rPr>
                <w:rFonts w:ascii="Calibri" w:hAnsi="Calibri" w:cs="Calibri"/>
              </w:rPr>
            </w:pPr>
            <w:r w:rsidRPr="00045DCF">
              <w:rPr>
                <w:rFonts w:ascii="Calibri" w:hAnsi="Calibri" w:cs="Calibri"/>
              </w:rPr>
              <w:t>Abbott is solely responsible for the conduct of:</w:t>
            </w:r>
          </w:p>
        </w:tc>
        <w:tc>
          <w:tcPr>
            <w:tcW w:w="6035" w:type="dxa"/>
            <w:vAlign w:val="center"/>
          </w:tcPr>
          <w:p w14:paraId="543E8351"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Abbott มีรับผิดชอบในการดำเนินการวิจัยต่อไปนี้เท่านั้น:</w:t>
            </w:r>
          </w:p>
        </w:tc>
      </w:tr>
      <w:tr w:rsidR="003F00DC" w:rsidRPr="003855FD" w14:paraId="0B6DC920" w14:textId="77777777" w:rsidTr="00213477">
        <w:tc>
          <w:tcPr>
            <w:tcW w:w="1435" w:type="dxa"/>
            <w:shd w:val="clear" w:color="auto" w:fill="D9E2F3" w:themeFill="accent1" w:themeFillTint="33"/>
            <w:tcMar>
              <w:top w:w="120" w:type="dxa"/>
              <w:left w:w="180" w:type="dxa"/>
              <w:bottom w:w="120" w:type="dxa"/>
              <w:right w:w="180" w:type="dxa"/>
            </w:tcMar>
            <w:hideMark/>
          </w:tcPr>
          <w:p w14:paraId="34114905" w14:textId="77777777" w:rsidR="003F00DC" w:rsidRPr="00045DCF"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162B0F86"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Question 8: Options</w:t>
            </w:r>
          </w:p>
          <w:p w14:paraId="0CFF3ED5" w14:textId="77777777" w:rsidR="003F00DC" w:rsidRPr="003855FD" w:rsidRDefault="00FB55DA" w:rsidP="00CD6EBD">
            <w:pPr>
              <w:ind w:left="30" w:right="30"/>
              <w:rPr>
                <w:rFonts w:ascii="Calibri" w:eastAsia="Times New Roman" w:hAnsi="Calibri" w:cs="Calibri"/>
                <w:sz w:val="16"/>
              </w:rPr>
            </w:pPr>
            <w:hyperlink r:id="rId203" w:tgtFrame="_blank" w:history="1">
              <w:r w:rsidR="003F00DC" w:rsidRPr="00045DCF">
                <w:rPr>
                  <w:rStyle w:val="Hyperlink"/>
                  <w:rFonts w:ascii="Calibri" w:eastAsia="Times New Roman" w:hAnsi="Calibri" w:cs="Calibri"/>
                  <w:sz w:val="16"/>
                </w:rPr>
                <w:t>94_C_54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371A18DE" w14:textId="77777777" w:rsidR="003F00DC" w:rsidRPr="00045DCF" w:rsidRDefault="003F00DC"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[1] Company-sponsored trials.</w:t>
            </w:r>
          </w:p>
          <w:p w14:paraId="7F38CBEB" w14:textId="77777777" w:rsidR="003F00DC" w:rsidRPr="00045DCF" w:rsidRDefault="003F00DC" w:rsidP="00CD6EBD">
            <w:pPr>
              <w:pStyle w:val="NormalWeb"/>
              <w:ind w:left="30" w:right="30"/>
              <w:rPr>
                <w:rFonts w:ascii="Calibri" w:hAnsi="Calibri" w:cs="Calibri"/>
              </w:rPr>
            </w:pPr>
            <w:r w:rsidRPr="00045DCF">
              <w:rPr>
                <w:rFonts w:ascii="Calibri" w:hAnsi="Calibri" w:cs="Calibri"/>
              </w:rPr>
              <w:t>[2] Investigator-Initiated trials.</w:t>
            </w:r>
          </w:p>
          <w:p w14:paraId="40F3FD51" w14:textId="77777777" w:rsidR="003F00DC" w:rsidRPr="003855FD" w:rsidRDefault="003F00DC" w:rsidP="00CD6EBD">
            <w:pPr>
              <w:pStyle w:val="NormalWeb"/>
              <w:ind w:left="30" w:right="30"/>
              <w:rPr>
                <w:rFonts w:ascii="Calibri" w:hAnsi="Calibri" w:cs="Calibri"/>
              </w:rPr>
            </w:pPr>
            <w:r w:rsidRPr="00045DCF">
              <w:rPr>
                <w:rFonts w:ascii="Calibri" w:hAnsi="Calibri" w:cs="Calibri"/>
              </w:rPr>
              <w:t>[3] Both 1 and 2.</w:t>
            </w:r>
          </w:p>
        </w:tc>
        <w:tc>
          <w:tcPr>
            <w:tcW w:w="6035" w:type="dxa"/>
            <w:vAlign w:val="center"/>
          </w:tcPr>
          <w:p w14:paraId="6B49EB82" w14:textId="77777777" w:rsidR="003F00DC" w:rsidRPr="003855FD" w:rsidRDefault="003F00DC" w:rsidP="00CD6EBD">
            <w:pPr>
              <w:pStyle w:val="iscorrect"/>
              <w:ind w:left="30" w:right="30"/>
              <w:rPr>
                <w:rFonts w:ascii="Calibri" w:hAnsi="Calibri" w:cs="Calibri"/>
                <w:color w:val="70AD47" w:themeColor="accent6"/>
              </w:rPr>
            </w:pPr>
            <w:r w:rsidRPr="003855FD">
              <w:rPr>
                <w:rFonts w:ascii="Tahoma" w:eastAsia="Tahoma" w:hAnsi="Tahoma" w:cs="Tahoma"/>
                <w:color w:val="70AD47"/>
                <w:cs/>
                <w:lang w:val="th-TH" w:bidi="th-TH"/>
              </w:rPr>
              <w:t>[1] การวิจัยที่ได้รับทุนสนับสนุนจากบริษัท</w:t>
            </w:r>
          </w:p>
          <w:p w14:paraId="0DDCC753"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[2] การวิจัยที่ริเริ่มโดยผู้วิจัย</w:t>
            </w:r>
          </w:p>
          <w:p w14:paraId="69D7809C" w14:textId="77777777" w:rsidR="003F00DC" w:rsidRPr="003855FD" w:rsidRDefault="003F00DC" w:rsidP="00CD6EBD">
            <w:pPr>
              <w:pStyle w:val="iscorrect"/>
              <w:ind w:left="30" w:right="30"/>
              <w:rPr>
                <w:rFonts w:ascii="Calibri" w:hAnsi="Calibri" w:cs="Calibri"/>
              </w:rPr>
            </w:pPr>
            <w:r w:rsidRPr="003855FD">
              <w:rPr>
                <w:rFonts w:ascii="Tahoma" w:eastAsia="Tahoma" w:hAnsi="Tahoma" w:cs="Tahoma"/>
                <w:cs/>
                <w:lang w:val="th-TH" w:bidi="th-TH"/>
              </w:rPr>
              <w:t>[3] ทั้งข้อ 1 และข้อ 2</w:t>
            </w:r>
          </w:p>
        </w:tc>
      </w:tr>
      <w:tr w:rsidR="003F00DC" w:rsidRPr="003855FD" w14:paraId="7872DFA5" w14:textId="77777777" w:rsidTr="00213477">
        <w:tc>
          <w:tcPr>
            <w:tcW w:w="1435" w:type="dxa"/>
            <w:shd w:val="clear" w:color="auto" w:fill="D9E2F3" w:themeFill="accent1" w:themeFillTint="33"/>
            <w:tcMar>
              <w:top w:w="120" w:type="dxa"/>
              <w:left w:w="180" w:type="dxa"/>
              <w:bottom w:w="120" w:type="dxa"/>
              <w:right w:w="180" w:type="dxa"/>
            </w:tcMar>
            <w:hideMark/>
          </w:tcPr>
          <w:p w14:paraId="0DC98C0C" w14:textId="77777777" w:rsidR="003F00DC" w:rsidRPr="00045DCF"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080E5D6A"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Question 8: Feedback</w:t>
            </w:r>
          </w:p>
          <w:p w14:paraId="2A224FB3" w14:textId="77777777" w:rsidR="003F00DC" w:rsidRPr="003855FD" w:rsidRDefault="00FB55DA" w:rsidP="00CD6EBD">
            <w:pPr>
              <w:ind w:left="30" w:right="30"/>
              <w:rPr>
                <w:rFonts w:ascii="Calibri" w:eastAsia="Times New Roman" w:hAnsi="Calibri" w:cs="Calibri"/>
                <w:sz w:val="16"/>
              </w:rPr>
            </w:pPr>
            <w:hyperlink r:id="rId204" w:tgtFrame="_blank" w:history="1">
              <w:r w:rsidR="003F00DC" w:rsidRPr="00045DCF">
                <w:rPr>
                  <w:rStyle w:val="Hyperlink"/>
                  <w:rFonts w:ascii="Calibri" w:eastAsia="Times New Roman" w:hAnsi="Calibri" w:cs="Calibri"/>
                  <w:sz w:val="16"/>
                </w:rPr>
                <w:t>95_C_54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0158559B" w14:textId="77777777" w:rsidR="003F00DC" w:rsidRPr="00045DCF" w:rsidRDefault="003F00DC" w:rsidP="00CD6EBD">
            <w:pPr>
              <w:pStyle w:val="NormalWeb"/>
              <w:ind w:left="30" w:right="30"/>
              <w:rPr>
                <w:rFonts w:ascii="Calibri" w:hAnsi="Calibri" w:cs="Calibri"/>
              </w:rPr>
            </w:pPr>
            <w:r w:rsidRPr="00045DCF">
              <w:rPr>
                <w:rFonts w:ascii="Calibri" w:hAnsi="Calibri" w:cs="Calibri"/>
              </w:rPr>
              <w:t>Abbott is only responsible for the conduct of company-sponsored trials. While we may in some cases choose to provide funding and/or other support for Investigator-Initiated Studies, we are not the study sponsor and are not responsible for conduct of the study.</w:t>
            </w:r>
          </w:p>
          <w:p w14:paraId="34D8CB0A" w14:textId="77777777" w:rsidR="003F00DC" w:rsidRPr="003855FD" w:rsidRDefault="003F00DC" w:rsidP="00CD6EBD">
            <w:pPr>
              <w:pStyle w:val="NormalWeb"/>
              <w:ind w:left="30" w:right="30"/>
              <w:rPr>
                <w:rFonts w:ascii="Calibri" w:hAnsi="Calibri" w:cs="Calibri"/>
              </w:rPr>
            </w:pPr>
            <w:r w:rsidRPr="00045DCF">
              <w:rPr>
                <w:rFonts w:ascii="Calibri" w:hAnsi="Calibri" w:cs="Calibri"/>
              </w:rPr>
              <w:lastRenderedPageBreak/>
              <w:t>For more information about the correct answer, see </w:t>
            </w:r>
            <w:r w:rsidRPr="00045DCF">
              <w:rPr>
                <w:rStyle w:val="italic1"/>
                <w:rFonts w:ascii="Calibri" w:hAnsi="Calibri" w:cs="Calibri"/>
              </w:rPr>
              <w:t>Section 2.3, The Types of Research We Support.</w:t>
            </w:r>
          </w:p>
        </w:tc>
        <w:tc>
          <w:tcPr>
            <w:tcW w:w="6035" w:type="dxa"/>
            <w:vAlign w:val="center"/>
          </w:tcPr>
          <w:p w14:paraId="7BF20D28"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lastRenderedPageBreak/>
              <w:t>Abbott มีรับผิดชอบในการดำเนินการวิจัยที่ได้รับทุนสนับสนุนจากบริษัทเท่านั้น แม้ว่าในบางกรณีเราอาจเลือกให้ทุนและ/หรือการสนับสนุนอื่น ๆ สำหรับการศึกษาวิจัยที่ริเริ่มโดยผู้วิจัย แต่เราไม่ได้เป็นผู้สนับสนุนการวิจัยและไม่มีหน้าที่รับผิดชอบในการดำเนินการศึกษาวิจัย</w:t>
            </w:r>
          </w:p>
          <w:p w14:paraId="0FEFAAA9"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lastRenderedPageBreak/>
              <w:t>สำหรับข้อมูลเพิ่มเติมเกี่ยวกับคำตอบที่ถูกต้อง โปรดดูที่</w:t>
            </w:r>
            <w:r w:rsidRPr="003855FD">
              <w:rPr>
                <w:rFonts w:ascii="Tahoma" w:eastAsia="Tahoma" w:hAnsi="Tahoma" w:cs="Tahoma"/>
                <w:i/>
                <w:iCs/>
                <w:cs/>
                <w:lang w:val="th-TH" w:bidi="th-TH"/>
              </w:rPr>
              <w:t>ข้อ 2.3 ประเภทการวิจัยที่เราสนับสนุน</w:t>
            </w:r>
          </w:p>
        </w:tc>
      </w:tr>
      <w:tr w:rsidR="003F00DC" w:rsidRPr="003855FD" w14:paraId="77FEB3B6" w14:textId="77777777" w:rsidTr="00213477">
        <w:tc>
          <w:tcPr>
            <w:tcW w:w="1435" w:type="dxa"/>
            <w:shd w:val="clear" w:color="auto" w:fill="D9E2F3" w:themeFill="accent1" w:themeFillTint="33"/>
            <w:tcMar>
              <w:top w:w="120" w:type="dxa"/>
              <w:left w:w="180" w:type="dxa"/>
              <w:bottom w:w="120" w:type="dxa"/>
              <w:right w:w="180" w:type="dxa"/>
            </w:tcMar>
            <w:hideMark/>
          </w:tcPr>
          <w:p w14:paraId="69FABD5E" w14:textId="77777777" w:rsidR="003F00DC" w:rsidRPr="00045DCF"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lastRenderedPageBreak/>
              <w:t xml:space="preserve"> </w:t>
            </w:r>
          </w:p>
          <w:p w14:paraId="533FA5E0"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Question 9: Scenario</w:t>
            </w:r>
          </w:p>
          <w:p w14:paraId="4BCB5D56" w14:textId="77777777" w:rsidR="003F00DC" w:rsidRPr="003855FD" w:rsidRDefault="00FB55DA" w:rsidP="00CD6EBD">
            <w:pPr>
              <w:ind w:left="30" w:right="30"/>
              <w:rPr>
                <w:rFonts w:ascii="Calibri" w:eastAsia="Times New Roman" w:hAnsi="Calibri" w:cs="Calibri"/>
                <w:sz w:val="16"/>
              </w:rPr>
            </w:pPr>
            <w:hyperlink r:id="rId205" w:tgtFrame="_blank" w:history="1">
              <w:r w:rsidR="003F00DC" w:rsidRPr="00045DCF">
                <w:rPr>
                  <w:rStyle w:val="Hyperlink"/>
                  <w:rFonts w:ascii="Calibri" w:eastAsia="Times New Roman" w:hAnsi="Calibri" w:cs="Calibri"/>
                  <w:sz w:val="16"/>
                </w:rPr>
                <w:t>96_C_54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53C899B6" w14:textId="77777777" w:rsidR="003F00DC" w:rsidRPr="003855FD" w:rsidRDefault="003F00DC" w:rsidP="00CD6EBD">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w:t>
            </w:r>
          </w:p>
        </w:tc>
        <w:tc>
          <w:tcPr>
            <w:tcW w:w="6035" w:type="dxa"/>
            <w:vAlign w:val="center"/>
          </w:tcPr>
          <w:p w14:paraId="51BDC36B"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ค่าตอบแทนที่จ่ายให้กับผู้วิจัยหรือศูนย์วิจัยต้องอิงตามมูลค่าตลาดที่เป็นธรรมในประเทศที่:</w:t>
            </w:r>
          </w:p>
        </w:tc>
      </w:tr>
      <w:tr w:rsidR="003F00DC" w:rsidRPr="003855FD" w14:paraId="14CB1021" w14:textId="77777777" w:rsidTr="00213477">
        <w:tc>
          <w:tcPr>
            <w:tcW w:w="1435" w:type="dxa"/>
            <w:shd w:val="clear" w:color="auto" w:fill="D9E2F3" w:themeFill="accent1" w:themeFillTint="33"/>
            <w:tcMar>
              <w:top w:w="120" w:type="dxa"/>
              <w:left w:w="180" w:type="dxa"/>
              <w:bottom w:w="120" w:type="dxa"/>
              <w:right w:w="180" w:type="dxa"/>
            </w:tcMar>
            <w:hideMark/>
          </w:tcPr>
          <w:p w14:paraId="01415724" w14:textId="77777777" w:rsidR="003F00DC" w:rsidRPr="00045DCF"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42B8A3AB"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Question 9: Options</w:t>
            </w:r>
          </w:p>
          <w:p w14:paraId="406BBBAD" w14:textId="77777777" w:rsidR="003F00DC" w:rsidRPr="003855FD" w:rsidRDefault="00FB55DA" w:rsidP="00CD6EBD">
            <w:pPr>
              <w:ind w:left="30" w:right="30"/>
              <w:rPr>
                <w:rFonts w:ascii="Calibri" w:eastAsia="Times New Roman" w:hAnsi="Calibri" w:cs="Calibri"/>
                <w:sz w:val="16"/>
              </w:rPr>
            </w:pPr>
            <w:hyperlink r:id="rId206" w:tgtFrame="_blank" w:history="1">
              <w:r w:rsidR="003F00DC" w:rsidRPr="00045DCF">
                <w:rPr>
                  <w:rStyle w:val="Hyperlink"/>
                  <w:rFonts w:ascii="Calibri" w:eastAsia="Times New Roman" w:hAnsi="Calibri" w:cs="Calibri"/>
                  <w:sz w:val="16"/>
                </w:rPr>
                <w:t>97_C_54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000BB804" w14:textId="77777777" w:rsidR="003F00DC" w:rsidRPr="00045DCF" w:rsidRDefault="003F00DC" w:rsidP="00CD6EBD">
            <w:pPr>
              <w:pStyle w:val="NormalWeb"/>
              <w:ind w:left="30" w:right="30"/>
              <w:rPr>
                <w:rFonts w:ascii="Calibri" w:hAnsi="Calibri" w:cs="Calibri"/>
              </w:rPr>
            </w:pPr>
            <w:r w:rsidRPr="00045DCF">
              <w:rPr>
                <w:rFonts w:ascii="Calibri" w:hAnsi="Calibri" w:cs="Calibri"/>
              </w:rPr>
              <w:t>[1] The protocol is designed.</w:t>
            </w:r>
          </w:p>
          <w:p w14:paraId="5C9F0E99" w14:textId="77777777" w:rsidR="003F00DC" w:rsidRPr="00045DCF" w:rsidRDefault="003F00DC"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[2] The research is conducted.</w:t>
            </w:r>
          </w:p>
          <w:p w14:paraId="5CFFF6AC" w14:textId="77777777" w:rsidR="003F00DC" w:rsidRPr="003855FD" w:rsidRDefault="003F00DC" w:rsidP="00CD6EBD">
            <w:pPr>
              <w:pStyle w:val="NormalWeb"/>
              <w:ind w:left="30" w:right="30"/>
              <w:rPr>
                <w:rFonts w:ascii="Calibri" w:hAnsi="Calibri" w:cs="Calibri"/>
              </w:rPr>
            </w:pPr>
            <w:r w:rsidRPr="00045DCF">
              <w:rPr>
                <w:rFonts w:ascii="Calibri" w:hAnsi="Calibri" w:cs="Calibri"/>
              </w:rPr>
              <w:t>[3] The trial is managed.</w:t>
            </w:r>
          </w:p>
        </w:tc>
        <w:tc>
          <w:tcPr>
            <w:tcW w:w="6035" w:type="dxa"/>
            <w:vAlign w:val="center"/>
          </w:tcPr>
          <w:p w14:paraId="62A70BF5"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[1] ออกแบบโครงร่างการวิจัย</w:t>
            </w:r>
          </w:p>
          <w:p w14:paraId="3D82B04A" w14:textId="77777777" w:rsidR="003F00DC" w:rsidRPr="003855FD" w:rsidRDefault="003F00DC" w:rsidP="00CD6EBD">
            <w:pPr>
              <w:pStyle w:val="iscorrect"/>
              <w:ind w:left="30" w:right="30"/>
              <w:rPr>
                <w:rFonts w:ascii="Calibri" w:hAnsi="Calibri" w:cs="Calibri"/>
                <w:color w:val="70AD47" w:themeColor="accent6"/>
              </w:rPr>
            </w:pPr>
            <w:r w:rsidRPr="003855FD">
              <w:rPr>
                <w:rFonts w:ascii="Tahoma" w:eastAsia="Tahoma" w:hAnsi="Tahoma" w:cs="Tahoma"/>
                <w:color w:val="70AD47"/>
                <w:cs/>
                <w:lang w:val="th-TH" w:bidi="th-TH"/>
              </w:rPr>
              <w:t>[2] ดำเนินการวิจัย</w:t>
            </w:r>
          </w:p>
          <w:p w14:paraId="59B1CB24"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[3] จัดการการวิจัย</w:t>
            </w:r>
          </w:p>
        </w:tc>
      </w:tr>
      <w:tr w:rsidR="003F00DC" w:rsidRPr="003855FD" w14:paraId="23D3DE17" w14:textId="77777777" w:rsidTr="00213477">
        <w:tc>
          <w:tcPr>
            <w:tcW w:w="1435" w:type="dxa"/>
            <w:shd w:val="clear" w:color="auto" w:fill="D9E2F3" w:themeFill="accent1" w:themeFillTint="33"/>
            <w:tcMar>
              <w:top w:w="120" w:type="dxa"/>
              <w:left w:w="180" w:type="dxa"/>
              <w:bottom w:w="120" w:type="dxa"/>
              <w:right w:w="180" w:type="dxa"/>
            </w:tcMar>
            <w:hideMark/>
          </w:tcPr>
          <w:p w14:paraId="4D36729E" w14:textId="77777777" w:rsidR="003F00DC" w:rsidRPr="00045DCF"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3CD7ECD1"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Question 9: Feedback</w:t>
            </w:r>
          </w:p>
          <w:p w14:paraId="42A4EA76" w14:textId="77777777" w:rsidR="003F00DC" w:rsidRPr="003855FD" w:rsidRDefault="00FB55DA" w:rsidP="00CD6EBD">
            <w:pPr>
              <w:ind w:left="30" w:right="30"/>
              <w:rPr>
                <w:rFonts w:ascii="Calibri" w:eastAsia="Times New Roman" w:hAnsi="Calibri" w:cs="Calibri"/>
                <w:sz w:val="16"/>
              </w:rPr>
            </w:pPr>
            <w:hyperlink r:id="rId207" w:tgtFrame="_blank" w:history="1">
              <w:r w:rsidR="003F00DC" w:rsidRPr="00045DCF">
                <w:rPr>
                  <w:rStyle w:val="Hyperlink"/>
                  <w:rFonts w:ascii="Calibri" w:eastAsia="Times New Roman" w:hAnsi="Calibri" w:cs="Calibri"/>
                  <w:sz w:val="16"/>
                </w:rPr>
                <w:t>98_C_54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4BC39738" w14:textId="77777777" w:rsidR="003F00DC" w:rsidRPr="00045DCF" w:rsidRDefault="003F00DC" w:rsidP="00CD6EBD">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 the research is conducted.</w:t>
            </w:r>
          </w:p>
          <w:p w14:paraId="298D1DD4" w14:textId="77777777" w:rsidR="003F00DC" w:rsidRPr="003855FD" w:rsidRDefault="003F00DC"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35" w:type="dxa"/>
            <w:vAlign w:val="center"/>
          </w:tcPr>
          <w:p w14:paraId="25BE29BB"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าตอบแทนที่จ่ายให้กับผู้วิจัยหรือศูนย์วิจัยต้องอิงตามมูลค่าตลาดที่เป็นธรรมในประเทศที่ดำเนินการวิจัย</w:t>
            </w:r>
          </w:p>
          <w:p w14:paraId="0B53AB00"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สำหรับข้อมูลเพิ่มเติมเกี่ยวกับคำตอบที่ถูกต้อง โปรดดูที่</w:t>
            </w:r>
            <w:r w:rsidRPr="003855FD">
              <w:rPr>
                <w:rFonts w:ascii="Tahoma" w:eastAsia="Tahoma" w:hAnsi="Tahoma" w:cs="Tahoma"/>
                <w:i/>
                <w:iCs/>
                <w:cs/>
                <w:lang w:val="th-TH" w:bidi="th-TH"/>
              </w:rPr>
              <w:t>ข้อ 3.3 ข้อกำหนดภายในของ Abbott</w:t>
            </w:r>
          </w:p>
        </w:tc>
      </w:tr>
      <w:tr w:rsidR="003F00DC" w:rsidRPr="003855FD" w14:paraId="5D780E19" w14:textId="77777777" w:rsidTr="00213477">
        <w:tc>
          <w:tcPr>
            <w:tcW w:w="1435" w:type="dxa"/>
            <w:shd w:val="clear" w:color="auto" w:fill="D9E2F3" w:themeFill="accent1" w:themeFillTint="33"/>
            <w:tcMar>
              <w:top w:w="120" w:type="dxa"/>
              <w:left w:w="180" w:type="dxa"/>
              <w:bottom w:w="120" w:type="dxa"/>
              <w:right w:w="180" w:type="dxa"/>
            </w:tcMar>
            <w:hideMark/>
          </w:tcPr>
          <w:p w14:paraId="11FBEFF3" w14:textId="77777777" w:rsidR="003F00DC" w:rsidRPr="00045DCF"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0930FDB8"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Question 10: Scenario</w:t>
            </w:r>
          </w:p>
          <w:p w14:paraId="3782376A" w14:textId="77777777" w:rsidR="003F00DC" w:rsidRPr="003855FD" w:rsidRDefault="00FB55DA" w:rsidP="00CD6EBD">
            <w:pPr>
              <w:ind w:left="30" w:right="30"/>
              <w:rPr>
                <w:rFonts w:ascii="Calibri" w:eastAsia="Times New Roman" w:hAnsi="Calibri" w:cs="Calibri"/>
                <w:sz w:val="16"/>
              </w:rPr>
            </w:pPr>
            <w:hyperlink r:id="rId208" w:tgtFrame="_blank" w:history="1">
              <w:r w:rsidR="003F00DC" w:rsidRPr="00045DCF">
                <w:rPr>
                  <w:rStyle w:val="Hyperlink"/>
                  <w:rFonts w:ascii="Calibri" w:eastAsia="Times New Roman" w:hAnsi="Calibri" w:cs="Calibri"/>
                  <w:sz w:val="16"/>
                </w:rPr>
                <w:t>99_C_54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1994A07F" w14:textId="77777777" w:rsidR="003F00DC" w:rsidRPr="003855FD" w:rsidRDefault="003F00DC" w:rsidP="00CD6EBD">
            <w:pPr>
              <w:pStyle w:val="NormalWeb"/>
              <w:ind w:left="30" w:right="30"/>
              <w:rPr>
                <w:rFonts w:ascii="Calibri" w:hAnsi="Calibri" w:cs="Calibri"/>
              </w:rPr>
            </w:pPr>
            <w:r w:rsidRPr="00045DCF">
              <w:rPr>
                <w:rFonts w:ascii="Calibri" w:hAnsi="Calibri" w:cs="Calibri"/>
              </w:rPr>
              <w:t>Compensation paid to an investigator may be tied to the outcome of an Investigator-Initiated Study.</w:t>
            </w:r>
          </w:p>
        </w:tc>
        <w:tc>
          <w:tcPr>
            <w:tcW w:w="6035" w:type="dxa"/>
            <w:vAlign w:val="center"/>
          </w:tcPr>
          <w:p w14:paraId="75DDEA72"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ค่าตอบแทนที่จ่ายให้กับผู้วิจัยอาจถูกเชื่อมโยงกับผลลัพธ์ของการศึกษาวิจัยที่ริเริ่มโดยผู้วิจัย (IIS)</w:t>
            </w:r>
          </w:p>
        </w:tc>
      </w:tr>
      <w:tr w:rsidR="003F00DC" w:rsidRPr="003855FD" w14:paraId="4C56EE8B" w14:textId="77777777" w:rsidTr="00213477">
        <w:tc>
          <w:tcPr>
            <w:tcW w:w="1435" w:type="dxa"/>
            <w:shd w:val="clear" w:color="auto" w:fill="D9E2F3" w:themeFill="accent1" w:themeFillTint="33"/>
            <w:tcMar>
              <w:top w:w="120" w:type="dxa"/>
              <w:left w:w="180" w:type="dxa"/>
              <w:bottom w:w="120" w:type="dxa"/>
              <w:right w:w="180" w:type="dxa"/>
            </w:tcMar>
            <w:hideMark/>
          </w:tcPr>
          <w:p w14:paraId="61C1CA7E" w14:textId="77777777" w:rsidR="003F00DC" w:rsidRPr="00045DCF"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628235D0"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lastRenderedPageBreak/>
              <w:t>Question 10: Options</w:t>
            </w:r>
          </w:p>
          <w:p w14:paraId="385757EF" w14:textId="77777777" w:rsidR="003F00DC" w:rsidRPr="003855FD" w:rsidRDefault="00FB55DA" w:rsidP="00CD6EBD">
            <w:pPr>
              <w:ind w:left="30" w:right="30"/>
              <w:rPr>
                <w:rFonts w:ascii="Calibri" w:eastAsia="Times New Roman" w:hAnsi="Calibri" w:cs="Calibri"/>
                <w:sz w:val="16"/>
              </w:rPr>
            </w:pPr>
            <w:hyperlink r:id="rId209" w:tgtFrame="_blank" w:history="1">
              <w:r w:rsidR="003F00DC" w:rsidRPr="00045DCF">
                <w:rPr>
                  <w:rStyle w:val="Hyperlink"/>
                  <w:rFonts w:ascii="Calibri" w:eastAsia="Times New Roman" w:hAnsi="Calibri" w:cs="Calibri"/>
                  <w:sz w:val="16"/>
                </w:rPr>
                <w:t>100_C_54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09D550D5" w14:textId="77777777" w:rsidR="003F00DC" w:rsidRPr="00045DCF" w:rsidRDefault="003F00DC" w:rsidP="00CD6EBD">
            <w:pPr>
              <w:pStyle w:val="NormalWeb"/>
              <w:ind w:left="30" w:right="30"/>
              <w:rPr>
                <w:rFonts w:ascii="Calibri" w:hAnsi="Calibri" w:cs="Calibri"/>
              </w:rPr>
            </w:pPr>
            <w:r w:rsidRPr="00045DCF">
              <w:rPr>
                <w:rFonts w:ascii="Calibri" w:hAnsi="Calibri" w:cs="Calibri"/>
              </w:rPr>
              <w:lastRenderedPageBreak/>
              <w:t>[1] True.</w:t>
            </w:r>
          </w:p>
          <w:p w14:paraId="578AA929" w14:textId="77777777" w:rsidR="003F00DC" w:rsidRPr="003855FD" w:rsidRDefault="003F00DC" w:rsidP="00CD6EBD">
            <w:pPr>
              <w:pStyle w:val="iscorrect"/>
              <w:ind w:left="30" w:right="30"/>
              <w:rPr>
                <w:rFonts w:ascii="Calibri" w:hAnsi="Calibri" w:cs="Calibri"/>
              </w:rPr>
            </w:pPr>
            <w:r w:rsidRPr="00045DCF">
              <w:rPr>
                <w:rFonts w:ascii="Calibri" w:hAnsi="Calibri" w:cs="Calibri"/>
                <w:color w:val="70AD47" w:themeColor="accent6"/>
              </w:rPr>
              <w:t>[2] False.</w:t>
            </w:r>
          </w:p>
        </w:tc>
        <w:tc>
          <w:tcPr>
            <w:tcW w:w="6035" w:type="dxa"/>
            <w:vAlign w:val="center"/>
          </w:tcPr>
          <w:p w14:paraId="7D88630E"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[1] ถูก</w:t>
            </w:r>
          </w:p>
          <w:p w14:paraId="744D1621"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olor w:val="70AD47"/>
                <w:cs/>
                <w:lang w:val="th-TH" w:bidi="th-TH"/>
              </w:rPr>
              <w:t>[2] ผิด</w:t>
            </w:r>
          </w:p>
        </w:tc>
      </w:tr>
      <w:tr w:rsidR="003F00DC" w:rsidRPr="003855FD" w14:paraId="6E7E189C" w14:textId="77777777" w:rsidTr="00213477">
        <w:tc>
          <w:tcPr>
            <w:tcW w:w="1435" w:type="dxa"/>
            <w:shd w:val="clear" w:color="auto" w:fill="D9E2F3" w:themeFill="accent1" w:themeFillTint="33"/>
            <w:tcMar>
              <w:top w:w="120" w:type="dxa"/>
              <w:left w:w="180" w:type="dxa"/>
              <w:bottom w:w="120" w:type="dxa"/>
              <w:right w:w="180" w:type="dxa"/>
            </w:tcMar>
            <w:hideMark/>
          </w:tcPr>
          <w:p w14:paraId="3E0A1C65" w14:textId="77777777" w:rsidR="003F00DC" w:rsidRPr="00045DCF"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24F016A0"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Question 10: Feedback</w:t>
            </w:r>
          </w:p>
          <w:p w14:paraId="29A0B9FD" w14:textId="77777777" w:rsidR="003F00DC" w:rsidRPr="003855FD" w:rsidRDefault="00FB55DA" w:rsidP="00CD6EBD">
            <w:pPr>
              <w:ind w:left="30" w:right="30"/>
              <w:rPr>
                <w:rFonts w:ascii="Calibri" w:eastAsia="Times New Roman" w:hAnsi="Calibri" w:cs="Calibri"/>
                <w:sz w:val="16"/>
              </w:rPr>
            </w:pPr>
            <w:hyperlink r:id="rId210" w:tgtFrame="_blank" w:history="1">
              <w:r w:rsidR="003F00DC" w:rsidRPr="00045DCF">
                <w:rPr>
                  <w:rStyle w:val="Hyperlink"/>
                  <w:rFonts w:ascii="Calibri" w:eastAsia="Times New Roman" w:hAnsi="Calibri" w:cs="Calibri"/>
                  <w:sz w:val="16"/>
                </w:rPr>
                <w:t>101_C_54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160BEBCA" w14:textId="77777777" w:rsidR="003F00DC" w:rsidRPr="00045DCF" w:rsidRDefault="003F00DC" w:rsidP="00CD6EBD">
            <w:pPr>
              <w:pStyle w:val="NormalWeb"/>
              <w:ind w:left="30" w:right="30"/>
              <w:rPr>
                <w:rFonts w:ascii="Calibri" w:hAnsi="Calibri" w:cs="Calibri"/>
              </w:rPr>
            </w:pPr>
            <w:r w:rsidRPr="00045DCF">
              <w:rPr>
                <w:rFonts w:ascii="Calibri" w:hAnsi="Calibri" w:cs="Calibri"/>
              </w:rPr>
              <w:t>Under no circumstances can compensation ever be tied to the outcomes of a study.</w:t>
            </w:r>
          </w:p>
          <w:p w14:paraId="626165CB" w14:textId="77777777" w:rsidR="003F00DC" w:rsidRPr="003855FD" w:rsidRDefault="003F00DC"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35" w:type="dxa"/>
            <w:vAlign w:val="center"/>
          </w:tcPr>
          <w:p w14:paraId="4D8B0C8A"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จะไม่มีกรณีใด ๆ ที่ค่าตอบแทนจะถูกเชื่อมโยงกับผลลัพธ์ของการศึกษาวิจัย</w:t>
            </w:r>
          </w:p>
          <w:p w14:paraId="6A6CE445"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สำหรับข้อมูลเพิ่มเติมเกี่ยวกับคำตอบที่ถูกต้อง โปรดดูที่</w:t>
            </w:r>
            <w:r w:rsidRPr="003855FD">
              <w:rPr>
                <w:rFonts w:ascii="Tahoma" w:eastAsia="Tahoma" w:hAnsi="Tahoma" w:cs="Tahoma"/>
                <w:i/>
                <w:iCs/>
                <w:cs/>
                <w:lang w:val="th-TH" w:bidi="th-TH"/>
              </w:rPr>
              <w:t>ข้อ 3.3 ข้อกำหนดภายในของ Abbott</w:t>
            </w:r>
          </w:p>
        </w:tc>
      </w:tr>
      <w:tr w:rsidR="003F00DC" w:rsidRPr="003855FD" w14:paraId="43F25646" w14:textId="77777777" w:rsidTr="00213477">
        <w:tc>
          <w:tcPr>
            <w:tcW w:w="1435" w:type="dxa"/>
            <w:shd w:val="clear" w:color="auto" w:fill="D9E2F3" w:themeFill="accent1" w:themeFillTint="33"/>
            <w:tcMar>
              <w:top w:w="120" w:type="dxa"/>
              <w:left w:w="180" w:type="dxa"/>
              <w:bottom w:w="120" w:type="dxa"/>
              <w:right w:w="180" w:type="dxa"/>
            </w:tcMar>
            <w:hideMark/>
          </w:tcPr>
          <w:p w14:paraId="768307F0" w14:textId="77777777" w:rsidR="003F00DC" w:rsidRPr="00045DCF"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1BD4785A" w14:textId="77777777" w:rsidR="003F00DC" w:rsidRPr="003855FD" w:rsidRDefault="00FB55DA" w:rsidP="00CD6EBD">
            <w:pPr>
              <w:ind w:left="30" w:right="30"/>
              <w:rPr>
                <w:rFonts w:ascii="Calibri" w:eastAsia="Times New Roman" w:hAnsi="Calibri" w:cs="Calibri"/>
                <w:sz w:val="16"/>
              </w:rPr>
            </w:pPr>
            <w:hyperlink r:id="rId211" w:tgtFrame="_blank" w:history="1">
              <w:r w:rsidR="003F00DC" w:rsidRPr="00045DCF">
                <w:rPr>
                  <w:rStyle w:val="Hyperlink"/>
                  <w:rFonts w:ascii="Calibri" w:eastAsia="Times New Roman" w:hAnsi="Calibri" w:cs="Calibri"/>
                  <w:sz w:val="16"/>
                </w:rPr>
                <w:t>102_C_54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4119D968" w14:textId="77777777" w:rsidR="003F00DC" w:rsidRPr="003855FD" w:rsidRDefault="003F00DC" w:rsidP="00CD6EBD">
            <w:pPr>
              <w:pStyle w:val="NormalWeb"/>
              <w:ind w:left="30" w:right="30"/>
              <w:rPr>
                <w:rFonts w:ascii="Calibri" w:hAnsi="Calibri" w:cs="Calibri"/>
              </w:rPr>
            </w:pPr>
            <w:r w:rsidRPr="00045DCF">
              <w:rPr>
                <w:rFonts w:ascii="Calibri" w:hAnsi="Calibri" w:cs="Calibri"/>
              </w:rPr>
              <w:t>All questions remain unanswered</w:t>
            </w:r>
          </w:p>
        </w:tc>
        <w:tc>
          <w:tcPr>
            <w:tcW w:w="6035" w:type="dxa"/>
            <w:vAlign w:val="center"/>
          </w:tcPr>
          <w:p w14:paraId="17B633EA"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ยังไม่ได้ตอบคำถามให้ครบทุกข้อ</w:t>
            </w:r>
          </w:p>
        </w:tc>
      </w:tr>
      <w:tr w:rsidR="003F00DC" w:rsidRPr="003855FD" w14:paraId="4B0AACC8" w14:textId="77777777" w:rsidTr="00213477">
        <w:tc>
          <w:tcPr>
            <w:tcW w:w="1435" w:type="dxa"/>
            <w:shd w:val="clear" w:color="auto" w:fill="D9E2F3" w:themeFill="accent1" w:themeFillTint="33"/>
            <w:tcMar>
              <w:top w:w="120" w:type="dxa"/>
              <w:left w:w="180" w:type="dxa"/>
              <w:bottom w:w="120" w:type="dxa"/>
              <w:right w:w="180" w:type="dxa"/>
            </w:tcMar>
            <w:hideMark/>
          </w:tcPr>
          <w:p w14:paraId="42E49319" w14:textId="77777777" w:rsidR="003F00DC" w:rsidRPr="00045DCF" w:rsidRDefault="00FB55DA" w:rsidP="00CD6EBD">
            <w:pPr>
              <w:spacing w:before="30" w:after="30"/>
              <w:ind w:left="30" w:right="30"/>
              <w:rPr>
                <w:rFonts w:ascii="Calibri" w:eastAsia="Times New Roman" w:hAnsi="Calibri" w:cs="Calibri"/>
                <w:sz w:val="16"/>
              </w:rPr>
            </w:pPr>
            <w:hyperlink r:id="rId212" w:tgtFrame="_blank" w:history="1">
              <w:r w:rsidR="003F00DC" w:rsidRPr="00045DCF">
                <w:rPr>
                  <w:rStyle w:val="Hyperlink"/>
                  <w:rFonts w:ascii="Calibri" w:eastAsia="Times New Roman" w:hAnsi="Calibri" w:cs="Calibri"/>
                  <w:sz w:val="16"/>
                </w:rPr>
                <w:t>Screen 54</w:t>
              </w:r>
            </w:hyperlink>
            <w:r w:rsidR="003F00DC" w:rsidRPr="00045DCF">
              <w:rPr>
                <w:rFonts w:ascii="Calibri" w:eastAsia="Times New Roman" w:hAnsi="Calibri" w:cs="Calibri"/>
                <w:sz w:val="16"/>
              </w:rPr>
              <w:t xml:space="preserve"> </w:t>
            </w:r>
          </w:p>
          <w:p w14:paraId="55EBED7D" w14:textId="77777777" w:rsidR="003F00DC" w:rsidRPr="00045DCF" w:rsidRDefault="003F00DC" w:rsidP="00CD6EBD">
            <w:pPr>
              <w:pStyle w:val="NormalWeb"/>
              <w:ind w:left="30" w:right="30"/>
              <w:rPr>
                <w:rFonts w:ascii="Calibri" w:hAnsi="Calibri" w:cs="Calibri"/>
                <w:sz w:val="16"/>
              </w:rPr>
            </w:pPr>
            <w:r w:rsidRPr="00045DCF">
              <w:rPr>
                <w:rFonts w:ascii="Calibri" w:hAnsi="Calibri" w:cs="Calibri"/>
                <w:sz w:val="16"/>
              </w:rPr>
              <w:t>Activity: Overall Feedback</w:t>
            </w:r>
          </w:p>
          <w:p w14:paraId="5702B238" w14:textId="77777777" w:rsidR="003F00DC" w:rsidRPr="003855FD" w:rsidRDefault="00FB55DA" w:rsidP="00CD6EBD">
            <w:pPr>
              <w:ind w:left="30" w:right="30"/>
              <w:rPr>
                <w:rFonts w:ascii="Calibri" w:eastAsia="Times New Roman" w:hAnsi="Calibri" w:cs="Calibri"/>
                <w:sz w:val="16"/>
              </w:rPr>
            </w:pPr>
            <w:hyperlink r:id="rId213" w:tgtFrame="_blank" w:history="1">
              <w:r w:rsidR="003F00DC" w:rsidRPr="00045DCF">
                <w:rPr>
                  <w:rStyle w:val="Hyperlink"/>
                  <w:rFonts w:ascii="Calibri" w:eastAsia="Times New Roman" w:hAnsi="Calibri" w:cs="Calibri"/>
                  <w:sz w:val="16"/>
                </w:rPr>
                <w:t>103_C_55</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1D7BF812" w14:textId="77777777" w:rsidR="003F00DC" w:rsidRPr="00045DCF" w:rsidRDefault="003F00DC" w:rsidP="00CD6EBD">
            <w:pPr>
              <w:pStyle w:val="NormalWeb"/>
              <w:ind w:left="30" w:right="30"/>
              <w:rPr>
                <w:rFonts w:ascii="Calibri" w:hAnsi="Calibri" w:cs="Calibri"/>
              </w:rPr>
            </w:pPr>
            <w:r w:rsidRPr="00045DCF">
              <w:rPr>
                <w:rFonts w:ascii="Calibri" w:hAnsi="Calibri" w:cs="Calibri"/>
              </w:rPr>
              <w:t>No results are available, as you have not completed the Knowledge Check.</w:t>
            </w:r>
          </w:p>
          <w:p w14:paraId="37E88954" w14:textId="77777777" w:rsidR="003F00DC" w:rsidRPr="00045DCF" w:rsidRDefault="003F00DC" w:rsidP="00CD6EBD">
            <w:pPr>
              <w:pStyle w:val="NormalWeb"/>
              <w:ind w:left="30" w:right="30"/>
              <w:rPr>
                <w:rFonts w:ascii="Calibri" w:hAnsi="Calibri" w:cs="Calibri"/>
              </w:rPr>
            </w:pPr>
            <w:r w:rsidRPr="00045DCF">
              <w:rPr>
                <w:rFonts w:ascii="Calibri" w:hAnsi="Calibri" w:cs="Calibri"/>
              </w:rPr>
              <w:t>Congratulations! You have successfully passed the Knowledge Check and completed the course.</w:t>
            </w:r>
          </w:p>
          <w:p w14:paraId="6EE93D98" w14:textId="77777777" w:rsidR="003F00DC" w:rsidRPr="00045DCF" w:rsidRDefault="003F00DC" w:rsidP="00CD6EBD">
            <w:pPr>
              <w:pStyle w:val="NormalWeb"/>
              <w:ind w:left="30" w:right="30"/>
              <w:rPr>
                <w:rFonts w:ascii="Calibri" w:hAnsi="Calibri" w:cs="Calibri"/>
              </w:rPr>
            </w:pPr>
            <w:r w:rsidRPr="00045DCF">
              <w:rPr>
                <w:rFonts w:ascii="Calibri" w:hAnsi="Calibri" w:cs="Calibri"/>
              </w:rPr>
              <w:t>Please review your results below by clicking on each question.</w:t>
            </w:r>
          </w:p>
          <w:p w14:paraId="04ECE782" w14:textId="77777777" w:rsidR="003F00DC" w:rsidRPr="00045DCF" w:rsidRDefault="003F00DC" w:rsidP="00CD6EBD">
            <w:pPr>
              <w:pStyle w:val="NormalWeb"/>
              <w:ind w:left="30" w:right="30"/>
              <w:rPr>
                <w:rFonts w:ascii="Calibri" w:hAnsi="Calibri" w:cs="Calibri"/>
              </w:rPr>
            </w:pPr>
            <w:r w:rsidRPr="00045DCF">
              <w:rPr>
                <w:rFonts w:ascii="Calibri" w:hAnsi="Calibri" w:cs="Calibri"/>
              </w:rPr>
              <w:t>Once you are done, you must click the EXIT [X] icon in the course title bar before closing your browser window or browser tab.</w:t>
            </w:r>
          </w:p>
          <w:p w14:paraId="0F7A204D" w14:textId="77777777" w:rsidR="003F00DC" w:rsidRPr="00045DCF" w:rsidRDefault="003F00DC" w:rsidP="00CD6EBD">
            <w:pPr>
              <w:pStyle w:val="NormalWeb"/>
              <w:ind w:left="30" w:right="30"/>
              <w:rPr>
                <w:rFonts w:ascii="Calibri" w:hAnsi="Calibri" w:cs="Calibri"/>
              </w:rPr>
            </w:pPr>
            <w:r w:rsidRPr="00045DCF">
              <w:rPr>
                <w:rFonts w:ascii="Calibri" w:hAnsi="Calibri" w:cs="Calibri"/>
              </w:rPr>
              <w:t>Sorry, you did not pass the Knowledge Check. Take a few minutes to review your results below by clicking on each question.</w:t>
            </w:r>
          </w:p>
          <w:p w14:paraId="5B35D4AE" w14:textId="77777777" w:rsidR="003F00DC" w:rsidRPr="003855FD" w:rsidRDefault="003F00DC" w:rsidP="00CD6EBD">
            <w:pPr>
              <w:pStyle w:val="NormalWeb"/>
              <w:ind w:left="30" w:right="30"/>
              <w:rPr>
                <w:rFonts w:ascii="Calibri" w:hAnsi="Calibri" w:cs="Calibri"/>
              </w:rPr>
            </w:pPr>
            <w:r w:rsidRPr="00045DCF">
              <w:rPr>
                <w:rFonts w:ascii="Calibri" w:hAnsi="Calibri" w:cs="Calibri"/>
              </w:rPr>
              <w:lastRenderedPageBreak/>
              <w:t>When you are done, click the Retake Knowledge Check button.</w:t>
            </w:r>
          </w:p>
        </w:tc>
        <w:tc>
          <w:tcPr>
            <w:tcW w:w="6035" w:type="dxa"/>
            <w:vAlign w:val="center"/>
          </w:tcPr>
          <w:p w14:paraId="3B2D0595"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lastRenderedPageBreak/>
              <w:t>ไม่มีคะแนนเนื่องจากคุณยังทำแบบทดสอบความรู้ไม่เสร็จ</w:t>
            </w:r>
          </w:p>
          <w:p w14:paraId="493BEDF5"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ขอแสดงความยินดี! คุณผ่านแบบทดสอบความรู้และเสร็จสิ้นหลักสูตรนี้อย่างสมบูรณ์แล้ว</w:t>
            </w:r>
          </w:p>
          <w:p w14:paraId="1B24BF20"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โปรดตรวจสอบคะแนนด้านล่างโดยการคลิกที่แต่ละคำถาม</w:t>
            </w:r>
          </w:p>
          <w:p w14:paraId="6BC4F069"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เมื่อคุณทำเสร็จแล้ว คุณจะต้องคลิกไอคอน EXIT [X] ในแถบชื่อหลักสูตรก่อนทำการปิดหน้าต่างเบราว์เซอร์หรือแท็บเบราว์เซอร์ของคุณ</w:t>
            </w:r>
          </w:p>
          <w:p w14:paraId="7D47D86A"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ขออภัย คุณไม่ผ่านแบบทดสอบความรู้ ใช้เวลาสักครู่เพื่อตรวจสอบคะแนนของคุณด้านล่างโดยการคลิกที่แต่ละคำถาม</w:t>
            </w:r>
          </w:p>
          <w:p w14:paraId="4846467B"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เมื่อคุณทำเสร็จแล้ว คลิกปุ่ม ทำแบบทดสอบความรู้อีกครั้ง</w:t>
            </w:r>
          </w:p>
        </w:tc>
      </w:tr>
      <w:tr w:rsidR="003F00DC" w:rsidRPr="003855FD" w14:paraId="7998BE12" w14:textId="77777777" w:rsidTr="00213477">
        <w:tc>
          <w:tcPr>
            <w:tcW w:w="1435" w:type="dxa"/>
            <w:shd w:val="clear" w:color="auto" w:fill="D9E2F3" w:themeFill="accent1" w:themeFillTint="33"/>
            <w:tcMar>
              <w:top w:w="120" w:type="dxa"/>
              <w:left w:w="180" w:type="dxa"/>
              <w:bottom w:w="120" w:type="dxa"/>
              <w:right w:w="180" w:type="dxa"/>
            </w:tcMar>
            <w:hideMark/>
          </w:tcPr>
          <w:p w14:paraId="73935529" w14:textId="77777777" w:rsidR="003F00DC" w:rsidRPr="003855FD" w:rsidRDefault="00FB55DA" w:rsidP="00CD6EBD">
            <w:pPr>
              <w:spacing w:before="30" w:after="30"/>
              <w:ind w:left="30" w:right="30"/>
              <w:rPr>
                <w:rFonts w:ascii="Calibri" w:eastAsia="Times New Roman" w:hAnsi="Calibri" w:cs="Calibri"/>
                <w:sz w:val="16"/>
              </w:rPr>
            </w:pPr>
            <w:hyperlink r:id="rId214" w:tgtFrame="_blank" w:history="1">
              <w:r w:rsidR="003F00DC" w:rsidRPr="00045DCF">
                <w:rPr>
                  <w:rStyle w:val="Hyperlink"/>
                  <w:rFonts w:ascii="Calibri" w:eastAsia="Times New Roman" w:hAnsi="Calibri" w:cs="Calibri"/>
                  <w:color w:val="auto"/>
                  <w:sz w:val="16"/>
                </w:rPr>
                <w:t>104_toc_1</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7637044C" w14:textId="77777777" w:rsidR="003F00DC" w:rsidRPr="003855FD" w:rsidRDefault="003F00DC" w:rsidP="00CD6EBD">
            <w:pPr>
              <w:pStyle w:val="NormalWeb"/>
              <w:ind w:left="30" w:right="30"/>
              <w:rPr>
                <w:rFonts w:ascii="Calibri" w:hAnsi="Calibri" w:cs="Calibri"/>
              </w:rPr>
            </w:pPr>
            <w:r w:rsidRPr="00045DCF">
              <w:rPr>
                <w:rFonts w:ascii="Calibri" w:hAnsi="Calibri" w:cs="Calibri"/>
              </w:rPr>
              <w:t>Introduction</w:t>
            </w:r>
          </w:p>
        </w:tc>
        <w:tc>
          <w:tcPr>
            <w:tcW w:w="6035" w:type="dxa"/>
            <w:vAlign w:val="center"/>
          </w:tcPr>
          <w:p w14:paraId="37ACC1EF"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บทนำ</w:t>
            </w:r>
          </w:p>
        </w:tc>
      </w:tr>
      <w:tr w:rsidR="003F00DC" w:rsidRPr="003855FD" w14:paraId="24C8BAE9" w14:textId="77777777" w:rsidTr="00213477">
        <w:tc>
          <w:tcPr>
            <w:tcW w:w="1435" w:type="dxa"/>
            <w:shd w:val="clear" w:color="auto" w:fill="D9E2F3" w:themeFill="accent1" w:themeFillTint="33"/>
            <w:tcMar>
              <w:top w:w="120" w:type="dxa"/>
              <w:left w:w="180" w:type="dxa"/>
              <w:bottom w:w="120" w:type="dxa"/>
              <w:right w:w="180" w:type="dxa"/>
            </w:tcMar>
            <w:hideMark/>
          </w:tcPr>
          <w:p w14:paraId="73C0A6FB" w14:textId="77777777" w:rsidR="003F00DC" w:rsidRPr="003855FD" w:rsidRDefault="00FB55DA" w:rsidP="00CD6EBD">
            <w:pPr>
              <w:spacing w:before="30" w:after="30"/>
              <w:ind w:left="30" w:right="30"/>
              <w:rPr>
                <w:rFonts w:ascii="Calibri" w:eastAsia="Times New Roman" w:hAnsi="Calibri" w:cs="Calibri"/>
                <w:sz w:val="16"/>
              </w:rPr>
            </w:pPr>
            <w:hyperlink r:id="rId215" w:tgtFrame="_blank" w:history="1">
              <w:r w:rsidR="003F00DC" w:rsidRPr="00045DCF">
                <w:rPr>
                  <w:rStyle w:val="Hyperlink"/>
                  <w:rFonts w:ascii="Calibri" w:eastAsia="Times New Roman" w:hAnsi="Calibri" w:cs="Calibri"/>
                  <w:color w:val="auto"/>
                  <w:sz w:val="16"/>
                </w:rPr>
                <w:t>105_toc_2</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40D2E17F" w14:textId="77777777" w:rsidR="003F00DC" w:rsidRPr="003855FD" w:rsidRDefault="003F00DC" w:rsidP="00CD6EBD">
            <w:pPr>
              <w:pStyle w:val="NormalWeb"/>
              <w:ind w:left="30" w:right="30"/>
              <w:rPr>
                <w:rFonts w:ascii="Calibri" w:hAnsi="Calibri" w:cs="Calibri"/>
              </w:rPr>
            </w:pPr>
            <w:r w:rsidRPr="00045DCF">
              <w:rPr>
                <w:rFonts w:ascii="Calibri" w:hAnsi="Calibri" w:cs="Calibri"/>
              </w:rPr>
              <w:t>Welcome</w:t>
            </w:r>
          </w:p>
        </w:tc>
        <w:tc>
          <w:tcPr>
            <w:tcW w:w="6035" w:type="dxa"/>
            <w:vAlign w:val="center"/>
          </w:tcPr>
          <w:p w14:paraId="752197C8"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ยินดีต้อนรับ</w:t>
            </w:r>
          </w:p>
        </w:tc>
      </w:tr>
      <w:tr w:rsidR="003F00DC" w:rsidRPr="003855FD" w14:paraId="666743D6" w14:textId="77777777" w:rsidTr="00213477">
        <w:tc>
          <w:tcPr>
            <w:tcW w:w="1435" w:type="dxa"/>
            <w:shd w:val="clear" w:color="auto" w:fill="D9E2F3" w:themeFill="accent1" w:themeFillTint="33"/>
            <w:tcMar>
              <w:top w:w="120" w:type="dxa"/>
              <w:left w:w="180" w:type="dxa"/>
              <w:bottom w:w="120" w:type="dxa"/>
              <w:right w:w="180" w:type="dxa"/>
            </w:tcMar>
            <w:hideMark/>
          </w:tcPr>
          <w:p w14:paraId="43B73BCF" w14:textId="77777777" w:rsidR="003F00DC" w:rsidRPr="003855FD" w:rsidRDefault="00FB55DA" w:rsidP="00CD6EBD">
            <w:pPr>
              <w:spacing w:before="30" w:after="30"/>
              <w:ind w:left="30" w:right="30"/>
              <w:rPr>
                <w:rFonts w:ascii="Calibri" w:eastAsia="Times New Roman" w:hAnsi="Calibri" w:cs="Calibri"/>
                <w:sz w:val="16"/>
              </w:rPr>
            </w:pPr>
            <w:hyperlink r:id="rId216" w:tgtFrame="_blank" w:history="1">
              <w:r w:rsidR="003F00DC" w:rsidRPr="00045DCF">
                <w:rPr>
                  <w:rStyle w:val="Hyperlink"/>
                  <w:rFonts w:ascii="Calibri" w:eastAsia="Times New Roman" w:hAnsi="Calibri" w:cs="Calibri"/>
                  <w:color w:val="auto"/>
                  <w:sz w:val="16"/>
                </w:rPr>
                <w:t>106_toc_3</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677E52C2" w14:textId="77777777" w:rsidR="003F00DC" w:rsidRPr="003855FD" w:rsidRDefault="003F00DC" w:rsidP="00CD6EBD">
            <w:pPr>
              <w:pStyle w:val="NormalWeb"/>
              <w:ind w:left="30" w:right="30"/>
              <w:rPr>
                <w:rFonts w:ascii="Calibri" w:hAnsi="Calibri" w:cs="Calibri"/>
              </w:rPr>
            </w:pPr>
            <w:r w:rsidRPr="00045DCF">
              <w:rPr>
                <w:rFonts w:ascii="Calibri" w:hAnsi="Calibri" w:cs="Calibri"/>
              </w:rPr>
              <w:t>Objectives</w:t>
            </w:r>
          </w:p>
        </w:tc>
        <w:tc>
          <w:tcPr>
            <w:tcW w:w="6035" w:type="dxa"/>
            <w:vAlign w:val="center"/>
          </w:tcPr>
          <w:p w14:paraId="7439BF27"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วัตถุประสงค์</w:t>
            </w:r>
          </w:p>
        </w:tc>
      </w:tr>
      <w:tr w:rsidR="003F00DC" w:rsidRPr="003855FD" w14:paraId="33DE10F4" w14:textId="77777777" w:rsidTr="00213477">
        <w:tc>
          <w:tcPr>
            <w:tcW w:w="1435" w:type="dxa"/>
            <w:shd w:val="clear" w:color="auto" w:fill="D9E2F3" w:themeFill="accent1" w:themeFillTint="33"/>
            <w:tcMar>
              <w:top w:w="120" w:type="dxa"/>
              <w:left w:w="180" w:type="dxa"/>
              <w:bottom w:w="120" w:type="dxa"/>
              <w:right w:w="180" w:type="dxa"/>
            </w:tcMar>
            <w:hideMark/>
          </w:tcPr>
          <w:p w14:paraId="22A24E92" w14:textId="77777777" w:rsidR="003F00DC" w:rsidRPr="003855FD" w:rsidRDefault="00FB55DA" w:rsidP="00CD6EBD">
            <w:pPr>
              <w:spacing w:before="30" w:after="30"/>
              <w:ind w:left="30" w:right="30"/>
              <w:rPr>
                <w:rFonts w:ascii="Calibri" w:eastAsia="Times New Roman" w:hAnsi="Calibri" w:cs="Calibri"/>
                <w:sz w:val="16"/>
              </w:rPr>
            </w:pPr>
            <w:hyperlink r:id="rId217" w:tgtFrame="_blank" w:history="1">
              <w:r w:rsidR="003F00DC" w:rsidRPr="00045DCF">
                <w:rPr>
                  <w:rStyle w:val="Hyperlink"/>
                  <w:rFonts w:ascii="Calibri" w:eastAsia="Times New Roman" w:hAnsi="Calibri" w:cs="Calibri"/>
                  <w:color w:val="auto"/>
                  <w:sz w:val="16"/>
                </w:rPr>
                <w:t>107_toc_4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47AD0B1C" w14:textId="77777777" w:rsidR="003F00DC" w:rsidRPr="003855FD" w:rsidRDefault="003F00DC" w:rsidP="00CD6EBD">
            <w:pPr>
              <w:pStyle w:val="NormalWeb"/>
              <w:ind w:left="30" w:right="30"/>
              <w:rPr>
                <w:rFonts w:ascii="Calibri" w:hAnsi="Calibri" w:cs="Calibri"/>
              </w:rPr>
            </w:pPr>
            <w:r w:rsidRPr="00045DCF">
              <w:rPr>
                <w:rFonts w:ascii="Calibri" w:hAnsi="Calibri" w:cs="Calibri"/>
              </w:rPr>
              <w:t>Tutorial</w:t>
            </w:r>
          </w:p>
        </w:tc>
        <w:tc>
          <w:tcPr>
            <w:tcW w:w="6035" w:type="dxa"/>
            <w:vAlign w:val="center"/>
          </w:tcPr>
          <w:p w14:paraId="5490035E"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การสอนใช้งาน</w:t>
            </w:r>
          </w:p>
        </w:tc>
      </w:tr>
      <w:tr w:rsidR="003F00DC" w:rsidRPr="003855FD" w14:paraId="5517B266" w14:textId="77777777" w:rsidTr="00213477">
        <w:tc>
          <w:tcPr>
            <w:tcW w:w="1435" w:type="dxa"/>
            <w:shd w:val="clear" w:color="auto" w:fill="D9E2F3" w:themeFill="accent1" w:themeFillTint="33"/>
            <w:tcMar>
              <w:top w:w="120" w:type="dxa"/>
              <w:left w:w="180" w:type="dxa"/>
              <w:bottom w:w="120" w:type="dxa"/>
              <w:right w:w="180" w:type="dxa"/>
            </w:tcMar>
            <w:hideMark/>
          </w:tcPr>
          <w:p w14:paraId="693D3861" w14:textId="77777777" w:rsidR="003F00DC" w:rsidRPr="003855FD" w:rsidRDefault="00FB55DA" w:rsidP="00CD6EBD">
            <w:pPr>
              <w:spacing w:before="30" w:after="30"/>
              <w:ind w:left="30" w:right="30"/>
              <w:rPr>
                <w:rFonts w:ascii="Calibri" w:eastAsia="Times New Roman" w:hAnsi="Calibri" w:cs="Calibri"/>
                <w:sz w:val="16"/>
              </w:rPr>
            </w:pPr>
            <w:hyperlink r:id="rId218" w:tgtFrame="_blank" w:history="1">
              <w:r w:rsidR="003F00DC" w:rsidRPr="00045DCF">
                <w:rPr>
                  <w:rStyle w:val="Hyperlink"/>
                  <w:rFonts w:ascii="Calibri" w:eastAsia="Times New Roman" w:hAnsi="Calibri" w:cs="Calibri"/>
                  <w:color w:val="auto"/>
                  <w:sz w:val="16"/>
                </w:rPr>
                <w:t>108_toc_5</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6CA8D5F9" w14:textId="77777777" w:rsidR="003F00DC" w:rsidRPr="003855FD" w:rsidRDefault="003F00DC" w:rsidP="00CD6EBD">
            <w:pPr>
              <w:pStyle w:val="NormalWeb"/>
              <w:ind w:left="30" w:right="30"/>
              <w:rPr>
                <w:rFonts w:ascii="Calibri" w:hAnsi="Calibri" w:cs="Calibri"/>
              </w:rPr>
            </w:pPr>
            <w:r w:rsidRPr="00045DCF">
              <w:rPr>
                <w:rFonts w:ascii="Calibri" w:hAnsi="Calibri" w:cs="Calibri"/>
              </w:rPr>
              <w:t>Advancing Science</w:t>
            </w:r>
          </w:p>
        </w:tc>
        <w:tc>
          <w:tcPr>
            <w:tcW w:w="6035" w:type="dxa"/>
            <w:vAlign w:val="center"/>
          </w:tcPr>
          <w:p w14:paraId="2425B183"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วิทยาศาสตร์ที่ก้าวล้ำ</w:t>
            </w:r>
          </w:p>
        </w:tc>
      </w:tr>
      <w:tr w:rsidR="003F00DC" w:rsidRPr="003855FD" w14:paraId="226BDC05" w14:textId="77777777" w:rsidTr="00213477">
        <w:tc>
          <w:tcPr>
            <w:tcW w:w="1435" w:type="dxa"/>
            <w:shd w:val="clear" w:color="auto" w:fill="D9E2F3" w:themeFill="accent1" w:themeFillTint="33"/>
            <w:tcMar>
              <w:top w:w="120" w:type="dxa"/>
              <w:left w:w="180" w:type="dxa"/>
              <w:bottom w:w="120" w:type="dxa"/>
              <w:right w:w="180" w:type="dxa"/>
            </w:tcMar>
            <w:hideMark/>
          </w:tcPr>
          <w:p w14:paraId="0923DBA9" w14:textId="77777777" w:rsidR="003F00DC" w:rsidRPr="003855FD" w:rsidRDefault="00FB55DA" w:rsidP="00CD6EBD">
            <w:pPr>
              <w:spacing w:before="30" w:after="30"/>
              <w:ind w:left="30" w:right="30"/>
              <w:rPr>
                <w:rFonts w:ascii="Calibri" w:eastAsia="Times New Roman" w:hAnsi="Calibri" w:cs="Calibri"/>
                <w:sz w:val="16"/>
              </w:rPr>
            </w:pPr>
            <w:hyperlink r:id="rId219" w:tgtFrame="_blank" w:history="1">
              <w:r w:rsidR="003F00DC" w:rsidRPr="00045DCF">
                <w:rPr>
                  <w:rStyle w:val="Hyperlink"/>
                  <w:rFonts w:ascii="Calibri" w:eastAsia="Times New Roman" w:hAnsi="Calibri" w:cs="Calibri"/>
                  <w:color w:val="auto"/>
                  <w:sz w:val="16"/>
                </w:rPr>
                <w:t>109_toc_6</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3FAE8563" w14:textId="77777777" w:rsidR="003F00DC" w:rsidRPr="003855FD" w:rsidRDefault="003F00DC" w:rsidP="00CD6EBD">
            <w:pPr>
              <w:pStyle w:val="NormalWeb"/>
              <w:ind w:left="30" w:right="30"/>
              <w:rPr>
                <w:rFonts w:ascii="Calibri" w:hAnsi="Calibri" w:cs="Calibri"/>
              </w:rPr>
            </w:pPr>
            <w:r w:rsidRPr="00045DCF">
              <w:rPr>
                <w:rFonts w:ascii="Calibri" w:hAnsi="Calibri" w:cs="Calibri"/>
              </w:rPr>
              <w:t>Overview</w:t>
            </w:r>
          </w:p>
        </w:tc>
        <w:tc>
          <w:tcPr>
            <w:tcW w:w="6035" w:type="dxa"/>
            <w:vAlign w:val="center"/>
          </w:tcPr>
          <w:p w14:paraId="253FFA23"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ภาพรวม</w:t>
            </w:r>
          </w:p>
        </w:tc>
      </w:tr>
      <w:tr w:rsidR="003F00DC" w:rsidRPr="003855FD" w14:paraId="08AAB90C" w14:textId="77777777" w:rsidTr="00213477">
        <w:tc>
          <w:tcPr>
            <w:tcW w:w="1435" w:type="dxa"/>
            <w:shd w:val="clear" w:color="auto" w:fill="D9E2F3" w:themeFill="accent1" w:themeFillTint="33"/>
            <w:tcMar>
              <w:top w:w="120" w:type="dxa"/>
              <w:left w:w="180" w:type="dxa"/>
              <w:bottom w:w="120" w:type="dxa"/>
              <w:right w:w="180" w:type="dxa"/>
            </w:tcMar>
            <w:hideMark/>
          </w:tcPr>
          <w:p w14:paraId="1EE47459" w14:textId="77777777" w:rsidR="003F00DC" w:rsidRPr="003855FD" w:rsidRDefault="00FB55DA" w:rsidP="00CD6EBD">
            <w:pPr>
              <w:spacing w:before="30" w:after="30"/>
              <w:ind w:left="30" w:right="30"/>
              <w:rPr>
                <w:rFonts w:ascii="Calibri" w:eastAsia="Times New Roman" w:hAnsi="Calibri" w:cs="Calibri"/>
                <w:sz w:val="16"/>
              </w:rPr>
            </w:pPr>
            <w:hyperlink r:id="rId220" w:tgtFrame="_blank" w:history="1">
              <w:r w:rsidR="003F00DC" w:rsidRPr="00045DCF">
                <w:rPr>
                  <w:rStyle w:val="Hyperlink"/>
                  <w:rFonts w:ascii="Calibri" w:eastAsia="Times New Roman" w:hAnsi="Calibri" w:cs="Calibri"/>
                  <w:color w:val="auto"/>
                  <w:sz w:val="16"/>
                </w:rPr>
                <w:t>110_toc_7</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3D504D94" w14:textId="77777777" w:rsidR="003F00DC" w:rsidRPr="003855FD" w:rsidRDefault="003F00DC" w:rsidP="00CD6EBD">
            <w:pPr>
              <w:pStyle w:val="NormalWeb"/>
              <w:ind w:left="30" w:right="30"/>
              <w:rPr>
                <w:rFonts w:ascii="Calibri" w:hAnsi="Calibri" w:cs="Calibri"/>
              </w:rPr>
            </w:pPr>
            <w:r w:rsidRPr="00045DCF">
              <w:rPr>
                <w:rFonts w:ascii="Calibri" w:hAnsi="Calibri" w:cs="Calibri"/>
              </w:rPr>
              <w:t>Why We Conduct Research</w:t>
            </w:r>
          </w:p>
        </w:tc>
        <w:tc>
          <w:tcPr>
            <w:tcW w:w="6035" w:type="dxa"/>
            <w:vAlign w:val="center"/>
          </w:tcPr>
          <w:p w14:paraId="4CBCF909"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เหตุใดเราจึงดำเนินการวิจัย</w:t>
            </w:r>
          </w:p>
        </w:tc>
      </w:tr>
      <w:tr w:rsidR="003F00DC" w:rsidRPr="003855FD" w14:paraId="68C8F319" w14:textId="77777777" w:rsidTr="00213477">
        <w:tc>
          <w:tcPr>
            <w:tcW w:w="1435" w:type="dxa"/>
            <w:shd w:val="clear" w:color="auto" w:fill="D9E2F3" w:themeFill="accent1" w:themeFillTint="33"/>
            <w:tcMar>
              <w:top w:w="120" w:type="dxa"/>
              <w:left w:w="180" w:type="dxa"/>
              <w:bottom w:w="120" w:type="dxa"/>
              <w:right w:w="180" w:type="dxa"/>
            </w:tcMar>
            <w:hideMark/>
          </w:tcPr>
          <w:p w14:paraId="1889AE9E" w14:textId="77777777" w:rsidR="003F00DC" w:rsidRPr="003855FD" w:rsidRDefault="00FB55DA" w:rsidP="00CD6EBD">
            <w:pPr>
              <w:spacing w:before="30" w:after="30"/>
              <w:ind w:left="30" w:right="30"/>
              <w:rPr>
                <w:rFonts w:ascii="Calibri" w:eastAsia="Times New Roman" w:hAnsi="Calibri" w:cs="Calibri"/>
                <w:sz w:val="16"/>
              </w:rPr>
            </w:pPr>
            <w:hyperlink r:id="rId221" w:tgtFrame="_blank" w:history="1">
              <w:r w:rsidR="003F00DC" w:rsidRPr="00045DCF">
                <w:rPr>
                  <w:rStyle w:val="Hyperlink"/>
                  <w:rFonts w:ascii="Calibri" w:eastAsia="Times New Roman" w:hAnsi="Calibri" w:cs="Calibri"/>
                  <w:color w:val="auto"/>
                  <w:sz w:val="16"/>
                </w:rPr>
                <w:t>111_toc_8</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74FCB225" w14:textId="77777777" w:rsidR="003F00DC" w:rsidRPr="003855FD" w:rsidRDefault="003F00DC" w:rsidP="00CD6EBD">
            <w:pPr>
              <w:pStyle w:val="NormalWeb"/>
              <w:ind w:left="30" w:right="30"/>
              <w:rPr>
                <w:rFonts w:ascii="Calibri" w:hAnsi="Calibri" w:cs="Calibri"/>
              </w:rPr>
            </w:pPr>
            <w:r w:rsidRPr="00045DCF">
              <w:rPr>
                <w:rFonts w:ascii="Calibri" w:hAnsi="Calibri" w:cs="Calibri"/>
              </w:rPr>
              <w:t>The Types of Research We Support</w:t>
            </w:r>
          </w:p>
        </w:tc>
        <w:tc>
          <w:tcPr>
            <w:tcW w:w="6035" w:type="dxa"/>
            <w:vAlign w:val="center"/>
          </w:tcPr>
          <w:p w14:paraId="1D4B31FA"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ประเภทการวิจัยที่เราสนับสนุน</w:t>
            </w:r>
          </w:p>
        </w:tc>
      </w:tr>
      <w:tr w:rsidR="003F00DC" w:rsidRPr="003855FD" w14:paraId="4436B978" w14:textId="77777777" w:rsidTr="00213477">
        <w:tc>
          <w:tcPr>
            <w:tcW w:w="1435" w:type="dxa"/>
            <w:shd w:val="clear" w:color="auto" w:fill="D9E2F3" w:themeFill="accent1" w:themeFillTint="33"/>
            <w:tcMar>
              <w:top w:w="120" w:type="dxa"/>
              <w:left w:w="180" w:type="dxa"/>
              <w:bottom w:w="120" w:type="dxa"/>
              <w:right w:w="180" w:type="dxa"/>
            </w:tcMar>
            <w:hideMark/>
          </w:tcPr>
          <w:p w14:paraId="0022F787" w14:textId="77777777" w:rsidR="003F00DC" w:rsidRPr="003855FD" w:rsidRDefault="00FB55DA" w:rsidP="00CD6EBD">
            <w:pPr>
              <w:spacing w:before="30" w:after="30"/>
              <w:ind w:left="30" w:right="30"/>
              <w:rPr>
                <w:rFonts w:ascii="Calibri" w:eastAsia="Times New Roman" w:hAnsi="Calibri" w:cs="Calibri"/>
                <w:sz w:val="16"/>
              </w:rPr>
            </w:pPr>
            <w:hyperlink r:id="rId222" w:tgtFrame="_blank" w:history="1">
              <w:r w:rsidR="003F00DC" w:rsidRPr="00045DCF">
                <w:rPr>
                  <w:rStyle w:val="Hyperlink"/>
                  <w:rFonts w:ascii="Calibri" w:eastAsia="Times New Roman" w:hAnsi="Calibri" w:cs="Calibri"/>
                  <w:color w:val="auto"/>
                  <w:sz w:val="16"/>
                </w:rPr>
                <w:t>112_toc_9</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587EA9AB" w14:textId="77777777" w:rsidR="003F00DC" w:rsidRPr="003855FD" w:rsidRDefault="003F00DC" w:rsidP="00CD6EBD">
            <w:pPr>
              <w:pStyle w:val="NormalWeb"/>
              <w:ind w:left="30" w:right="30"/>
              <w:rPr>
                <w:rFonts w:ascii="Calibri" w:hAnsi="Calibri" w:cs="Calibri"/>
              </w:rPr>
            </w:pPr>
            <w:r w:rsidRPr="00045DCF">
              <w:rPr>
                <w:rFonts w:ascii="Calibri" w:hAnsi="Calibri" w:cs="Calibri"/>
              </w:rPr>
              <w:t>Advancing Science: Quick Reference</w:t>
            </w:r>
          </w:p>
        </w:tc>
        <w:tc>
          <w:tcPr>
            <w:tcW w:w="6035" w:type="dxa"/>
            <w:vAlign w:val="center"/>
          </w:tcPr>
          <w:p w14:paraId="0E3FE4BC"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วิทยาศาสตร์ที่ก้าวล้ำ: การอ้างอิงโดยย่อ</w:t>
            </w:r>
          </w:p>
        </w:tc>
      </w:tr>
      <w:tr w:rsidR="003F00DC" w:rsidRPr="003855FD" w14:paraId="36D1C464" w14:textId="77777777" w:rsidTr="00213477">
        <w:tc>
          <w:tcPr>
            <w:tcW w:w="1435" w:type="dxa"/>
            <w:shd w:val="clear" w:color="auto" w:fill="D9E2F3" w:themeFill="accent1" w:themeFillTint="33"/>
            <w:tcMar>
              <w:top w:w="120" w:type="dxa"/>
              <w:left w:w="180" w:type="dxa"/>
              <w:bottom w:w="120" w:type="dxa"/>
              <w:right w:w="180" w:type="dxa"/>
            </w:tcMar>
            <w:hideMark/>
          </w:tcPr>
          <w:p w14:paraId="0275FAC7" w14:textId="77777777" w:rsidR="003F00DC" w:rsidRPr="003855FD" w:rsidRDefault="00FB55DA" w:rsidP="00CD6EBD">
            <w:pPr>
              <w:spacing w:before="30" w:after="30"/>
              <w:ind w:left="30" w:right="30"/>
              <w:rPr>
                <w:rFonts w:ascii="Calibri" w:eastAsia="Times New Roman" w:hAnsi="Calibri" w:cs="Calibri"/>
                <w:sz w:val="16"/>
              </w:rPr>
            </w:pPr>
            <w:hyperlink r:id="rId223" w:tgtFrame="_blank" w:history="1">
              <w:r w:rsidR="003F00DC" w:rsidRPr="00045DCF">
                <w:rPr>
                  <w:rStyle w:val="Hyperlink"/>
                  <w:rFonts w:ascii="Calibri" w:eastAsia="Times New Roman" w:hAnsi="Calibri" w:cs="Calibri"/>
                  <w:color w:val="auto"/>
                  <w:sz w:val="16"/>
                </w:rPr>
                <w:t>113_toc_10</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03225107" w14:textId="77777777" w:rsidR="003F00DC" w:rsidRPr="003855FD" w:rsidRDefault="003F00DC" w:rsidP="00CD6EBD">
            <w:pPr>
              <w:pStyle w:val="NormalWeb"/>
              <w:ind w:left="30" w:right="30"/>
              <w:rPr>
                <w:rFonts w:ascii="Calibri" w:hAnsi="Calibri" w:cs="Calibri"/>
              </w:rPr>
            </w:pPr>
            <w:r w:rsidRPr="00045DCF">
              <w:rPr>
                <w:rFonts w:ascii="Calibri" w:hAnsi="Calibri" w:cs="Calibri"/>
              </w:rPr>
              <w:t>Scientific Integrity</w:t>
            </w:r>
          </w:p>
        </w:tc>
        <w:tc>
          <w:tcPr>
            <w:tcW w:w="6035" w:type="dxa"/>
            <w:vAlign w:val="center"/>
          </w:tcPr>
          <w:p w14:paraId="568B3DE1"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ความสมบูรณ์ทางวิทยาศาสตร์</w:t>
            </w:r>
          </w:p>
        </w:tc>
      </w:tr>
      <w:tr w:rsidR="003F00DC" w:rsidRPr="003855FD" w14:paraId="3B65065E" w14:textId="77777777" w:rsidTr="00213477">
        <w:tc>
          <w:tcPr>
            <w:tcW w:w="1435" w:type="dxa"/>
            <w:shd w:val="clear" w:color="auto" w:fill="D9E2F3" w:themeFill="accent1" w:themeFillTint="33"/>
            <w:tcMar>
              <w:top w:w="120" w:type="dxa"/>
              <w:left w:w="180" w:type="dxa"/>
              <w:bottom w:w="120" w:type="dxa"/>
              <w:right w:w="180" w:type="dxa"/>
            </w:tcMar>
            <w:hideMark/>
          </w:tcPr>
          <w:p w14:paraId="2867F27E" w14:textId="77777777" w:rsidR="003F00DC" w:rsidRPr="003855FD" w:rsidRDefault="00FB55DA" w:rsidP="00CD6EBD">
            <w:pPr>
              <w:spacing w:before="30" w:after="30"/>
              <w:ind w:left="30" w:right="30"/>
              <w:rPr>
                <w:rFonts w:ascii="Calibri" w:eastAsia="Times New Roman" w:hAnsi="Calibri" w:cs="Calibri"/>
                <w:sz w:val="16"/>
              </w:rPr>
            </w:pPr>
            <w:hyperlink r:id="rId224" w:tgtFrame="_blank" w:history="1">
              <w:r w:rsidR="003F00DC" w:rsidRPr="00045DCF">
                <w:rPr>
                  <w:rStyle w:val="Hyperlink"/>
                  <w:rFonts w:ascii="Calibri" w:eastAsia="Times New Roman" w:hAnsi="Calibri" w:cs="Calibri"/>
                  <w:color w:val="auto"/>
                  <w:sz w:val="16"/>
                </w:rPr>
                <w:t>114_toc_11</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36CE8E29" w14:textId="77777777" w:rsidR="003F00DC" w:rsidRPr="003855FD" w:rsidRDefault="003F00DC" w:rsidP="00CD6EBD">
            <w:pPr>
              <w:pStyle w:val="NormalWeb"/>
              <w:ind w:left="30" w:right="30"/>
              <w:rPr>
                <w:rFonts w:ascii="Calibri" w:hAnsi="Calibri" w:cs="Calibri"/>
              </w:rPr>
            </w:pPr>
            <w:r w:rsidRPr="00045DCF">
              <w:rPr>
                <w:rFonts w:ascii="Calibri" w:hAnsi="Calibri" w:cs="Calibri"/>
              </w:rPr>
              <w:t>Overview</w:t>
            </w:r>
          </w:p>
        </w:tc>
        <w:tc>
          <w:tcPr>
            <w:tcW w:w="6035" w:type="dxa"/>
            <w:vAlign w:val="center"/>
          </w:tcPr>
          <w:p w14:paraId="2D309230"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ภาพรวม</w:t>
            </w:r>
          </w:p>
        </w:tc>
      </w:tr>
      <w:tr w:rsidR="003F00DC" w:rsidRPr="003855FD" w14:paraId="16C2D43C" w14:textId="77777777" w:rsidTr="00213477">
        <w:tc>
          <w:tcPr>
            <w:tcW w:w="1435" w:type="dxa"/>
            <w:shd w:val="clear" w:color="auto" w:fill="D9E2F3" w:themeFill="accent1" w:themeFillTint="33"/>
            <w:tcMar>
              <w:top w:w="120" w:type="dxa"/>
              <w:left w:w="180" w:type="dxa"/>
              <w:bottom w:w="120" w:type="dxa"/>
              <w:right w:w="180" w:type="dxa"/>
            </w:tcMar>
            <w:hideMark/>
          </w:tcPr>
          <w:p w14:paraId="2DB21034" w14:textId="77777777" w:rsidR="003F00DC" w:rsidRPr="003855FD" w:rsidRDefault="00FB55DA" w:rsidP="00CD6EBD">
            <w:pPr>
              <w:spacing w:before="30" w:after="30"/>
              <w:ind w:left="30" w:right="30"/>
              <w:rPr>
                <w:rFonts w:ascii="Calibri" w:eastAsia="Times New Roman" w:hAnsi="Calibri" w:cs="Calibri"/>
                <w:sz w:val="16"/>
              </w:rPr>
            </w:pPr>
            <w:hyperlink r:id="rId225" w:tgtFrame="_blank" w:history="1">
              <w:r w:rsidR="003F00DC" w:rsidRPr="00045DCF">
                <w:rPr>
                  <w:rStyle w:val="Hyperlink"/>
                  <w:rFonts w:ascii="Calibri" w:eastAsia="Times New Roman" w:hAnsi="Calibri" w:cs="Calibri"/>
                  <w:color w:val="auto"/>
                  <w:sz w:val="16"/>
                </w:rPr>
                <w:t>115_toc_12</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23245C61" w14:textId="77777777" w:rsidR="003F00DC" w:rsidRPr="003855FD" w:rsidRDefault="003F00DC" w:rsidP="00CD6EBD">
            <w:pPr>
              <w:pStyle w:val="NormalWeb"/>
              <w:ind w:left="30" w:right="30"/>
              <w:rPr>
                <w:rFonts w:ascii="Calibri" w:hAnsi="Calibri" w:cs="Calibri"/>
              </w:rPr>
            </w:pPr>
            <w:r w:rsidRPr="00045DCF">
              <w:rPr>
                <w:rFonts w:ascii="Calibri" w:hAnsi="Calibri" w:cs="Calibri"/>
              </w:rPr>
              <w:t>Laws, Regulations, and Standards</w:t>
            </w:r>
          </w:p>
        </w:tc>
        <w:tc>
          <w:tcPr>
            <w:tcW w:w="6035" w:type="dxa"/>
            <w:vAlign w:val="center"/>
          </w:tcPr>
          <w:p w14:paraId="44F8C5A3"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กฎหมาย ข้อบังคับ และมาตรฐาน</w:t>
            </w:r>
          </w:p>
        </w:tc>
      </w:tr>
      <w:tr w:rsidR="003F00DC" w:rsidRPr="003855FD" w14:paraId="21096C50" w14:textId="77777777" w:rsidTr="00213477">
        <w:tc>
          <w:tcPr>
            <w:tcW w:w="1435" w:type="dxa"/>
            <w:shd w:val="clear" w:color="auto" w:fill="D9E2F3" w:themeFill="accent1" w:themeFillTint="33"/>
            <w:tcMar>
              <w:top w:w="120" w:type="dxa"/>
              <w:left w:w="180" w:type="dxa"/>
              <w:bottom w:w="120" w:type="dxa"/>
              <w:right w:w="180" w:type="dxa"/>
            </w:tcMar>
            <w:hideMark/>
          </w:tcPr>
          <w:p w14:paraId="4B54C95A" w14:textId="77777777" w:rsidR="003F00DC" w:rsidRPr="003855FD" w:rsidRDefault="00FB55DA" w:rsidP="00CD6EBD">
            <w:pPr>
              <w:spacing w:before="30" w:after="30"/>
              <w:ind w:left="30" w:right="30"/>
              <w:rPr>
                <w:rFonts w:ascii="Calibri" w:eastAsia="Times New Roman" w:hAnsi="Calibri" w:cs="Calibri"/>
                <w:sz w:val="16"/>
              </w:rPr>
            </w:pPr>
            <w:hyperlink r:id="rId226" w:tgtFrame="_blank" w:history="1">
              <w:r w:rsidR="003F00DC" w:rsidRPr="00045DCF">
                <w:rPr>
                  <w:rStyle w:val="Hyperlink"/>
                  <w:rFonts w:ascii="Calibri" w:eastAsia="Times New Roman" w:hAnsi="Calibri" w:cs="Calibri"/>
                  <w:color w:val="auto"/>
                  <w:sz w:val="16"/>
                </w:rPr>
                <w:t>116_toc_13</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0EBD6D72" w14:textId="77777777" w:rsidR="003F00DC" w:rsidRPr="003855FD" w:rsidRDefault="003F00DC" w:rsidP="00CD6EBD">
            <w:pPr>
              <w:pStyle w:val="NormalWeb"/>
              <w:ind w:left="30" w:right="30"/>
              <w:rPr>
                <w:rFonts w:ascii="Calibri" w:hAnsi="Calibri" w:cs="Calibri"/>
              </w:rPr>
            </w:pPr>
            <w:r w:rsidRPr="00045DCF">
              <w:rPr>
                <w:rFonts w:ascii="Calibri" w:hAnsi="Calibri" w:cs="Calibri"/>
              </w:rPr>
              <w:t>Abbott’s Internal Requirements</w:t>
            </w:r>
          </w:p>
        </w:tc>
        <w:tc>
          <w:tcPr>
            <w:tcW w:w="6035" w:type="dxa"/>
            <w:vAlign w:val="center"/>
          </w:tcPr>
          <w:p w14:paraId="141C6989"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ข้อกำหนดภายในของ Abbott</w:t>
            </w:r>
          </w:p>
        </w:tc>
      </w:tr>
      <w:tr w:rsidR="003F00DC" w:rsidRPr="003855FD" w14:paraId="193CB90B" w14:textId="77777777" w:rsidTr="00213477">
        <w:tc>
          <w:tcPr>
            <w:tcW w:w="1435" w:type="dxa"/>
            <w:shd w:val="clear" w:color="auto" w:fill="D9E2F3" w:themeFill="accent1" w:themeFillTint="33"/>
            <w:tcMar>
              <w:top w:w="120" w:type="dxa"/>
              <w:left w:w="180" w:type="dxa"/>
              <w:bottom w:w="120" w:type="dxa"/>
              <w:right w:w="180" w:type="dxa"/>
            </w:tcMar>
            <w:hideMark/>
          </w:tcPr>
          <w:p w14:paraId="018CEDBE" w14:textId="77777777" w:rsidR="003F00DC" w:rsidRPr="003855FD" w:rsidRDefault="00FB55DA" w:rsidP="00CD6EBD">
            <w:pPr>
              <w:spacing w:before="30" w:after="30"/>
              <w:ind w:left="30" w:right="30"/>
              <w:rPr>
                <w:rFonts w:ascii="Calibri" w:eastAsia="Times New Roman" w:hAnsi="Calibri" w:cs="Calibri"/>
                <w:sz w:val="16"/>
              </w:rPr>
            </w:pPr>
            <w:hyperlink r:id="rId227" w:tgtFrame="_blank" w:history="1">
              <w:r w:rsidR="003F00DC" w:rsidRPr="00045DCF">
                <w:rPr>
                  <w:rStyle w:val="Hyperlink"/>
                  <w:rFonts w:ascii="Calibri" w:eastAsia="Times New Roman" w:hAnsi="Calibri" w:cs="Calibri"/>
                  <w:color w:val="auto"/>
                  <w:sz w:val="16"/>
                </w:rPr>
                <w:t>117_toc_14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168939BD" w14:textId="77777777" w:rsidR="003F00DC" w:rsidRPr="003855FD" w:rsidRDefault="003F00DC" w:rsidP="00CD6EBD">
            <w:pPr>
              <w:pStyle w:val="NormalWeb"/>
              <w:ind w:left="30" w:right="30"/>
              <w:rPr>
                <w:rFonts w:ascii="Calibri" w:hAnsi="Calibri" w:cs="Calibri"/>
              </w:rPr>
            </w:pPr>
            <w:r w:rsidRPr="00045DCF">
              <w:rPr>
                <w:rFonts w:ascii="Calibri" w:hAnsi="Calibri" w:cs="Calibri"/>
              </w:rPr>
              <w:t>Scientific Integrity: Quick Reference</w:t>
            </w:r>
          </w:p>
        </w:tc>
        <w:tc>
          <w:tcPr>
            <w:tcW w:w="6035" w:type="dxa"/>
            <w:vAlign w:val="center"/>
          </w:tcPr>
          <w:p w14:paraId="2978C57B"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ความสมบูรณ์ทางวิทยาศาสตร์: การอ้างอิงโดยย่อ</w:t>
            </w:r>
          </w:p>
        </w:tc>
      </w:tr>
      <w:tr w:rsidR="003F00DC" w:rsidRPr="003855FD" w14:paraId="00E8ACB5" w14:textId="77777777" w:rsidTr="00213477">
        <w:tc>
          <w:tcPr>
            <w:tcW w:w="1435" w:type="dxa"/>
            <w:shd w:val="clear" w:color="auto" w:fill="D9E2F3" w:themeFill="accent1" w:themeFillTint="33"/>
            <w:tcMar>
              <w:top w:w="120" w:type="dxa"/>
              <w:left w:w="180" w:type="dxa"/>
              <w:bottom w:w="120" w:type="dxa"/>
              <w:right w:w="180" w:type="dxa"/>
            </w:tcMar>
            <w:hideMark/>
          </w:tcPr>
          <w:p w14:paraId="4993A36A" w14:textId="77777777" w:rsidR="003F00DC" w:rsidRPr="003855FD" w:rsidRDefault="00FB55DA" w:rsidP="00CD6EBD">
            <w:pPr>
              <w:spacing w:before="30" w:after="30"/>
              <w:ind w:left="30" w:right="30"/>
              <w:rPr>
                <w:rFonts w:ascii="Calibri" w:eastAsia="Times New Roman" w:hAnsi="Calibri" w:cs="Calibri"/>
                <w:sz w:val="16"/>
              </w:rPr>
            </w:pPr>
            <w:hyperlink r:id="rId228" w:tgtFrame="_blank" w:history="1">
              <w:r w:rsidR="003F00DC" w:rsidRPr="00045DCF">
                <w:rPr>
                  <w:rStyle w:val="Hyperlink"/>
                  <w:rFonts w:ascii="Calibri" w:eastAsia="Times New Roman" w:hAnsi="Calibri" w:cs="Calibri"/>
                  <w:color w:val="auto"/>
                  <w:sz w:val="16"/>
                </w:rPr>
                <w:t>118_toc_15</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3FF0F57C" w14:textId="77777777" w:rsidR="003F00DC" w:rsidRPr="003855FD" w:rsidRDefault="003F00DC" w:rsidP="00CD6EBD">
            <w:pPr>
              <w:pStyle w:val="NormalWeb"/>
              <w:ind w:left="30" w:right="30"/>
              <w:rPr>
                <w:rFonts w:ascii="Calibri" w:hAnsi="Calibri" w:cs="Calibri"/>
              </w:rPr>
            </w:pPr>
            <w:r w:rsidRPr="00045DCF">
              <w:rPr>
                <w:rFonts w:ascii="Calibri" w:hAnsi="Calibri" w:cs="Calibri"/>
              </w:rPr>
              <w:t>Playing Your Part</w:t>
            </w:r>
          </w:p>
        </w:tc>
        <w:tc>
          <w:tcPr>
            <w:tcW w:w="6035" w:type="dxa"/>
            <w:vAlign w:val="center"/>
          </w:tcPr>
          <w:p w14:paraId="1A065B49"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แสดงการมีส่วนร่วมของคุณ</w:t>
            </w:r>
          </w:p>
        </w:tc>
      </w:tr>
      <w:tr w:rsidR="003F00DC" w:rsidRPr="003855FD" w14:paraId="1AA9EAD8" w14:textId="77777777" w:rsidTr="00213477">
        <w:tc>
          <w:tcPr>
            <w:tcW w:w="1435" w:type="dxa"/>
            <w:shd w:val="clear" w:color="auto" w:fill="D9E2F3" w:themeFill="accent1" w:themeFillTint="33"/>
            <w:tcMar>
              <w:top w:w="120" w:type="dxa"/>
              <w:left w:w="180" w:type="dxa"/>
              <w:bottom w:w="120" w:type="dxa"/>
              <w:right w:w="180" w:type="dxa"/>
            </w:tcMar>
            <w:hideMark/>
          </w:tcPr>
          <w:p w14:paraId="79363D2B" w14:textId="77777777" w:rsidR="003F00DC" w:rsidRPr="003855FD" w:rsidRDefault="00FB55DA" w:rsidP="00CD6EBD">
            <w:pPr>
              <w:spacing w:before="30" w:after="30"/>
              <w:ind w:left="30" w:right="30"/>
              <w:rPr>
                <w:rFonts w:ascii="Calibri" w:eastAsia="Times New Roman" w:hAnsi="Calibri" w:cs="Calibri"/>
                <w:sz w:val="16"/>
              </w:rPr>
            </w:pPr>
            <w:hyperlink r:id="rId229" w:tgtFrame="_blank" w:history="1">
              <w:r w:rsidR="003F00DC" w:rsidRPr="00045DCF">
                <w:rPr>
                  <w:rStyle w:val="Hyperlink"/>
                  <w:rFonts w:ascii="Calibri" w:eastAsia="Times New Roman" w:hAnsi="Calibri" w:cs="Calibri"/>
                  <w:color w:val="auto"/>
                  <w:sz w:val="16"/>
                </w:rPr>
                <w:t>119_toc_16</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30D59B47" w14:textId="77777777" w:rsidR="003F00DC" w:rsidRPr="003855FD" w:rsidRDefault="003F00DC" w:rsidP="00CD6EBD">
            <w:pPr>
              <w:pStyle w:val="NormalWeb"/>
              <w:ind w:left="30" w:right="30"/>
              <w:rPr>
                <w:rFonts w:ascii="Calibri" w:hAnsi="Calibri" w:cs="Calibri"/>
              </w:rPr>
            </w:pPr>
            <w:r w:rsidRPr="00045DCF">
              <w:rPr>
                <w:rFonts w:ascii="Calibri" w:hAnsi="Calibri" w:cs="Calibri"/>
              </w:rPr>
              <w:t>Overview</w:t>
            </w:r>
          </w:p>
        </w:tc>
        <w:tc>
          <w:tcPr>
            <w:tcW w:w="6035" w:type="dxa"/>
            <w:vAlign w:val="center"/>
          </w:tcPr>
          <w:p w14:paraId="0DB2AD2A"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ภาพรวม</w:t>
            </w:r>
          </w:p>
        </w:tc>
      </w:tr>
      <w:tr w:rsidR="003F00DC" w:rsidRPr="003855FD" w14:paraId="4A809A47" w14:textId="77777777" w:rsidTr="00213477">
        <w:tc>
          <w:tcPr>
            <w:tcW w:w="1435" w:type="dxa"/>
            <w:shd w:val="clear" w:color="auto" w:fill="D9E2F3" w:themeFill="accent1" w:themeFillTint="33"/>
            <w:tcMar>
              <w:top w:w="120" w:type="dxa"/>
              <w:left w:w="180" w:type="dxa"/>
              <w:bottom w:w="120" w:type="dxa"/>
              <w:right w:w="180" w:type="dxa"/>
            </w:tcMar>
            <w:hideMark/>
          </w:tcPr>
          <w:p w14:paraId="03A317FF" w14:textId="77777777" w:rsidR="003F00DC" w:rsidRPr="003855FD" w:rsidRDefault="00FB55DA" w:rsidP="00CD6EBD">
            <w:pPr>
              <w:spacing w:before="30" w:after="30"/>
              <w:ind w:left="30" w:right="30"/>
              <w:rPr>
                <w:rFonts w:ascii="Calibri" w:eastAsia="Times New Roman" w:hAnsi="Calibri" w:cs="Calibri"/>
                <w:sz w:val="16"/>
              </w:rPr>
            </w:pPr>
            <w:hyperlink r:id="rId230" w:tgtFrame="_blank" w:history="1">
              <w:r w:rsidR="003F00DC" w:rsidRPr="00045DCF">
                <w:rPr>
                  <w:rStyle w:val="Hyperlink"/>
                  <w:rFonts w:ascii="Calibri" w:eastAsia="Times New Roman" w:hAnsi="Calibri" w:cs="Calibri"/>
                  <w:color w:val="auto"/>
                  <w:sz w:val="16"/>
                </w:rPr>
                <w:t>120_toc_17</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22DC359B" w14:textId="77777777" w:rsidR="003F00DC" w:rsidRPr="003855FD" w:rsidRDefault="003F00DC" w:rsidP="00CD6EBD">
            <w:pPr>
              <w:pStyle w:val="NormalWeb"/>
              <w:ind w:left="30" w:right="30"/>
              <w:rPr>
                <w:rFonts w:ascii="Calibri" w:hAnsi="Calibri" w:cs="Calibri"/>
              </w:rPr>
            </w:pPr>
            <w:r w:rsidRPr="00045DCF">
              <w:rPr>
                <w:rFonts w:ascii="Calibri" w:hAnsi="Calibri" w:cs="Calibri"/>
              </w:rPr>
              <w:t>What to Do – Non-Scientific Functions</w:t>
            </w:r>
          </w:p>
        </w:tc>
        <w:tc>
          <w:tcPr>
            <w:tcW w:w="6035" w:type="dxa"/>
            <w:vAlign w:val="center"/>
          </w:tcPr>
          <w:p w14:paraId="750135F9"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สิ่งที่ต้องทำ – ฝ่ายที่ไม่ใช่ด้านวิทยาศาสตร์</w:t>
            </w:r>
          </w:p>
        </w:tc>
      </w:tr>
      <w:tr w:rsidR="003F00DC" w:rsidRPr="003855FD" w14:paraId="105F9884" w14:textId="77777777" w:rsidTr="00213477">
        <w:tc>
          <w:tcPr>
            <w:tcW w:w="1435" w:type="dxa"/>
            <w:shd w:val="clear" w:color="auto" w:fill="D9E2F3" w:themeFill="accent1" w:themeFillTint="33"/>
            <w:tcMar>
              <w:top w:w="120" w:type="dxa"/>
              <w:left w:w="180" w:type="dxa"/>
              <w:bottom w:w="120" w:type="dxa"/>
              <w:right w:w="180" w:type="dxa"/>
            </w:tcMar>
            <w:hideMark/>
          </w:tcPr>
          <w:p w14:paraId="42AB6358" w14:textId="77777777" w:rsidR="003F00DC" w:rsidRPr="003855FD" w:rsidRDefault="00FB55DA" w:rsidP="00CD6EBD">
            <w:pPr>
              <w:spacing w:before="30" w:after="30"/>
              <w:ind w:left="30" w:right="30"/>
              <w:rPr>
                <w:rFonts w:ascii="Calibri" w:eastAsia="Times New Roman" w:hAnsi="Calibri" w:cs="Calibri"/>
                <w:sz w:val="16"/>
              </w:rPr>
            </w:pPr>
            <w:hyperlink r:id="rId231" w:tgtFrame="_blank" w:history="1">
              <w:r w:rsidR="003F00DC" w:rsidRPr="00045DCF">
                <w:rPr>
                  <w:rStyle w:val="Hyperlink"/>
                  <w:rFonts w:ascii="Calibri" w:eastAsia="Times New Roman" w:hAnsi="Calibri" w:cs="Calibri"/>
                  <w:color w:val="auto"/>
                  <w:sz w:val="16"/>
                </w:rPr>
                <w:t>121_toc_18</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440F00BC" w14:textId="77777777" w:rsidR="003F00DC" w:rsidRPr="003855FD" w:rsidRDefault="003F00DC" w:rsidP="00CD6EBD">
            <w:pPr>
              <w:pStyle w:val="NormalWeb"/>
              <w:ind w:left="30" w:right="30"/>
              <w:rPr>
                <w:rFonts w:ascii="Calibri" w:hAnsi="Calibri" w:cs="Calibri"/>
              </w:rPr>
            </w:pPr>
            <w:r w:rsidRPr="00045DCF">
              <w:rPr>
                <w:rFonts w:ascii="Calibri" w:hAnsi="Calibri" w:cs="Calibri"/>
              </w:rPr>
              <w:t>What to Do – Research and Scientific Functions</w:t>
            </w:r>
          </w:p>
        </w:tc>
        <w:tc>
          <w:tcPr>
            <w:tcW w:w="6035" w:type="dxa"/>
            <w:vAlign w:val="center"/>
          </w:tcPr>
          <w:p w14:paraId="0E9BF701"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สิ่งที่ต้องทำ – ฝ่ายวิจัยและวิทยาศาสตร์</w:t>
            </w:r>
          </w:p>
        </w:tc>
      </w:tr>
      <w:tr w:rsidR="003F00DC" w:rsidRPr="003855FD" w14:paraId="66688C4E" w14:textId="77777777" w:rsidTr="00213477">
        <w:tc>
          <w:tcPr>
            <w:tcW w:w="1435" w:type="dxa"/>
            <w:shd w:val="clear" w:color="auto" w:fill="D9E2F3" w:themeFill="accent1" w:themeFillTint="33"/>
            <w:tcMar>
              <w:top w:w="120" w:type="dxa"/>
              <w:left w:w="180" w:type="dxa"/>
              <w:bottom w:w="120" w:type="dxa"/>
              <w:right w:w="180" w:type="dxa"/>
            </w:tcMar>
            <w:hideMark/>
          </w:tcPr>
          <w:p w14:paraId="3E6AA771" w14:textId="77777777" w:rsidR="003F00DC" w:rsidRPr="003855FD" w:rsidRDefault="00FB55DA" w:rsidP="00CD6EBD">
            <w:pPr>
              <w:spacing w:before="30" w:after="30"/>
              <w:ind w:left="30" w:right="30"/>
              <w:rPr>
                <w:rFonts w:ascii="Calibri" w:eastAsia="Times New Roman" w:hAnsi="Calibri" w:cs="Calibri"/>
                <w:sz w:val="16"/>
              </w:rPr>
            </w:pPr>
            <w:hyperlink r:id="rId232" w:tgtFrame="_blank" w:history="1">
              <w:r w:rsidR="003F00DC" w:rsidRPr="00045DCF">
                <w:rPr>
                  <w:rStyle w:val="Hyperlink"/>
                  <w:rFonts w:ascii="Calibri" w:eastAsia="Times New Roman" w:hAnsi="Calibri" w:cs="Calibri"/>
                  <w:color w:val="auto"/>
                  <w:sz w:val="16"/>
                </w:rPr>
                <w:t>122_toc_19</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1CA66954" w14:textId="77777777" w:rsidR="003F00DC" w:rsidRPr="003855FD" w:rsidRDefault="003F00DC" w:rsidP="00CD6EBD">
            <w:pPr>
              <w:pStyle w:val="NormalWeb"/>
              <w:ind w:left="30" w:right="30"/>
              <w:rPr>
                <w:rFonts w:ascii="Calibri" w:hAnsi="Calibri" w:cs="Calibri"/>
              </w:rPr>
            </w:pPr>
            <w:r w:rsidRPr="00045DCF">
              <w:rPr>
                <w:rFonts w:ascii="Calibri" w:hAnsi="Calibri" w:cs="Calibri"/>
              </w:rPr>
              <w:t>Where to Go for Support</w:t>
            </w:r>
          </w:p>
        </w:tc>
        <w:tc>
          <w:tcPr>
            <w:tcW w:w="6035" w:type="dxa"/>
            <w:vAlign w:val="center"/>
          </w:tcPr>
          <w:p w14:paraId="372375BC"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ขอรับการสนับสนุนได้จากที่ใด</w:t>
            </w:r>
          </w:p>
        </w:tc>
      </w:tr>
      <w:tr w:rsidR="003F00DC" w:rsidRPr="003855FD" w14:paraId="5143C3BB" w14:textId="77777777" w:rsidTr="00213477">
        <w:tc>
          <w:tcPr>
            <w:tcW w:w="1435" w:type="dxa"/>
            <w:shd w:val="clear" w:color="auto" w:fill="D9E2F3" w:themeFill="accent1" w:themeFillTint="33"/>
            <w:tcMar>
              <w:top w:w="120" w:type="dxa"/>
              <w:left w:w="180" w:type="dxa"/>
              <w:bottom w:w="120" w:type="dxa"/>
              <w:right w:w="180" w:type="dxa"/>
            </w:tcMar>
            <w:hideMark/>
          </w:tcPr>
          <w:p w14:paraId="53DB7276" w14:textId="77777777" w:rsidR="003F00DC" w:rsidRPr="003855FD" w:rsidRDefault="00FB55DA" w:rsidP="00CD6EBD">
            <w:pPr>
              <w:spacing w:before="30" w:after="30"/>
              <w:ind w:left="30" w:right="30"/>
              <w:rPr>
                <w:rFonts w:ascii="Calibri" w:eastAsia="Times New Roman" w:hAnsi="Calibri" w:cs="Calibri"/>
                <w:sz w:val="16"/>
              </w:rPr>
            </w:pPr>
            <w:hyperlink r:id="rId233" w:tgtFrame="_blank" w:history="1">
              <w:r w:rsidR="003F00DC" w:rsidRPr="00045DCF">
                <w:rPr>
                  <w:rStyle w:val="Hyperlink"/>
                  <w:rFonts w:ascii="Calibri" w:eastAsia="Times New Roman" w:hAnsi="Calibri" w:cs="Calibri"/>
                  <w:color w:val="auto"/>
                  <w:sz w:val="16"/>
                </w:rPr>
                <w:t>123_toc_20</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24C308D0" w14:textId="77777777" w:rsidR="003F00DC" w:rsidRPr="003855FD" w:rsidRDefault="003F00DC" w:rsidP="00CD6EBD">
            <w:pPr>
              <w:pStyle w:val="NormalWeb"/>
              <w:ind w:left="30" w:right="30"/>
              <w:rPr>
                <w:rFonts w:ascii="Calibri" w:hAnsi="Calibri" w:cs="Calibri"/>
              </w:rPr>
            </w:pPr>
            <w:r w:rsidRPr="00045DCF">
              <w:rPr>
                <w:rFonts w:ascii="Calibri" w:hAnsi="Calibri" w:cs="Calibri"/>
              </w:rPr>
              <w:t>Playing Your Part: Quick Reference</w:t>
            </w:r>
          </w:p>
        </w:tc>
        <w:tc>
          <w:tcPr>
            <w:tcW w:w="6035" w:type="dxa"/>
            <w:vAlign w:val="center"/>
          </w:tcPr>
          <w:p w14:paraId="6935D546"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แสดงการมีส่วนร่วมของคุณ: การอ้างอิงโดยย่อ</w:t>
            </w:r>
          </w:p>
        </w:tc>
      </w:tr>
      <w:tr w:rsidR="003F00DC" w:rsidRPr="003855FD" w14:paraId="5102397C" w14:textId="77777777" w:rsidTr="00213477">
        <w:tc>
          <w:tcPr>
            <w:tcW w:w="1435" w:type="dxa"/>
            <w:shd w:val="clear" w:color="auto" w:fill="D9E2F3" w:themeFill="accent1" w:themeFillTint="33"/>
            <w:tcMar>
              <w:top w:w="120" w:type="dxa"/>
              <w:left w:w="180" w:type="dxa"/>
              <w:bottom w:w="120" w:type="dxa"/>
              <w:right w:w="180" w:type="dxa"/>
            </w:tcMar>
            <w:hideMark/>
          </w:tcPr>
          <w:p w14:paraId="2FB8CCF4" w14:textId="77777777" w:rsidR="003F00DC" w:rsidRPr="003855FD" w:rsidRDefault="00FB55DA" w:rsidP="00CD6EBD">
            <w:pPr>
              <w:spacing w:before="30" w:after="30"/>
              <w:ind w:left="30" w:right="30"/>
              <w:rPr>
                <w:rFonts w:ascii="Calibri" w:eastAsia="Times New Roman" w:hAnsi="Calibri" w:cs="Calibri"/>
                <w:sz w:val="16"/>
              </w:rPr>
            </w:pPr>
            <w:hyperlink r:id="rId234" w:tgtFrame="_blank" w:history="1">
              <w:r w:rsidR="003F00DC" w:rsidRPr="00045DCF">
                <w:rPr>
                  <w:rStyle w:val="Hyperlink"/>
                  <w:rFonts w:ascii="Calibri" w:eastAsia="Times New Roman" w:hAnsi="Calibri" w:cs="Calibri"/>
                  <w:color w:val="auto"/>
                  <w:sz w:val="16"/>
                </w:rPr>
                <w:t>124_toc_21</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5F9B7552" w14:textId="77777777" w:rsidR="003F00DC" w:rsidRPr="003855FD" w:rsidRDefault="003F00DC" w:rsidP="00CD6EBD">
            <w:pPr>
              <w:pStyle w:val="NormalWeb"/>
              <w:ind w:left="30" w:right="30"/>
              <w:rPr>
                <w:rFonts w:ascii="Calibri" w:hAnsi="Calibri" w:cs="Calibri"/>
              </w:rPr>
            </w:pPr>
            <w:r w:rsidRPr="00045DCF">
              <w:rPr>
                <w:rFonts w:ascii="Calibri" w:hAnsi="Calibri" w:cs="Calibri"/>
              </w:rPr>
              <w:t>Resources</w:t>
            </w:r>
          </w:p>
        </w:tc>
        <w:tc>
          <w:tcPr>
            <w:tcW w:w="6035" w:type="dxa"/>
            <w:vAlign w:val="center"/>
          </w:tcPr>
          <w:p w14:paraId="69F0ABF8"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แหล่งข้อมูลอ้างอิง</w:t>
            </w:r>
          </w:p>
        </w:tc>
      </w:tr>
      <w:tr w:rsidR="003F00DC" w:rsidRPr="003855FD" w14:paraId="279E36E3" w14:textId="77777777" w:rsidTr="00213477">
        <w:tc>
          <w:tcPr>
            <w:tcW w:w="1435" w:type="dxa"/>
            <w:shd w:val="clear" w:color="auto" w:fill="D9E2F3" w:themeFill="accent1" w:themeFillTint="33"/>
            <w:tcMar>
              <w:top w:w="120" w:type="dxa"/>
              <w:left w:w="180" w:type="dxa"/>
              <w:bottom w:w="120" w:type="dxa"/>
              <w:right w:w="180" w:type="dxa"/>
            </w:tcMar>
            <w:hideMark/>
          </w:tcPr>
          <w:p w14:paraId="5D643591" w14:textId="77777777" w:rsidR="003F00DC" w:rsidRPr="003855FD" w:rsidRDefault="00FB55DA" w:rsidP="00CD6EBD">
            <w:pPr>
              <w:spacing w:before="30" w:after="30"/>
              <w:ind w:left="30" w:right="30"/>
              <w:rPr>
                <w:rFonts w:ascii="Calibri" w:eastAsia="Times New Roman" w:hAnsi="Calibri" w:cs="Calibri"/>
                <w:sz w:val="16"/>
              </w:rPr>
            </w:pPr>
            <w:hyperlink r:id="rId235" w:tgtFrame="_blank" w:history="1">
              <w:r w:rsidR="003F00DC" w:rsidRPr="00045DCF">
                <w:rPr>
                  <w:rStyle w:val="Hyperlink"/>
                  <w:rFonts w:ascii="Calibri" w:eastAsia="Times New Roman" w:hAnsi="Calibri" w:cs="Calibri"/>
                  <w:color w:val="auto"/>
                  <w:sz w:val="16"/>
                </w:rPr>
                <w:t>125_toc_22</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6867EE9D" w14:textId="77777777" w:rsidR="003F00DC" w:rsidRPr="003855FD" w:rsidRDefault="003F00DC" w:rsidP="00CD6EBD">
            <w:pPr>
              <w:pStyle w:val="NormalWeb"/>
              <w:ind w:left="30" w:right="30"/>
              <w:rPr>
                <w:rFonts w:ascii="Calibri" w:hAnsi="Calibri" w:cs="Calibri"/>
              </w:rPr>
            </w:pPr>
            <w:r w:rsidRPr="00045DCF">
              <w:rPr>
                <w:rFonts w:ascii="Calibri" w:hAnsi="Calibri" w:cs="Calibri"/>
              </w:rPr>
              <w:t>Where to Get Help</w:t>
            </w:r>
          </w:p>
        </w:tc>
        <w:tc>
          <w:tcPr>
            <w:tcW w:w="6035" w:type="dxa"/>
            <w:vAlign w:val="center"/>
          </w:tcPr>
          <w:p w14:paraId="7639EF4C"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ขอความช่วยเหลือได้จากที่ใด</w:t>
            </w:r>
          </w:p>
        </w:tc>
      </w:tr>
      <w:tr w:rsidR="003F00DC" w:rsidRPr="003855FD" w14:paraId="6933559E" w14:textId="77777777" w:rsidTr="00213477">
        <w:tc>
          <w:tcPr>
            <w:tcW w:w="1435" w:type="dxa"/>
            <w:shd w:val="clear" w:color="auto" w:fill="D9E2F3" w:themeFill="accent1" w:themeFillTint="33"/>
            <w:tcMar>
              <w:top w:w="120" w:type="dxa"/>
              <w:left w:w="180" w:type="dxa"/>
              <w:bottom w:w="120" w:type="dxa"/>
              <w:right w:w="180" w:type="dxa"/>
            </w:tcMar>
            <w:hideMark/>
          </w:tcPr>
          <w:p w14:paraId="7BAC7B1A" w14:textId="77777777" w:rsidR="003F00DC" w:rsidRPr="003855FD" w:rsidRDefault="00FB55DA" w:rsidP="00CD6EBD">
            <w:pPr>
              <w:spacing w:before="30" w:after="30"/>
              <w:ind w:left="30" w:right="30"/>
              <w:rPr>
                <w:rFonts w:ascii="Calibri" w:eastAsia="Times New Roman" w:hAnsi="Calibri" w:cs="Calibri"/>
                <w:sz w:val="16"/>
              </w:rPr>
            </w:pPr>
            <w:hyperlink r:id="rId236" w:tgtFrame="_blank" w:history="1">
              <w:r w:rsidR="003F00DC" w:rsidRPr="00045DCF">
                <w:rPr>
                  <w:rStyle w:val="Hyperlink"/>
                  <w:rFonts w:ascii="Calibri" w:eastAsia="Times New Roman" w:hAnsi="Calibri" w:cs="Calibri"/>
                  <w:color w:val="auto"/>
                  <w:sz w:val="16"/>
                </w:rPr>
                <w:t>126_toc_23</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22FB9014" w14:textId="77777777" w:rsidR="003F00DC" w:rsidRPr="003855FD" w:rsidRDefault="003F00DC" w:rsidP="00CD6EBD">
            <w:pPr>
              <w:pStyle w:val="NormalWeb"/>
              <w:ind w:left="30" w:right="30"/>
              <w:rPr>
                <w:rFonts w:ascii="Calibri" w:hAnsi="Calibri" w:cs="Calibri"/>
              </w:rPr>
            </w:pPr>
            <w:r w:rsidRPr="00045DCF">
              <w:rPr>
                <w:rFonts w:ascii="Calibri" w:hAnsi="Calibri" w:cs="Calibri"/>
              </w:rPr>
              <w:t>Reference Material</w:t>
            </w:r>
          </w:p>
        </w:tc>
        <w:tc>
          <w:tcPr>
            <w:tcW w:w="6035" w:type="dxa"/>
            <w:vAlign w:val="center"/>
          </w:tcPr>
          <w:p w14:paraId="27D31E04"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สื่อวัสดุเพื่อการอ้างอิง</w:t>
            </w:r>
          </w:p>
        </w:tc>
      </w:tr>
      <w:tr w:rsidR="003F00DC" w:rsidRPr="003855FD" w14:paraId="3E4428D9" w14:textId="77777777" w:rsidTr="00213477">
        <w:tc>
          <w:tcPr>
            <w:tcW w:w="1435" w:type="dxa"/>
            <w:shd w:val="clear" w:color="auto" w:fill="D9E2F3" w:themeFill="accent1" w:themeFillTint="33"/>
            <w:tcMar>
              <w:top w:w="120" w:type="dxa"/>
              <w:left w:w="180" w:type="dxa"/>
              <w:bottom w:w="120" w:type="dxa"/>
              <w:right w:w="180" w:type="dxa"/>
            </w:tcMar>
            <w:hideMark/>
          </w:tcPr>
          <w:p w14:paraId="71688A41" w14:textId="77777777" w:rsidR="003F00DC" w:rsidRPr="003855FD" w:rsidRDefault="00FB55DA" w:rsidP="00CD6EBD">
            <w:pPr>
              <w:spacing w:before="30" w:after="30"/>
              <w:ind w:left="30" w:right="30"/>
              <w:rPr>
                <w:rFonts w:ascii="Calibri" w:eastAsia="Times New Roman" w:hAnsi="Calibri" w:cs="Calibri"/>
                <w:sz w:val="16"/>
              </w:rPr>
            </w:pPr>
            <w:hyperlink r:id="rId237" w:tgtFrame="_blank" w:history="1">
              <w:r w:rsidR="003F00DC" w:rsidRPr="00045DCF">
                <w:rPr>
                  <w:rStyle w:val="Hyperlink"/>
                  <w:rFonts w:ascii="Calibri" w:eastAsia="Times New Roman" w:hAnsi="Calibri" w:cs="Calibri"/>
                  <w:color w:val="auto"/>
                  <w:sz w:val="16"/>
                </w:rPr>
                <w:t>127_toc_24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528CC31E" w14:textId="77777777" w:rsidR="003F00DC" w:rsidRPr="003855FD" w:rsidRDefault="003F00DC" w:rsidP="00CD6EBD">
            <w:pPr>
              <w:pStyle w:val="NormalWeb"/>
              <w:ind w:left="30" w:right="30"/>
              <w:rPr>
                <w:rFonts w:ascii="Calibri" w:hAnsi="Calibri" w:cs="Calibri"/>
              </w:rPr>
            </w:pPr>
            <w:r w:rsidRPr="00045DCF">
              <w:rPr>
                <w:rFonts w:ascii="Calibri" w:hAnsi="Calibri" w:cs="Calibri"/>
              </w:rPr>
              <w:t>Knowledge Check</w:t>
            </w:r>
          </w:p>
        </w:tc>
        <w:tc>
          <w:tcPr>
            <w:tcW w:w="6035" w:type="dxa"/>
            <w:vAlign w:val="center"/>
          </w:tcPr>
          <w:p w14:paraId="7D263820"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แบบทดสอบความรู้</w:t>
            </w:r>
          </w:p>
        </w:tc>
      </w:tr>
      <w:tr w:rsidR="003F00DC" w:rsidRPr="003855FD" w14:paraId="6790D8E7" w14:textId="77777777" w:rsidTr="00213477">
        <w:tc>
          <w:tcPr>
            <w:tcW w:w="1435" w:type="dxa"/>
            <w:shd w:val="clear" w:color="auto" w:fill="D9E2F3" w:themeFill="accent1" w:themeFillTint="33"/>
            <w:tcMar>
              <w:top w:w="120" w:type="dxa"/>
              <w:left w:w="180" w:type="dxa"/>
              <w:bottom w:w="120" w:type="dxa"/>
              <w:right w:w="180" w:type="dxa"/>
            </w:tcMar>
            <w:hideMark/>
          </w:tcPr>
          <w:p w14:paraId="57DFE52C" w14:textId="77777777" w:rsidR="003F00DC" w:rsidRPr="003855FD" w:rsidRDefault="00FB55DA" w:rsidP="00CD6EBD">
            <w:pPr>
              <w:spacing w:before="30" w:after="30"/>
              <w:ind w:left="30" w:right="30"/>
              <w:rPr>
                <w:rFonts w:ascii="Calibri" w:eastAsia="Times New Roman" w:hAnsi="Calibri" w:cs="Calibri"/>
                <w:sz w:val="16"/>
              </w:rPr>
            </w:pPr>
            <w:hyperlink r:id="rId238" w:tgtFrame="_blank" w:history="1">
              <w:r w:rsidR="003F00DC" w:rsidRPr="00045DCF">
                <w:rPr>
                  <w:rStyle w:val="Hyperlink"/>
                  <w:rFonts w:ascii="Calibri" w:eastAsia="Times New Roman" w:hAnsi="Calibri" w:cs="Calibri"/>
                  <w:color w:val="auto"/>
                  <w:sz w:val="16"/>
                </w:rPr>
                <w:t>128_toc_25</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4367A8BE" w14:textId="77777777" w:rsidR="003F00DC" w:rsidRPr="003855FD" w:rsidRDefault="003F00DC" w:rsidP="00CD6EBD">
            <w:pPr>
              <w:pStyle w:val="NormalWeb"/>
              <w:ind w:left="30" w:right="30"/>
              <w:rPr>
                <w:rFonts w:ascii="Calibri" w:hAnsi="Calibri" w:cs="Calibri"/>
              </w:rPr>
            </w:pPr>
            <w:r w:rsidRPr="00045DCF">
              <w:rPr>
                <w:rFonts w:ascii="Calibri" w:hAnsi="Calibri" w:cs="Calibri"/>
              </w:rPr>
              <w:t>Introduction</w:t>
            </w:r>
          </w:p>
        </w:tc>
        <w:tc>
          <w:tcPr>
            <w:tcW w:w="6035" w:type="dxa"/>
            <w:vAlign w:val="center"/>
          </w:tcPr>
          <w:p w14:paraId="7AC1601B"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บทนำ</w:t>
            </w:r>
          </w:p>
        </w:tc>
      </w:tr>
      <w:tr w:rsidR="003F00DC" w:rsidRPr="003855FD" w14:paraId="2C43AB21" w14:textId="77777777" w:rsidTr="00213477">
        <w:tc>
          <w:tcPr>
            <w:tcW w:w="1435" w:type="dxa"/>
            <w:shd w:val="clear" w:color="auto" w:fill="D9E2F3" w:themeFill="accent1" w:themeFillTint="33"/>
            <w:tcMar>
              <w:top w:w="120" w:type="dxa"/>
              <w:left w:w="180" w:type="dxa"/>
              <w:bottom w:w="120" w:type="dxa"/>
              <w:right w:w="180" w:type="dxa"/>
            </w:tcMar>
            <w:hideMark/>
          </w:tcPr>
          <w:p w14:paraId="3ADE01BE" w14:textId="77777777" w:rsidR="003F00DC" w:rsidRPr="003855FD" w:rsidRDefault="00FB55DA" w:rsidP="00CD6EBD">
            <w:pPr>
              <w:spacing w:before="30" w:after="30"/>
              <w:ind w:left="30" w:right="30"/>
              <w:rPr>
                <w:rFonts w:ascii="Calibri" w:eastAsia="Times New Roman" w:hAnsi="Calibri" w:cs="Calibri"/>
                <w:sz w:val="16"/>
              </w:rPr>
            </w:pPr>
            <w:hyperlink r:id="rId239" w:tgtFrame="_blank" w:history="1">
              <w:r w:rsidR="003F00DC" w:rsidRPr="00045DCF">
                <w:rPr>
                  <w:rStyle w:val="Hyperlink"/>
                  <w:rFonts w:ascii="Calibri" w:eastAsia="Times New Roman" w:hAnsi="Calibri" w:cs="Calibri"/>
                  <w:color w:val="auto"/>
                  <w:sz w:val="16"/>
                </w:rPr>
                <w:t>129_toc_26</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71F5981C" w14:textId="77777777" w:rsidR="003F00DC" w:rsidRPr="003855FD" w:rsidRDefault="003F00DC" w:rsidP="00CD6EBD">
            <w:pPr>
              <w:pStyle w:val="NormalWeb"/>
              <w:ind w:left="30" w:right="30"/>
              <w:rPr>
                <w:rFonts w:ascii="Calibri" w:hAnsi="Calibri" w:cs="Calibri"/>
              </w:rPr>
            </w:pPr>
            <w:r w:rsidRPr="00045DCF">
              <w:rPr>
                <w:rFonts w:ascii="Calibri" w:hAnsi="Calibri" w:cs="Calibri"/>
              </w:rPr>
              <w:t>Knowledge Check</w:t>
            </w:r>
          </w:p>
        </w:tc>
        <w:tc>
          <w:tcPr>
            <w:tcW w:w="6035" w:type="dxa"/>
            <w:vAlign w:val="center"/>
          </w:tcPr>
          <w:p w14:paraId="75D94BF3"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แบบทดสอบความรู้</w:t>
            </w:r>
          </w:p>
        </w:tc>
      </w:tr>
      <w:tr w:rsidR="003F00DC" w:rsidRPr="003855FD" w14:paraId="06C0FB71" w14:textId="77777777" w:rsidTr="00213477">
        <w:tc>
          <w:tcPr>
            <w:tcW w:w="1435" w:type="dxa"/>
            <w:shd w:val="clear" w:color="auto" w:fill="D9E2F3" w:themeFill="accent1" w:themeFillTint="33"/>
            <w:tcMar>
              <w:top w:w="120" w:type="dxa"/>
              <w:left w:w="180" w:type="dxa"/>
              <w:bottom w:w="120" w:type="dxa"/>
              <w:right w:w="180" w:type="dxa"/>
            </w:tcMar>
            <w:hideMark/>
          </w:tcPr>
          <w:p w14:paraId="3B08E296" w14:textId="77777777" w:rsidR="003F00DC" w:rsidRPr="003855FD" w:rsidRDefault="00FB55DA" w:rsidP="00CD6EBD">
            <w:pPr>
              <w:spacing w:before="30" w:after="30"/>
              <w:ind w:left="30" w:right="30"/>
              <w:rPr>
                <w:rFonts w:ascii="Calibri" w:eastAsia="Times New Roman" w:hAnsi="Calibri" w:cs="Calibri"/>
                <w:sz w:val="16"/>
              </w:rPr>
            </w:pPr>
            <w:hyperlink r:id="rId240" w:tgtFrame="_blank" w:history="1">
              <w:r w:rsidR="003F00DC" w:rsidRPr="00045DCF">
                <w:rPr>
                  <w:rStyle w:val="Hyperlink"/>
                  <w:rFonts w:ascii="Calibri" w:eastAsia="Times New Roman" w:hAnsi="Calibri" w:cs="Calibri"/>
                  <w:color w:val="auto"/>
                  <w:sz w:val="16"/>
                </w:rPr>
                <w:t>130_toc_27</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5EE966E9" w14:textId="77777777" w:rsidR="003F00DC" w:rsidRPr="003855FD" w:rsidRDefault="003F00DC" w:rsidP="00CD6EBD">
            <w:pPr>
              <w:pStyle w:val="NormalWeb"/>
              <w:ind w:left="30" w:right="30"/>
              <w:rPr>
                <w:rFonts w:ascii="Calibri" w:hAnsi="Calibri" w:cs="Calibri"/>
              </w:rPr>
            </w:pPr>
            <w:r w:rsidRPr="00045DCF">
              <w:rPr>
                <w:rFonts w:ascii="Calibri" w:hAnsi="Calibri" w:cs="Calibri"/>
              </w:rPr>
              <w:t>Question 1</w:t>
            </w:r>
          </w:p>
        </w:tc>
        <w:tc>
          <w:tcPr>
            <w:tcW w:w="6035" w:type="dxa"/>
            <w:vAlign w:val="center"/>
          </w:tcPr>
          <w:p w14:paraId="3B1DF15B"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คำถาม 1</w:t>
            </w:r>
          </w:p>
        </w:tc>
      </w:tr>
      <w:tr w:rsidR="003F00DC" w:rsidRPr="003855FD" w14:paraId="0F668F42" w14:textId="77777777" w:rsidTr="00213477">
        <w:tc>
          <w:tcPr>
            <w:tcW w:w="1435" w:type="dxa"/>
            <w:shd w:val="clear" w:color="auto" w:fill="D9E2F3" w:themeFill="accent1" w:themeFillTint="33"/>
            <w:tcMar>
              <w:top w:w="120" w:type="dxa"/>
              <w:left w:w="180" w:type="dxa"/>
              <w:bottom w:w="120" w:type="dxa"/>
              <w:right w:w="180" w:type="dxa"/>
            </w:tcMar>
            <w:hideMark/>
          </w:tcPr>
          <w:p w14:paraId="347AC730" w14:textId="77777777" w:rsidR="003F00DC" w:rsidRPr="003855FD" w:rsidRDefault="00FB55DA" w:rsidP="00CD6EBD">
            <w:pPr>
              <w:spacing w:before="30" w:after="30"/>
              <w:ind w:left="30" w:right="30"/>
              <w:rPr>
                <w:rFonts w:ascii="Calibri" w:eastAsia="Times New Roman" w:hAnsi="Calibri" w:cs="Calibri"/>
                <w:sz w:val="16"/>
              </w:rPr>
            </w:pPr>
            <w:hyperlink r:id="rId241" w:tgtFrame="_blank" w:history="1">
              <w:r w:rsidR="003F00DC" w:rsidRPr="00045DCF">
                <w:rPr>
                  <w:rStyle w:val="Hyperlink"/>
                  <w:rFonts w:ascii="Calibri" w:eastAsia="Times New Roman" w:hAnsi="Calibri" w:cs="Calibri"/>
                  <w:color w:val="auto"/>
                  <w:sz w:val="16"/>
                </w:rPr>
                <w:t>131_toc_28</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65384B8F" w14:textId="77777777" w:rsidR="003F00DC" w:rsidRPr="003855FD" w:rsidRDefault="003F00DC" w:rsidP="00CD6EBD">
            <w:pPr>
              <w:pStyle w:val="NormalWeb"/>
              <w:ind w:left="30" w:right="30"/>
              <w:rPr>
                <w:rFonts w:ascii="Calibri" w:hAnsi="Calibri" w:cs="Calibri"/>
              </w:rPr>
            </w:pPr>
            <w:r w:rsidRPr="00045DCF">
              <w:rPr>
                <w:rFonts w:ascii="Calibri" w:hAnsi="Calibri" w:cs="Calibri"/>
              </w:rPr>
              <w:t>Question 2</w:t>
            </w:r>
          </w:p>
        </w:tc>
        <w:tc>
          <w:tcPr>
            <w:tcW w:w="6035" w:type="dxa"/>
            <w:vAlign w:val="center"/>
          </w:tcPr>
          <w:p w14:paraId="3BB7A5F6"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คำถาม 2</w:t>
            </w:r>
          </w:p>
        </w:tc>
      </w:tr>
      <w:tr w:rsidR="003F00DC" w:rsidRPr="003855FD" w14:paraId="7AB8CF17" w14:textId="77777777" w:rsidTr="00213477">
        <w:tc>
          <w:tcPr>
            <w:tcW w:w="1435" w:type="dxa"/>
            <w:shd w:val="clear" w:color="auto" w:fill="D9E2F3" w:themeFill="accent1" w:themeFillTint="33"/>
            <w:tcMar>
              <w:top w:w="120" w:type="dxa"/>
              <w:left w:w="180" w:type="dxa"/>
              <w:bottom w:w="120" w:type="dxa"/>
              <w:right w:w="180" w:type="dxa"/>
            </w:tcMar>
            <w:hideMark/>
          </w:tcPr>
          <w:p w14:paraId="6C9295FD" w14:textId="77777777" w:rsidR="003F00DC" w:rsidRPr="003855FD" w:rsidRDefault="00FB55DA" w:rsidP="00CD6EBD">
            <w:pPr>
              <w:spacing w:before="30" w:after="30"/>
              <w:ind w:left="30" w:right="30"/>
              <w:rPr>
                <w:rFonts w:ascii="Calibri" w:eastAsia="Times New Roman" w:hAnsi="Calibri" w:cs="Calibri"/>
                <w:sz w:val="16"/>
              </w:rPr>
            </w:pPr>
            <w:hyperlink r:id="rId242" w:tgtFrame="_blank" w:history="1">
              <w:r w:rsidR="003F00DC" w:rsidRPr="00045DCF">
                <w:rPr>
                  <w:rStyle w:val="Hyperlink"/>
                  <w:rFonts w:ascii="Calibri" w:eastAsia="Times New Roman" w:hAnsi="Calibri" w:cs="Calibri"/>
                  <w:color w:val="auto"/>
                  <w:sz w:val="16"/>
                </w:rPr>
                <w:t>132_toc_29</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4E9101E5" w14:textId="77777777" w:rsidR="003F00DC" w:rsidRPr="003855FD" w:rsidRDefault="003F00DC" w:rsidP="00CD6EBD">
            <w:pPr>
              <w:pStyle w:val="NormalWeb"/>
              <w:ind w:left="30" w:right="30"/>
              <w:rPr>
                <w:rFonts w:ascii="Calibri" w:hAnsi="Calibri" w:cs="Calibri"/>
              </w:rPr>
            </w:pPr>
            <w:r w:rsidRPr="00045DCF">
              <w:rPr>
                <w:rFonts w:ascii="Calibri" w:hAnsi="Calibri" w:cs="Calibri"/>
              </w:rPr>
              <w:t>Question 3</w:t>
            </w:r>
          </w:p>
        </w:tc>
        <w:tc>
          <w:tcPr>
            <w:tcW w:w="6035" w:type="dxa"/>
            <w:vAlign w:val="center"/>
          </w:tcPr>
          <w:p w14:paraId="2C02991E"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คำถาม 3</w:t>
            </w:r>
          </w:p>
        </w:tc>
      </w:tr>
      <w:tr w:rsidR="003F00DC" w:rsidRPr="003855FD" w14:paraId="5E63C4F8" w14:textId="77777777" w:rsidTr="00213477">
        <w:tc>
          <w:tcPr>
            <w:tcW w:w="1435" w:type="dxa"/>
            <w:shd w:val="clear" w:color="auto" w:fill="D9E2F3" w:themeFill="accent1" w:themeFillTint="33"/>
            <w:tcMar>
              <w:top w:w="120" w:type="dxa"/>
              <w:left w:w="180" w:type="dxa"/>
              <w:bottom w:w="120" w:type="dxa"/>
              <w:right w:w="180" w:type="dxa"/>
            </w:tcMar>
            <w:hideMark/>
          </w:tcPr>
          <w:p w14:paraId="1EED923B" w14:textId="77777777" w:rsidR="003F00DC" w:rsidRPr="003855FD" w:rsidRDefault="00FB55DA" w:rsidP="00CD6EBD">
            <w:pPr>
              <w:spacing w:before="30" w:after="30"/>
              <w:ind w:left="30" w:right="30"/>
              <w:rPr>
                <w:rFonts w:ascii="Calibri" w:eastAsia="Times New Roman" w:hAnsi="Calibri" w:cs="Calibri"/>
                <w:sz w:val="16"/>
              </w:rPr>
            </w:pPr>
            <w:hyperlink r:id="rId243" w:tgtFrame="_blank" w:history="1">
              <w:r w:rsidR="003F00DC" w:rsidRPr="00045DCF">
                <w:rPr>
                  <w:rStyle w:val="Hyperlink"/>
                  <w:rFonts w:ascii="Calibri" w:eastAsia="Times New Roman" w:hAnsi="Calibri" w:cs="Calibri"/>
                  <w:color w:val="auto"/>
                  <w:sz w:val="16"/>
                </w:rPr>
                <w:t>133_toc_30</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1B0F9211" w14:textId="77777777" w:rsidR="003F00DC" w:rsidRPr="003855FD" w:rsidRDefault="003F00DC" w:rsidP="00CD6EBD">
            <w:pPr>
              <w:pStyle w:val="NormalWeb"/>
              <w:ind w:left="30" w:right="30"/>
              <w:rPr>
                <w:rFonts w:ascii="Calibri" w:hAnsi="Calibri" w:cs="Calibri"/>
              </w:rPr>
            </w:pPr>
            <w:r w:rsidRPr="00045DCF">
              <w:rPr>
                <w:rFonts w:ascii="Calibri" w:hAnsi="Calibri" w:cs="Calibri"/>
              </w:rPr>
              <w:t>Question 4</w:t>
            </w:r>
          </w:p>
        </w:tc>
        <w:tc>
          <w:tcPr>
            <w:tcW w:w="6035" w:type="dxa"/>
            <w:vAlign w:val="center"/>
          </w:tcPr>
          <w:p w14:paraId="3F63453B"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คำถาม 4</w:t>
            </w:r>
          </w:p>
        </w:tc>
      </w:tr>
      <w:tr w:rsidR="003F00DC" w:rsidRPr="003855FD" w14:paraId="3D4E5D21" w14:textId="77777777" w:rsidTr="00213477">
        <w:tc>
          <w:tcPr>
            <w:tcW w:w="1435" w:type="dxa"/>
            <w:shd w:val="clear" w:color="auto" w:fill="D9E2F3" w:themeFill="accent1" w:themeFillTint="33"/>
            <w:tcMar>
              <w:top w:w="120" w:type="dxa"/>
              <w:left w:w="180" w:type="dxa"/>
              <w:bottom w:w="120" w:type="dxa"/>
              <w:right w:w="180" w:type="dxa"/>
            </w:tcMar>
            <w:hideMark/>
          </w:tcPr>
          <w:p w14:paraId="34884472" w14:textId="77777777" w:rsidR="003F00DC" w:rsidRPr="003855FD" w:rsidRDefault="00FB55DA" w:rsidP="00CD6EBD">
            <w:pPr>
              <w:spacing w:before="30" w:after="30"/>
              <w:ind w:left="30" w:right="30"/>
              <w:rPr>
                <w:rFonts w:ascii="Calibri" w:eastAsia="Times New Roman" w:hAnsi="Calibri" w:cs="Calibri"/>
                <w:sz w:val="16"/>
              </w:rPr>
            </w:pPr>
            <w:hyperlink r:id="rId244" w:tgtFrame="_blank" w:history="1">
              <w:r w:rsidR="003F00DC" w:rsidRPr="00045DCF">
                <w:rPr>
                  <w:rStyle w:val="Hyperlink"/>
                  <w:rFonts w:ascii="Calibri" w:eastAsia="Times New Roman" w:hAnsi="Calibri" w:cs="Calibri"/>
                  <w:color w:val="auto"/>
                  <w:sz w:val="16"/>
                </w:rPr>
                <w:t>134_toc_31</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6AB6A7E5" w14:textId="77777777" w:rsidR="003F00DC" w:rsidRPr="003855FD" w:rsidRDefault="003F00DC" w:rsidP="00CD6EBD">
            <w:pPr>
              <w:pStyle w:val="NormalWeb"/>
              <w:ind w:left="30" w:right="30"/>
              <w:rPr>
                <w:rFonts w:ascii="Calibri" w:hAnsi="Calibri" w:cs="Calibri"/>
              </w:rPr>
            </w:pPr>
            <w:r w:rsidRPr="00045DCF">
              <w:rPr>
                <w:rFonts w:ascii="Calibri" w:hAnsi="Calibri" w:cs="Calibri"/>
              </w:rPr>
              <w:t>Question 5</w:t>
            </w:r>
          </w:p>
        </w:tc>
        <w:tc>
          <w:tcPr>
            <w:tcW w:w="6035" w:type="dxa"/>
            <w:vAlign w:val="center"/>
          </w:tcPr>
          <w:p w14:paraId="7C53FE43"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คำถาม 5</w:t>
            </w:r>
          </w:p>
        </w:tc>
      </w:tr>
      <w:tr w:rsidR="003F00DC" w:rsidRPr="003855FD" w14:paraId="6B65BA5F" w14:textId="77777777" w:rsidTr="00213477">
        <w:tc>
          <w:tcPr>
            <w:tcW w:w="1435" w:type="dxa"/>
            <w:shd w:val="clear" w:color="auto" w:fill="D9E2F3" w:themeFill="accent1" w:themeFillTint="33"/>
            <w:tcMar>
              <w:top w:w="120" w:type="dxa"/>
              <w:left w:w="180" w:type="dxa"/>
              <w:bottom w:w="120" w:type="dxa"/>
              <w:right w:w="180" w:type="dxa"/>
            </w:tcMar>
            <w:hideMark/>
          </w:tcPr>
          <w:p w14:paraId="0257A085" w14:textId="77777777" w:rsidR="003F00DC" w:rsidRPr="003855FD" w:rsidRDefault="00FB55DA" w:rsidP="00CD6EBD">
            <w:pPr>
              <w:spacing w:before="30" w:after="30"/>
              <w:ind w:left="30" w:right="30"/>
              <w:rPr>
                <w:rFonts w:ascii="Calibri" w:eastAsia="Times New Roman" w:hAnsi="Calibri" w:cs="Calibri"/>
                <w:sz w:val="16"/>
              </w:rPr>
            </w:pPr>
            <w:hyperlink r:id="rId245" w:tgtFrame="_blank" w:history="1">
              <w:r w:rsidR="003F00DC" w:rsidRPr="00045DCF">
                <w:rPr>
                  <w:rStyle w:val="Hyperlink"/>
                  <w:rFonts w:ascii="Calibri" w:eastAsia="Times New Roman" w:hAnsi="Calibri" w:cs="Calibri"/>
                  <w:color w:val="auto"/>
                  <w:sz w:val="16"/>
                </w:rPr>
                <w:t>135_toc_32</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76B5C682" w14:textId="77777777" w:rsidR="003F00DC" w:rsidRPr="003855FD" w:rsidRDefault="003F00DC" w:rsidP="00CD6EBD">
            <w:pPr>
              <w:pStyle w:val="NormalWeb"/>
              <w:ind w:left="30" w:right="30"/>
              <w:rPr>
                <w:rFonts w:ascii="Calibri" w:hAnsi="Calibri" w:cs="Calibri"/>
              </w:rPr>
            </w:pPr>
            <w:r w:rsidRPr="00045DCF">
              <w:rPr>
                <w:rFonts w:ascii="Calibri" w:hAnsi="Calibri" w:cs="Calibri"/>
              </w:rPr>
              <w:t>Question 6</w:t>
            </w:r>
          </w:p>
        </w:tc>
        <w:tc>
          <w:tcPr>
            <w:tcW w:w="6035" w:type="dxa"/>
            <w:vAlign w:val="center"/>
          </w:tcPr>
          <w:p w14:paraId="368D7246"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คำถาม 6</w:t>
            </w:r>
          </w:p>
        </w:tc>
      </w:tr>
      <w:tr w:rsidR="003F00DC" w:rsidRPr="003855FD" w14:paraId="7D0948DC" w14:textId="77777777" w:rsidTr="00213477">
        <w:tc>
          <w:tcPr>
            <w:tcW w:w="1435" w:type="dxa"/>
            <w:shd w:val="clear" w:color="auto" w:fill="D9E2F3" w:themeFill="accent1" w:themeFillTint="33"/>
            <w:tcMar>
              <w:top w:w="120" w:type="dxa"/>
              <w:left w:w="180" w:type="dxa"/>
              <w:bottom w:w="120" w:type="dxa"/>
              <w:right w:w="180" w:type="dxa"/>
            </w:tcMar>
            <w:hideMark/>
          </w:tcPr>
          <w:p w14:paraId="38ABD1A3" w14:textId="77777777" w:rsidR="003F00DC" w:rsidRPr="003855FD" w:rsidRDefault="00FB55DA" w:rsidP="00CD6EBD">
            <w:pPr>
              <w:spacing w:before="30" w:after="30"/>
              <w:ind w:left="30" w:right="30"/>
              <w:rPr>
                <w:rFonts w:ascii="Calibri" w:eastAsia="Times New Roman" w:hAnsi="Calibri" w:cs="Calibri"/>
                <w:sz w:val="16"/>
              </w:rPr>
            </w:pPr>
            <w:hyperlink r:id="rId246" w:tgtFrame="_blank" w:history="1">
              <w:r w:rsidR="003F00DC" w:rsidRPr="00045DCF">
                <w:rPr>
                  <w:rStyle w:val="Hyperlink"/>
                  <w:rFonts w:ascii="Calibri" w:eastAsia="Times New Roman" w:hAnsi="Calibri" w:cs="Calibri"/>
                  <w:color w:val="auto"/>
                  <w:sz w:val="16"/>
                </w:rPr>
                <w:t>136_toc_33</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32962F42" w14:textId="77777777" w:rsidR="003F00DC" w:rsidRPr="003855FD" w:rsidRDefault="003F00DC" w:rsidP="00CD6EBD">
            <w:pPr>
              <w:pStyle w:val="NormalWeb"/>
              <w:ind w:left="30" w:right="30"/>
              <w:rPr>
                <w:rFonts w:ascii="Calibri" w:hAnsi="Calibri" w:cs="Calibri"/>
              </w:rPr>
            </w:pPr>
            <w:r w:rsidRPr="00045DCF">
              <w:rPr>
                <w:rFonts w:ascii="Calibri" w:hAnsi="Calibri" w:cs="Calibri"/>
              </w:rPr>
              <w:t>Question 7</w:t>
            </w:r>
          </w:p>
        </w:tc>
        <w:tc>
          <w:tcPr>
            <w:tcW w:w="6035" w:type="dxa"/>
            <w:vAlign w:val="center"/>
          </w:tcPr>
          <w:p w14:paraId="469FD709"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คำถาม 7</w:t>
            </w:r>
          </w:p>
        </w:tc>
      </w:tr>
      <w:tr w:rsidR="003F00DC" w:rsidRPr="003855FD" w14:paraId="14DF73BB" w14:textId="77777777" w:rsidTr="00213477">
        <w:tc>
          <w:tcPr>
            <w:tcW w:w="1435" w:type="dxa"/>
            <w:shd w:val="clear" w:color="auto" w:fill="D9E2F3" w:themeFill="accent1" w:themeFillTint="33"/>
            <w:tcMar>
              <w:top w:w="120" w:type="dxa"/>
              <w:left w:w="180" w:type="dxa"/>
              <w:bottom w:w="120" w:type="dxa"/>
              <w:right w:w="180" w:type="dxa"/>
            </w:tcMar>
            <w:hideMark/>
          </w:tcPr>
          <w:p w14:paraId="683D22E5" w14:textId="77777777" w:rsidR="003F00DC" w:rsidRPr="003855FD" w:rsidRDefault="00FB55DA" w:rsidP="00CD6EBD">
            <w:pPr>
              <w:spacing w:before="30" w:after="30"/>
              <w:ind w:left="30" w:right="30"/>
              <w:rPr>
                <w:rFonts w:ascii="Calibri" w:eastAsia="Times New Roman" w:hAnsi="Calibri" w:cs="Calibri"/>
                <w:sz w:val="16"/>
              </w:rPr>
            </w:pPr>
            <w:hyperlink r:id="rId247" w:tgtFrame="_blank" w:history="1">
              <w:r w:rsidR="003F00DC" w:rsidRPr="00045DCF">
                <w:rPr>
                  <w:rStyle w:val="Hyperlink"/>
                  <w:rFonts w:ascii="Calibri" w:eastAsia="Times New Roman" w:hAnsi="Calibri" w:cs="Calibri"/>
                  <w:color w:val="auto"/>
                  <w:sz w:val="16"/>
                </w:rPr>
                <w:t>137_toc_34</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0C709884" w14:textId="77777777" w:rsidR="003F00DC" w:rsidRPr="003855FD" w:rsidRDefault="003F00DC" w:rsidP="00CD6EBD">
            <w:pPr>
              <w:pStyle w:val="NormalWeb"/>
              <w:ind w:left="30" w:right="30"/>
              <w:rPr>
                <w:rFonts w:ascii="Calibri" w:hAnsi="Calibri" w:cs="Calibri"/>
              </w:rPr>
            </w:pPr>
            <w:r w:rsidRPr="00045DCF">
              <w:rPr>
                <w:rFonts w:ascii="Calibri" w:hAnsi="Calibri" w:cs="Calibri"/>
              </w:rPr>
              <w:t>Question 8</w:t>
            </w:r>
          </w:p>
        </w:tc>
        <w:tc>
          <w:tcPr>
            <w:tcW w:w="6035" w:type="dxa"/>
            <w:vAlign w:val="center"/>
          </w:tcPr>
          <w:p w14:paraId="5697B3F4"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คำถาม 8</w:t>
            </w:r>
          </w:p>
        </w:tc>
      </w:tr>
      <w:tr w:rsidR="003F00DC" w:rsidRPr="003855FD" w14:paraId="4D21AE2F" w14:textId="77777777" w:rsidTr="00213477">
        <w:tc>
          <w:tcPr>
            <w:tcW w:w="1435" w:type="dxa"/>
            <w:shd w:val="clear" w:color="auto" w:fill="D9E2F3" w:themeFill="accent1" w:themeFillTint="33"/>
            <w:tcMar>
              <w:top w:w="120" w:type="dxa"/>
              <w:left w:w="180" w:type="dxa"/>
              <w:bottom w:w="120" w:type="dxa"/>
              <w:right w:w="180" w:type="dxa"/>
            </w:tcMar>
            <w:hideMark/>
          </w:tcPr>
          <w:p w14:paraId="5B678979" w14:textId="77777777" w:rsidR="003F00DC" w:rsidRPr="003855FD" w:rsidRDefault="00FB55DA" w:rsidP="00CD6EBD">
            <w:pPr>
              <w:spacing w:before="30" w:after="30"/>
              <w:ind w:left="30" w:right="30"/>
              <w:rPr>
                <w:rFonts w:ascii="Calibri" w:eastAsia="Times New Roman" w:hAnsi="Calibri" w:cs="Calibri"/>
                <w:sz w:val="16"/>
              </w:rPr>
            </w:pPr>
            <w:hyperlink r:id="rId248" w:tgtFrame="_blank" w:history="1">
              <w:r w:rsidR="003F00DC" w:rsidRPr="00045DCF">
                <w:rPr>
                  <w:rStyle w:val="Hyperlink"/>
                  <w:rFonts w:ascii="Calibri" w:eastAsia="Times New Roman" w:hAnsi="Calibri" w:cs="Calibri"/>
                  <w:color w:val="auto"/>
                  <w:sz w:val="16"/>
                </w:rPr>
                <w:t>138_toc_35</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2E11DE2B" w14:textId="77777777" w:rsidR="003F00DC" w:rsidRPr="003855FD" w:rsidRDefault="003F00DC" w:rsidP="00CD6EBD">
            <w:pPr>
              <w:pStyle w:val="NormalWeb"/>
              <w:ind w:left="30" w:right="30"/>
              <w:rPr>
                <w:rFonts w:ascii="Calibri" w:hAnsi="Calibri" w:cs="Calibri"/>
              </w:rPr>
            </w:pPr>
            <w:r w:rsidRPr="00045DCF">
              <w:rPr>
                <w:rFonts w:ascii="Calibri" w:hAnsi="Calibri" w:cs="Calibri"/>
              </w:rPr>
              <w:t>Question 9</w:t>
            </w:r>
          </w:p>
        </w:tc>
        <w:tc>
          <w:tcPr>
            <w:tcW w:w="6035" w:type="dxa"/>
            <w:vAlign w:val="center"/>
          </w:tcPr>
          <w:p w14:paraId="7E84F115"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คำถาม 9</w:t>
            </w:r>
          </w:p>
        </w:tc>
      </w:tr>
      <w:tr w:rsidR="003F00DC" w:rsidRPr="003855FD" w14:paraId="4D4328EB" w14:textId="77777777" w:rsidTr="00213477">
        <w:tc>
          <w:tcPr>
            <w:tcW w:w="1435" w:type="dxa"/>
            <w:shd w:val="clear" w:color="auto" w:fill="D9E2F3" w:themeFill="accent1" w:themeFillTint="33"/>
            <w:tcMar>
              <w:top w:w="120" w:type="dxa"/>
              <w:left w:w="180" w:type="dxa"/>
              <w:bottom w:w="120" w:type="dxa"/>
              <w:right w:w="180" w:type="dxa"/>
            </w:tcMar>
            <w:hideMark/>
          </w:tcPr>
          <w:p w14:paraId="20242F25" w14:textId="77777777" w:rsidR="003F00DC" w:rsidRPr="003855FD" w:rsidRDefault="00FB55DA" w:rsidP="00CD6EBD">
            <w:pPr>
              <w:spacing w:before="30" w:after="30"/>
              <w:ind w:left="30" w:right="30"/>
              <w:rPr>
                <w:rFonts w:ascii="Calibri" w:eastAsia="Times New Roman" w:hAnsi="Calibri" w:cs="Calibri"/>
                <w:sz w:val="16"/>
              </w:rPr>
            </w:pPr>
            <w:hyperlink r:id="rId249" w:tgtFrame="_blank" w:history="1">
              <w:r w:rsidR="003F00DC" w:rsidRPr="00045DCF">
                <w:rPr>
                  <w:rStyle w:val="Hyperlink"/>
                  <w:rFonts w:ascii="Calibri" w:eastAsia="Times New Roman" w:hAnsi="Calibri" w:cs="Calibri"/>
                  <w:color w:val="auto"/>
                  <w:sz w:val="16"/>
                </w:rPr>
                <w:t>139_toc_36</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273171C3" w14:textId="77777777" w:rsidR="003F00DC" w:rsidRPr="003855FD" w:rsidRDefault="003F00DC" w:rsidP="00CD6EBD">
            <w:pPr>
              <w:pStyle w:val="NormalWeb"/>
              <w:ind w:left="30" w:right="30"/>
              <w:rPr>
                <w:rFonts w:ascii="Calibri" w:hAnsi="Calibri" w:cs="Calibri"/>
              </w:rPr>
            </w:pPr>
            <w:r w:rsidRPr="00045DCF">
              <w:rPr>
                <w:rFonts w:ascii="Calibri" w:hAnsi="Calibri" w:cs="Calibri"/>
              </w:rPr>
              <w:t>Question 10</w:t>
            </w:r>
          </w:p>
        </w:tc>
        <w:tc>
          <w:tcPr>
            <w:tcW w:w="6035" w:type="dxa"/>
            <w:vAlign w:val="center"/>
          </w:tcPr>
          <w:p w14:paraId="2EE61F15"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คำถาม 10</w:t>
            </w:r>
          </w:p>
        </w:tc>
      </w:tr>
      <w:tr w:rsidR="003F00DC" w:rsidRPr="003855FD" w14:paraId="3ABCF9D7" w14:textId="77777777" w:rsidTr="00213477">
        <w:tc>
          <w:tcPr>
            <w:tcW w:w="1435" w:type="dxa"/>
            <w:shd w:val="clear" w:color="auto" w:fill="D9E2F3" w:themeFill="accent1" w:themeFillTint="33"/>
            <w:tcMar>
              <w:top w:w="120" w:type="dxa"/>
              <w:left w:w="180" w:type="dxa"/>
              <w:bottom w:w="120" w:type="dxa"/>
              <w:right w:w="180" w:type="dxa"/>
            </w:tcMar>
            <w:hideMark/>
          </w:tcPr>
          <w:p w14:paraId="2485935E" w14:textId="77777777" w:rsidR="003F00DC" w:rsidRPr="003855FD" w:rsidRDefault="00FB55DA" w:rsidP="00CD6EBD">
            <w:pPr>
              <w:spacing w:before="30" w:after="30"/>
              <w:ind w:left="30" w:right="30"/>
              <w:rPr>
                <w:rFonts w:ascii="Calibri" w:eastAsia="Times New Roman" w:hAnsi="Calibri" w:cs="Calibri"/>
                <w:sz w:val="16"/>
              </w:rPr>
            </w:pPr>
            <w:hyperlink r:id="rId250" w:tgtFrame="_blank" w:history="1">
              <w:r w:rsidR="003F00DC" w:rsidRPr="00045DCF">
                <w:rPr>
                  <w:rStyle w:val="Hyperlink"/>
                  <w:rFonts w:ascii="Calibri" w:eastAsia="Times New Roman" w:hAnsi="Calibri" w:cs="Calibri"/>
                  <w:color w:val="auto"/>
                  <w:sz w:val="16"/>
                </w:rPr>
                <w:t>140_toc_37</w:t>
              </w:r>
            </w:hyperlink>
            <w:r w:rsidR="003F00DC" w:rsidRPr="00045DCF">
              <w:rPr>
                <w:rFonts w:ascii="Calibri" w:eastAsia="Times New Roman" w:hAnsi="Calibri" w:cs="Calibri"/>
                <w:sz w:val="16"/>
              </w:rPr>
              <w:t xml:space="preserve"> </w:t>
            </w:r>
          </w:p>
        </w:tc>
        <w:tc>
          <w:tcPr>
            <w:tcW w:w="5850" w:type="dxa"/>
            <w:shd w:val="clear" w:color="auto" w:fill="auto"/>
            <w:tcMar>
              <w:top w:w="120" w:type="dxa"/>
              <w:left w:w="180" w:type="dxa"/>
              <w:bottom w:w="120" w:type="dxa"/>
              <w:right w:w="180" w:type="dxa"/>
            </w:tcMar>
            <w:vAlign w:val="center"/>
            <w:hideMark/>
          </w:tcPr>
          <w:p w14:paraId="33734861" w14:textId="77777777" w:rsidR="003F00DC" w:rsidRPr="003855FD" w:rsidRDefault="003F00DC" w:rsidP="00CD6EBD">
            <w:pPr>
              <w:pStyle w:val="NormalWeb"/>
              <w:ind w:left="30" w:right="30"/>
              <w:rPr>
                <w:rFonts w:ascii="Calibri" w:hAnsi="Calibri" w:cs="Calibri"/>
              </w:rPr>
            </w:pPr>
            <w:r w:rsidRPr="00045DCF">
              <w:rPr>
                <w:rFonts w:ascii="Calibri" w:hAnsi="Calibri" w:cs="Calibri"/>
              </w:rPr>
              <w:t>Feedback</w:t>
            </w:r>
          </w:p>
        </w:tc>
        <w:tc>
          <w:tcPr>
            <w:tcW w:w="6035" w:type="dxa"/>
            <w:vAlign w:val="center"/>
          </w:tcPr>
          <w:p w14:paraId="68AC72CC"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ข้อเสนอแนะ</w:t>
            </w:r>
          </w:p>
        </w:tc>
      </w:tr>
      <w:tr w:rsidR="003F00DC" w:rsidRPr="003855FD" w14:paraId="7566B8D5" w14:textId="77777777" w:rsidTr="00213477">
        <w:tc>
          <w:tcPr>
            <w:tcW w:w="1435" w:type="dxa"/>
            <w:shd w:val="clear" w:color="auto" w:fill="D9E2F3" w:themeFill="accent1" w:themeFillTint="33"/>
            <w:tcMar>
              <w:top w:w="120" w:type="dxa"/>
              <w:left w:w="180" w:type="dxa"/>
              <w:bottom w:w="120" w:type="dxa"/>
              <w:right w:w="180" w:type="dxa"/>
            </w:tcMar>
            <w:hideMark/>
          </w:tcPr>
          <w:p w14:paraId="7EC97F00" w14:textId="77777777" w:rsidR="003F00DC" w:rsidRPr="003855FD"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141_string_1</w:t>
            </w:r>
          </w:p>
        </w:tc>
        <w:tc>
          <w:tcPr>
            <w:tcW w:w="5850" w:type="dxa"/>
            <w:shd w:val="clear" w:color="auto" w:fill="auto"/>
            <w:tcMar>
              <w:top w:w="120" w:type="dxa"/>
              <w:left w:w="180" w:type="dxa"/>
              <w:bottom w:w="120" w:type="dxa"/>
              <w:right w:w="180" w:type="dxa"/>
            </w:tcMar>
            <w:vAlign w:val="center"/>
            <w:hideMark/>
          </w:tcPr>
          <w:p w14:paraId="131A114C" w14:textId="77777777" w:rsidR="003F00DC" w:rsidRPr="003855FD" w:rsidRDefault="003F00DC" w:rsidP="00CD6EBD">
            <w:pPr>
              <w:pStyle w:val="NormalWeb"/>
              <w:ind w:left="30" w:right="30"/>
              <w:rPr>
                <w:rFonts w:ascii="Calibri" w:hAnsi="Calibri" w:cs="Calibri"/>
              </w:rPr>
            </w:pPr>
            <w:r w:rsidRPr="00045DCF">
              <w:rPr>
                <w:rFonts w:ascii="Calibri" w:hAnsi="Calibri" w:cs="Calibri"/>
              </w:rPr>
              <w:t xml:space="preserve">The Course cannot contact the LMS. Click ‘OK’ to continue and review the course. Note, Course Certification may not be available. Click ‘Cancel’ to exit </w:t>
            </w:r>
          </w:p>
        </w:tc>
        <w:tc>
          <w:tcPr>
            <w:tcW w:w="6035" w:type="dxa"/>
            <w:vAlign w:val="center"/>
          </w:tcPr>
          <w:p w14:paraId="6A165278"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 xml:space="preserve">หลักสูตรไม่สามารถติดต่อ LMS ได้ คลิก “ตกลง” เพื่อดำเนินการต่อและทบทวนหลักสูตร หมายเหตุ อาจจะไม่มีเอกสารรับรองหลักสูตรให้ คลิก “ยกเลิก” เพื่อออก </w:t>
            </w:r>
          </w:p>
        </w:tc>
      </w:tr>
      <w:tr w:rsidR="003F00DC" w:rsidRPr="003855FD" w14:paraId="05E5C8D8" w14:textId="77777777" w:rsidTr="00213477">
        <w:tc>
          <w:tcPr>
            <w:tcW w:w="1435" w:type="dxa"/>
            <w:shd w:val="clear" w:color="auto" w:fill="D9E2F3" w:themeFill="accent1" w:themeFillTint="33"/>
            <w:tcMar>
              <w:top w:w="120" w:type="dxa"/>
              <w:left w:w="180" w:type="dxa"/>
              <w:bottom w:w="120" w:type="dxa"/>
              <w:right w:w="180" w:type="dxa"/>
            </w:tcMar>
            <w:hideMark/>
          </w:tcPr>
          <w:p w14:paraId="00CDAB29" w14:textId="77777777" w:rsidR="003F00DC" w:rsidRPr="003855FD"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142_string_2</w:t>
            </w:r>
          </w:p>
        </w:tc>
        <w:tc>
          <w:tcPr>
            <w:tcW w:w="5850" w:type="dxa"/>
            <w:shd w:val="clear" w:color="auto" w:fill="auto"/>
            <w:tcMar>
              <w:top w:w="120" w:type="dxa"/>
              <w:left w:w="180" w:type="dxa"/>
              <w:bottom w:w="120" w:type="dxa"/>
              <w:right w:w="180" w:type="dxa"/>
            </w:tcMar>
            <w:vAlign w:val="center"/>
            <w:hideMark/>
          </w:tcPr>
          <w:p w14:paraId="6D2BE709" w14:textId="77777777" w:rsidR="003F00DC" w:rsidRPr="003855FD" w:rsidRDefault="003F00DC" w:rsidP="00CD6EBD">
            <w:pPr>
              <w:pStyle w:val="NormalWeb"/>
              <w:ind w:left="30" w:right="30"/>
              <w:rPr>
                <w:rFonts w:ascii="Calibri" w:hAnsi="Calibri" w:cs="Calibri"/>
              </w:rPr>
            </w:pPr>
            <w:r w:rsidRPr="00045DCF">
              <w:rPr>
                <w:rFonts w:ascii="Calibri" w:hAnsi="Calibri" w:cs="Calibri"/>
              </w:rPr>
              <w:t>All questions remain unanswered</w:t>
            </w:r>
          </w:p>
        </w:tc>
        <w:tc>
          <w:tcPr>
            <w:tcW w:w="6035" w:type="dxa"/>
            <w:vAlign w:val="center"/>
          </w:tcPr>
          <w:p w14:paraId="484B2561"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ยังไม่ได้ตอบคำถามให้ครบทุกข้อ</w:t>
            </w:r>
          </w:p>
        </w:tc>
      </w:tr>
      <w:tr w:rsidR="003F00DC" w:rsidRPr="003855FD" w14:paraId="738C4DAC" w14:textId="77777777" w:rsidTr="00213477">
        <w:tc>
          <w:tcPr>
            <w:tcW w:w="1435" w:type="dxa"/>
            <w:shd w:val="clear" w:color="auto" w:fill="D9E2F3" w:themeFill="accent1" w:themeFillTint="33"/>
            <w:tcMar>
              <w:top w:w="120" w:type="dxa"/>
              <w:left w:w="180" w:type="dxa"/>
              <w:bottom w:w="120" w:type="dxa"/>
              <w:right w:w="180" w:type="dxa"/>
            </w:tcMar>
            <w:hideMark/>
          </w:tcPr>
          <w:p w14:paraId="5B56A856" w14:textId="77777777" w:rsidR="003F00DC" w:rsidRPr="003855FD"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143_string_3</w:t>
            </w:r>
          </w:p>
        </w:tc>
        <w:tc>
          <w:tcPr>
            <w:tcW w:w="5850" w:type="dxa"/>
            <w:shd w:val="clear" w:color="auto" w:fill="auto"/>
            <w:tcMar>
              <w:top w:w="120" w:type="dxa"/>
              <w:left w:w="180" w:type="dxa"/>
              <w:bottom w:w="120" w:type="dxa"/>
              <w:right w:w="180" w:type="dxa"/>
            </w:tcMar>
            <w:vAlign w:val="center"/>
            <w:hideMark/>
          </w:tcPr>
          <w:p w14:paraId="2684C8FB" w14:textId="77777777" w:rsidR="003F00DC" w:rsidRPr="003855FD" w:rsidRDefault="003F00DC" w:rsidP="00CD6EBD">
            <w:pPr>
              <w:pStyle w:val="NormalWeb"/>
              <w:ind w:left="30" w:right="30"/>
              <w:rPr>
                <w:rFonts w:ascii="Calibri" w:hAnsi="Calibri" w:cs="Calibri"/>
              </w:rPr>
            </w:pPr>
            <w:r w:rsidRPr="00045DCF">
              <w:rPr>
                <w:rFonts w:ascii="Calibri" w:hAnsi="Calibri" w:cs="Calibri"/>
              </w:rPr>
              <w:t>Questions</w:t>
            </w:r>
          </w:p>
        </w:tc>
        <w:tc>
          <w:tcPr>
            <w:tcW w:w="6035" w:type="dxa"/>
            <w:vAlign w:val="center"/>
          </w:tcPr>
          <w:p w14:paraId="4F1F0193"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คำถาม</w:t>
            </w:r>
          </w:p>
        </w:tc>
      </w:tr>
      <w:tr w:rsidR="003F00DC" w:rsidRPr="003855FD" w14:paraId="6F0B5F7A" w14:textId="77777777" w:rsidTr="00213477">
        <w:tc>
          <w:tcPr>
            <w:tcW w:w="1435" w:type="dxa"/>
            <w:shd w:val="clear" w:color="auto" w:fill="D9E2F3" w:themeFill="accent1" w:themeFillTint="33"/>
            <w:tcMar>
              <w:top w:w="120" w:type="dxa"/>
              <w:left w:w="180" w:type="dxa"/>
              <w:bottom w:w="120" w:type="dxa"/>
              <w:right w:w="180" w:type="dxa"/>
            </w:tcMar>
            <w:hideMark/>
          </w:tcPr>
          <w:p w14:paraId="688CC78D" w14:textId="77777777" w:rsidR="003F00DC" w:rsidRPr="003855FD"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144_string_4</w:t>
            </w:r>
          </w:p>
        </w:tc>
        <w:tc>
          <w:tcPr>
            <w:tcW w:w="5850" w:type="dxa"/>
            <w:shd w:val="clear" w:color="auto" w:fill="auto"/>
            <w:tcMar>
              <w:top w:w="120" w:type="dxa"/>
              <w:left w:w="180" w:type="dxa"/>
              <w:bottom w:w="120" w:type="dxa"/>
              <w:right w:w="180" w:type="dxa"/>
            </w:tcMar>
            <w:vAlign w:val="center"/>
            <w:hideMark/>
          </w:tcPr>
          <w:p w14:paraId="7BD06707" w14:textId="77777777" w:rsidR="003F00DC" w:rsidRPr="003855FD" w:rsidRDefault="003F00DC" w:rsidP="00CD6EBD">
            <w:pPr>
              <w:pStyle w:val="NormalWeb"/>
              <w:ind w:left="30" w:right="30"/>
              <w:rPr>
                <w:rFonts w:ascii="Calibri" w:hAnsi="Calibri" w:cs="Calibri"/>
              </w:rPr>
            </w:pPr>
            <w:r w:rsidRPr="00045DCF">
              <w:rPr>
                <w:rFonts w:ascii="Calibri" w:hAnsi="Calibri" w:cs="Calibri"/>
              </w:rPr>
              <w:t>Question</w:t>
            </w:r>
          </w:p>
        </w:tc>
        <w:tc>
          <w:tcPr>
            <w:tcW w:w="6035" w:type="dxa"/>
            <w:vAlign w:val="center"/>
          </w:tcPr>
          <w:p w14:paraId="050D6C96"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คำถาม</w:t>
            </w:r>
          </w:p>
        </w:tc>
      </w:tr>
      <w:tr w:rsidR="003F00DC" w:rsidRPr="003855FD" w14:paraId="17DFA64B" w14:textId="77777777" w:rsidTr="00213477">
        <w:tc>
          <w:tcPr>
            <w:tcW w:w="1435" w:type="dxa"/>
            <w:shd w:val="clear" w:color="auto" w:fill="D9E2F3" w:themeFill="accent1" w:themeFillTint="33"/>
            <w:tcMar>
              <w:top w:w="120" w:type="dxa"/>
              <w:left w:w="180" w:type="dxa"/>
              <w:bottom w:w="120" w:type="dxa"/>
              <w:right w:w="180" w:type="dxa"/>
            </w:tcMar>
            <w:hideMark/>
          </w:tcPr>
          <w:p w14:paraId="225AB2E0" w14:textId="77777777" w:rsidR="003F00DC" w:rsidRPr="003855FD"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145_string_5</w:t>
            </w:r>
          </w:p>
        </w:tc>
        <w:tc>
          <w:tcPr>
            <w:tcW w:w="5850" w:type="dxa"/>
            <w:shd w:val="clear" w:color="auto" w:fill="auto"/>
            <w:tcMar>
              <w:top w:w="120" w:type="dxa"/>
              <w:left w:w="180" w:type="dxa"/>
              <w:bottom w:w="120" w:type="dxa"/>
              <w:right w:w="180" w:type="dxa"/>
            </w:tcMar>
            <w:vAlign w:val="center"/>
            <w:hideMark/>
          </w:tcPr>
          <w:p w14:paraId="0C8CF00E" w14:textId="77777777" w:rsidR="003F00DC" w:rsidRPr="003855FD" w:rsidRDefault="003F00DC" w:rsidP="00CD6EBD">
            <w:pPr>
              <w:pStyle w:val="NormalWeb"/>
              <w:ind w:left="30" w:right="30"/>
              <w:rPr>
                <w:rFonts w:ascii="Calibri" w:hAnsi="Calibri" w:cs="Calibri"/>
              </w:rPr>
            </w:pPr>
            <w:r w:rsidRPr="00045DCF">
              <w:rPr>
                <w:rFonts w:ascii="Calibri" w:hAnsi="Calibri" w:cs="Calibri"/>
              </w:rPr>
              <w:t>not answered</w:t>
            </w:r>
          </w:p>
        </w:tc>
        <w:tc>
          <w:tcPr>
            <w:tcW w:w="6035" w:type="dxa"/>
            <w:vAlign w:val="center"/>
          </w:tcPr>
          <w:p w14:paraId="15E1F0CD"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ยังไม่ได้ตอบ</w:t>
            </w:r>
          </w:p>
        </w:tc>
      </w:tr>
      <w:tr w:rsidR="003F00DC" w:rsidRPr="003855FD" w14:paraId="68385DE0" w14:textId="77777777" w:rsidTr="00213477">
        <w:tc>
          <w:tcPr>
            <w:tcW w:w="1435" w:type="dxa"/>
            <w:shd w:val="clear" w:color="auto" w:fill="D9E2F3" w:themeFill="accent1" w:themeFillTint="33"/>
            <w:tcMar>
              <w:top w:w="120" w:type="dxa"/>
              <w:left w:w="180" w:type="dxa"/>
              <w:bottom w:w="120" w:type="dxa"/>
              <w:right w:w="180" w:type="dxa"/>
            </w:tcMar>
            <w:hideMark/>
          </w:tcPr>
          <w:p w14:paraId="79FB3919" w14:textId="77777777" w:rsidR="003F00DC" w:rsidRPr="003855FD"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146_string_6</w:t>
            </w:r>
          </w:p>
        </w:tc>
        <w:tc>
          <w:tcPr>
            <w:tcW w:w="5850" w:type="dxa"/>
            <w:shd w:val="clear" w:color="auto" w:fill="auto"/>
            <w:tcMar>
              <w:top w:w="120" w:type="dxa"/>
              <w:left w:w="180" w:type="dxa"/>
              <w:bottom w:w="120" w:type="dxa"/>
              <w:right w:w="180" w:type="dxa"/>
            </w:tcMar>
            <w:vAlign w:val="center"/>
            <w:hideMark/>
          </w:tcPr>
          <w:p w14:paraId="35CA7A94" w14:textId="77777777" w:rsidR="003F00DC" w:rsidRPr="003855FD" w:rsidRDefault="003F00DC" w:rsidP="00CD6EBD">
            <w:pPr>
              <w:pStyle w:val="NormalWeb"/>
              <w:ind w:left="30" w:right="30"/>
              <w:rPr>
                <w:rFonts w:ascii="Calibri" w:hAnsi="Calibri" w:cs="Calibri"/>
              </w:rPr>
            </w:pPr>
            <w:r w:rsidRPr="00045DCF">
              <w:rPr>
                <w:rFonts w:ascii="Calibri" w:hAnsi="Calibri" w:cs="Calibri"/>
              </w:rPr>
              <w:t>That’s correct!</w:t>
            </w:r>
          </w:p>
        </w:tc>
        <w:tc>
          <w:tcPr>
            <w:tcW w:w="6035" w:type="dxa"/>
            <w:vAlign w:val="center"/>
          </w:tcPr>
          <w:p w14:paraId="33CD5B67"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ถูกต้อง!</w:t>
            </w:r>
          </w:p>
        </w:tc>
      </w:tr>
      <w:tr w:rsidR="003F00DC" w:rsidRPr="003855FD" w14:paraId="2C360342" w14:textId="77777777" w:rsidTr="00213477">
        <w:tc>
          <w:tcPr>
            <w:tcW w:w="1435" w:type="dxa"/>
            <w:shd w:val="clear" w:color="auto" w:fill="D9E2F3" w:themeFill="accent1" w:themeFillTint="33"/>
            <w:tcMar>
              <w:top w:w="120" w:type="dxa"/>
              <w:left w:w="180" w:type="dxa"/>
              <w:bottom w:w="120" w:type="dxa"/>
              <w:right w:w="180" w:type="dxa"/>
            </w:tcMar>
            <w:hideMark/>
          </w:tcPr>
          <w:p w14:paraId="557643F3" w14:textId="77777777" w:rsidR="003F00DC" w:rsidRPr="003855FD"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147_string_7</w:t>
            </w:r>
          </w:p>
        </w:tc>
        <w:tc>
          <w:tcPr>
            <w:tcW w:w="5850" w:type="dxa"/>
            <w:shd w:val="clear" w:color="auto" w:fill="auto"/>
            <w:tcMar>
              <w:top w:w="120" w:type="dxa"/>
              <w:left w:w="180" w:type="dxa"/>
              <w:bottom w:w="120" w:type="dxa"/>
              <w:right w:w="180" w:type="dxa"/>
            </w:tcMar>
            <w:vAlign w:val="center"/>
            <w:hideMark/>
          </w:tcPr>
          <w:p w14:paraId="3519987F" w14:textId="77777777" w:rsidR="003F00DC" w:rsidRPr="003855FD" w:rsidRDefault="003F00DC" w:rsidP="00CD6EBD">
            <w:pPr>
              <w:pStyle w:val="NormalWeb"/>
              <w:ind w:left="30" w:right="30"/>
              <w:rPr>
                <w:rFonts w:ascii="Calibri" w:hAnsi="Calibri" w:cs="Calibri"/>
              </w:rPr>
            </w:pPr>
            <w:r w:rsidRPr="00045DCF">
              <w:rPr>
                <w:rFonts w:ascii="Calibri" w:hAnsi="Calibri" w:cs="Calibri"/>
              </w:rPr>
              <w:t>That’s not correct!</w:t>
            </w:r>
          </w:p>
        </w:tc>
        <w:tc>
          <w:tcPr>
            <w:tcW w:w="6035" w:type="dxa"/>
            <w:vAlign w:val="center"/>
          </w:tcPr>
          <w:p w14:paraId="31FC0419"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ไม่ถูกต้อง!</w:t>
            </w:r>
          </w:p>
        </w:tc>
      </w:tr>
      <w:tr w:rsidR="003F00DC" w:rsidRPr="003855FD" w14:paraId="541B48C5" w14:textId="77777777" w:rsidTr="00213477">
        <w:tc>
          <w:tcPr>
            <w:tcW w:w="1435" w:type="dxa"/>
            <w:shd w:val="clear" w:color="auto" w:fill="D9E2F3" w:themeFill="accent1" w:themeFillTint="33"/>
            <w:tcMar>
              <w:top w:w="120" w:type="dxa"/>
              <w:left w:w="180" w:type="dxa"/>
              <w:bottom w:w="120" w:type="dxa"/>
              <w:right w:w="180" w:type="dxa"/>
            </w:tcMar>
            <w:hideMark/>
          </w:tcPr>
          <w:p w14:paraId="2F27BC17" w14:textId="77777777" w:rsidR="003F00DC" w:rsidRPr="003855FD"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148_string_8</w:t>
            </w:r>
          </w:p>
        </w:tc>
        <w:tc>
          <w:tcPr>
            <w:tcW w:w="5850" w:type="dxa"/>
            <w:shd w:val="clear" w:color="auto" w:fill="auto"/>
            <w:tcMar>
              <w:top w:w="120" w:type="dxa"/>
              <w:left w:w="180" w:type="dxa"/>
              <w:bottom w:w="120" w:type="dxa"/>
              <w:right w:w="180" w:type="dxa"/>
            </w:tcMar>
            <w:vAlign w:val="center"/>
            <w:hideMark/>
          </w:tcPr>
          <w:p w14:paraId="22679247" w14:textId="77777777" w:rsidR="003F00DC" w:rsidRPr="003855FD" w:rsidRDefault="003F00DC" w:rsidP="00CD6EBD">
            <w:pPr>
              <w:pStyle w:val="NormalWeb"/>
              <w:ind w:left="30" w:right="30"/>
              <w:rPr>
                <w:rFonts w:ascii="Calibri" w:hAnsi="Calibri" w:cs="Calibri"/>
              </w:rPr>
            </w:pPr>
            <w:r w:rsidRPr="00045DCF">
              <w:rPr>
                <w:rFonts w:ascii="Calibri" w:hAnsi="Calibri" w:cs="Calibri"/>
              </w:rPr>
              <w:t xml:space="preserve">Feedback: </w:t>
            </w:r>
          </w:p>
        </w:tc>
        <w:tc>
          <w:tcPr>
            <w:tcW w:w="6035" w:type="dxa"/>
            <w:vAlign w:val="center"/>
          </w:tcPr>
          <w:p w14:paraId="7A63720D"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 xml:space="preserve">ข้อเสนอแนะ: </w:t>
            </w:r>
          </w:p>
        </w:tc>
      </w:tr>
      <w:tr w:rsidR="003F00DC" w:rsidRPr="003855FD" w14:paraId="28C4D955" w14:textId="77777777" w:rsidTr="00213477">
        <w:tc>
          <w:tcPr>
            <w:tcW w:w="1435" w:type="dxa"/>
            <w:shd w:val="clear" w:color="auto" w:fill="D9E2F3" w:themeFill="accent1" w:themeFillTint="33"/>
            <w:tcMar>
              <w:top w:w="120" w:type="dxa"/>
              <w:left w:w="180" w:type="dxa"/>
              <w:bottom w:w="120" w:type="dxa"/>
              <w:right w:w="180" w:type="dxa"/>
            </w:tcMar>
            <w:hideMark/>
          </w:tcPr>
          <w:p w14:paraId="35C384B5" w14:textId="77777777" w:rsidR="003F00DC" w:rsidRPr="003855FD"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149_string_9</w:t>
            </w:r>
          </w:p>
        </w:tc>
        <w:tc>
          <w:tcPr>
            <w:tcW w:w="5850" w:type="dxa"/>
            <w:shd w:val="clear" w:color="auto" w:fill="auto"/>
            <w:tcMar>
              <w:top w:w="120" w:type="dxa"/>
              <w:left w:w="180" w:type="dxa"/>
              <w:bottom w:w="120" w:type="dxa"/>
              <w:right w:w="180" w:type="dxa"/>
            </w:tcMar>
            <w:vAlign w:val="center"/>
            <w:hideMark/>
          </w:tcPr>
          <w:p w14:paraId="28C6F71C" w14:textId="77777777" w:rsidR="003F00DC" w:rsidRPr="003855FD" w:rsidRDefault="003F00DC" w:rsidP="00CD6EBD">
            <w:pPr>
              <w:pStyle w:val="NormalWeb"/>
              <w:ind w:left="30" w:right="30"/>
              <w:rPr>
                <w:rFonts w:ascii="Calibri" w:hAnsi="Calibri" w:cs="Calibri"/>
              </w:rPr>
            </w:pPr>
            <w:r w:rsidRPr="00045DCF">
              <w:rPr>
                <w:rFonts w:ascii="Calibri" w:hAnsi="Calibri" w:cs="Calibri"/>
              </w:rPr>
              <w:t>Scientific Research Overview</w:t>
            </w:r>
          </w:p>
        </w:tc>
        <w:tc>
          <w:tcPr>
            <w:tcW w:w="6035" w:type="dxa"/>
            <w:vAlign w:val="center"/>
          </w:tcPr>
          <w:p w14:paraId="7402C177"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ภาพรวมของการวิจัยทางวิทยาศาสตร์</w:t>
            </w:r>
          </w:p>
        </w:tc>
      </w:tr>
      <w:tr w:rsidR="003F00DC" w:rsidRPr="003855FD" w14:paraId="678F0FC7" w14:textId="77777777" w:rsidTr="00213477">
        <w:tc>
          <w:tcPr>
            <w:tcW w:w="1435" w:type="dxa"/>
            <w:shd w:val="clear" w:color="auto" w:fill="D9E2F3" w:themeFill="accent1" w:themeFillTint="33"/>
            <w:tcMar>
              <w:top w:w="120" w:type="dxa"/>
              <w:left w:w="180" w:type="dxa"/>
              <w:bottom w:w="120" w:type="dxa"/>
              <w:right w:w="180" w:type="dxa"/>
            </w:tcMar>
            <w:hideMark/>
          </w:tcPr>
          <w:p w14:paraId="22D26953" w14:textId="77777777" w:rsidR="003F00DC" w:rsidRPr="003855FD"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lastRenderedPageBreak/>
              <w:t>150_string_10</w:t>
            </w:r>
          </w:p>
        </w:tc>
        <w:tc>
          <w:tcPr>
            <w:tcW w:w="5850" w:type="dxa"/>
            <w:shd w:val="clear" w:color="auto" w:fill="auto"/>
            <w:tcMar>
              <w:top w:w="120" w:type="dxa"/>
              <w:left w:w="180" w:type="dxa"/>
              <w:bottom w:w="120" w:type="dxa"/>
              <w:right w:w="180" w:type="dxa"/>
            </w:tcMar>
            <w:vAlign w:val="center"/>
            <w:hideMark/>
          </w:tcPr>
          <w:p w14:paraId="7D1F47A7" w14:textId="77777777" w:rsidR="003F00DC" w:rsidRPr="003855FD" w:rsidRDefault="003F00DC" w:rsidP="00CD6EBD">
            <w:pPr>
              <w:pStyle w:val="NormalWeb"/>
              <w:ind w:left="30" w:right="30"/>
              <w:rPr>
                <w:rFonts w:ascii="Calibri" w:hAnsi="Calibri" w:cs="Calibri"/>
              </w:rPr>
            </w:pPr>
            <w:r w:rsidRPr="00045DCF">
              <w:rPr>
                <w:rFonts w:ascii="Calibri" w:hAnsi="Calibri" w:cs="Calibri"/>
              </w:rPr>
              <w:t>Knowledge Check</w:t>
            </w:r>
          </w:p>
        </w:tc>
        <w:tc>
          <w:tcPr>
            <w:tcW w:w="6035" w:type="dxa"/>
            <w:vAlign w:val="center"/>
          </w:tcPr>
          <w:p w14:paraId="340CBBD8"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แบบทดสอบความรู้</w:t>
            </w:r>
          </w:p>
        </w:tc>
      </w:tr>
      <w:tr w:rsidR="003F00DC" w:rsidRPr="003855FD" w14:paraId="1D1EE547" w14:textId="77777777" w:rsidTr="00213477">
        <w:tc>
          <w:tcPr>
            <w:tcW w:w="1435" w:type="dxa"/>
            <w:shd w:val="clear" w:color="auto" w:fill="D9E2F3" w:themeFill="accent1" w:themeFillTint="33"/>
            <w:tcMar>
              <w:top w:w="120" w:type="dxa"/>
              <w:left w:w="180" w:type="dxa"/>
              <w:bottom w:w="120" w:type="dxa"/>
              <w:right w:w="180" w:type="dxa"/>
            </w:tcMar>
            <w:hideMark/>
          </w:tcPr>
          <w:p w14:paraId="765D3BFA" w14:textId="77777777" w:rsidR="003F00DC" w:rsidRPr="003855FD"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151_string_11</w:t>
            </w:r>
          </w:p>
        </w:tc>
        <w:tc>
          <w:tcPr>
            <w:tcW w:w="5850" w:type="dxa"/>
            <w:shd w:val="clear" w:color="auto" w:fill="auto"/>
            <w:tcMar>
              <w:top w:w="120" w:type="dxa"/>
              <w:left w:w="180" w:type="dxa"/>
              <w:bottom w:w="120" w:type="dxa"/>
              <w:right w:w="180" w:type="dxa"/>
            </w:tcMar>
            <w:vAlign w:val="center"/>
            <w:hideMark/>
          </w:tcPr>
          <w:p w14:paraId="71D2DB3B" w14:textId="77777777" w:rsidR="003F00DC" w:rsidRPr="003855FD" w:rsidRDefault="003F00DC" w:rsidP="00CD6EBD">
            <w:pPr>
              <w:pStyle w:val="NormalWeb"/>
              <w:ind w:left="30" w:right="30"/>
              <w:rPr>
                <w:rFonts w:ascii="Calibri" w:hAnsi="Calibri" w:cs="Calibri"/>
              </w:rPr>
            </w:pPr>
            <w:r w:rsidRPr="00045DCF">
              <w:rPr>
                <w:rFonts w:ascii="Calibri" w:hAnsi="Calibri" w:cs="Calibri"/>
              </w:rPr>
              <w:t>Submit</w:t>
            </w:r>
          </w:p>
        </w:tc>
        <w:tc>
          <w:tcPr>
            <w:tcW w:w="6035" w:type="dxa"/>
            <w:vAlign w:val="center"/>
          </w:tcPr>
          <w:p w14:paraId="4131588D"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ส่ง</w:t>
            </w:r>
          </w:p>
        </w:tc>
      </w:tr>
      <w:tr w:rsidR="003F00DC" w:rsidRPr="003855FD" w14:paraId="00C962DF" w14:textId="77777777" w:rsidTr="00213477">
        <w:tc>
          <w:tcPr>
            <w:tcW w:w="1435" w:type="dxa"/>
            <w:shd w:val="clear" w:color="auto" w:fill="D9E2F3" w:themeFill="accent1" w:themeFillTint="33"/>
            <w:tcMar>
              <w:top w:w="120" w:type="dxa"/>
              <w:left w:w="180" w:type="dxa"/>
              <w:bottom w:w="120" w:type="dxa"/>
              <w:right w:w="180" w:type="dxa"/>
            </w:tcMar>
            <w:hideMark/>
          </w:tcPr>
          <w:p w14:paraId="454E9648" w14:textId="77777777" w:rsidR="003F00DC" w:rsidRPr="003855FD"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152_string_12</w:t>
            </w:r>
          </w:p>
        </w:tc>
        <w:tc>
          <w:tcPr>
            <w:tcW w:w="5850" w:type="dxa"/>
            <w:shd w:val="clear" w:color="auto" w:fill="auto"/>
            <w:tcMar>
              <w:top w:w="120" w:type="dxa"/>
              <w:left w:w="180" w:type="dxa"/>
              <w:bottom w:w="120" w:type="dxa"/>
              <w:right w:w="180" w:type="dxa"/>
            </w:tcMar>
            <w:vAlign w:val="center"/>
            <w:hideMark/>
          </w:tcPr>
          <w:p w14:paraId="72E8188D" w14:textId="77777777" w:rsidR="003F00DC" w:rsidRPr="003855FD" w:rsidRDefault="003F00DC" w:rsidP="00CD6EBD">
            <w:pPr>
              <w:pStyle w:val="NormalWeb"/>
              <w:ind w:left="30" w:right="30"/>
              <w:rPr>
                <w:rFonts w:ascii="Calibri" w:hAnsi="Calibri" w:cs="Calibri"/>
              </w:rPr>
            </w:pPr>
            <w:r w:rsidRPr="00045DCF">
              <w:rPr>
                <w:rFonts w:ascii="Calibri" w:hAnsi="Calibri" w:cs="Calibri"/>
              </w:rPr>
              <w:t>Retake Knowledge Check</w:t>
            </w:r>
          </w:p>
        </w:tc>
        <w:tc>
          <w:tcPr>
            <w:tcW w:w="6035" w:type="dxa"/>
            <w:vAlign w:val="center"/>
          </w:tcPr>
          <w:p w14:paraId="4D02D59A"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ทำแบบทดสอบความรู้อีกครั้ง</w:t>
            </w:r>
          </w:p>
        </w:tc>
      </w:tr>
      <w:tr w:rsidR="003F00DC" w:rsidRPr="003855FD" w14:paraId="4B19C2E6" w14:textId="77777777" w:rsidTr="00213477">
        <w:tc>
          <w:tcPr>
            <w:tcW w:w="1435" w:type="dxa"/>
            <w:shd w:val="clear" w:color="auto" w:fill="D9E2F3" w:themeFill="accent1" w:themeFillTint="33"/>
            <w:tcMar>
              <w:top w:w="120" w:type="dxa"/>
              <w:left w:w="180" w:type="dxa"/>
              <w:bottom w:w="120" w:type="dxa"/>
              <w:right w:w="180" w:type="dxa"/>
            </w:tcMar>
            <w:hideMark/>
          </w:tcPr>
          <w:p w14:paraId="48E2A408" w14:textId="77777777" w:rsidR="003F00DC" w:rsidRPr="003855FD"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153_string_13</w:t>
            </w:r>
          </w:p>
        </w:tc>
        <w:tc>
          <w:tcPr>
            <w:tcW w:w="5850" w:type="dxa"/>
            <w:shd w:val="clear" w:color="auto" w:fill="auto"/>
            <w:tcMar>
              <w:top w:w="120" w:type="dxa"/>
              <w:left w:w="180" w:type="dxa"/>
              <w:bottom w:w="120" w:type="dxa"/>
              <w:right w:w="180" w:type="dxa"/>
            </w:tcMar>
            <w:vAlign w:val="center"/>
            <w:hideMark/>
          </w:tcPr>
          <w:p w14:paraId="39BBA864" w14:textId="77777777" w:rsidR="003F00DC" w:rsidRPr="003855FD" w:rsidRDefault="003F00DC" w:rsidP="00CD6EBD">
            <w:pPr>
              <w:pStyle w:val="NormalWeb"/>
              <w:ind w:left="30" w:right="30"/>
              <w:rPr>
                <w:rFonts w:ascii="Calibri" w:hAnsi="Calibri" w:cs="Calibri"/>
              </w:rPr>
            </w:pPr>
            <w:r w:rsidRPr="00045DCF">
              <w:rPr>
                <w:rFonts w:ascii="Calibri" w:hAnsi="Calibri" w:cs="Calibri"/>
              </w:rPr>
              <w:t>Course Description: Scientific research helps us produce products that are not only safe and effective, but also easier to use, more cost effective, and more reliable. The aim of this course is to explain Abbott’s commitment to safeguarding the integrity of scientific research, and to provide practical advice on how to conduct and support research not only in the right way, but also for the right reasons.</w:t>
            </w:r>
          </w:p>
        </w:tc>
        <w:tc>
          <w:tcPr>
            <w:tcW w:w="6035" w:type="dxa"/>
            <w:vAlign w:val="center"/>
          </w:tcPr>
          <w:p w14:paraId="6F37CF54"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คำอธิบายหลักสูตร: การวิจัยทางวิทยาศาสตร์ช่วยเราสร้างผลิตภัณฑ์ที่ไม่เพียงแต่ปลอดภัยและมีประสิทธิภาพเท่านั้น แต่ยังใช้งานง่าย คุ้มค่ากับต้นทุนมากกว่า และน่าเชื่อถือกว่า หลักสูตรนี้มีเป้าหมายเพื่ออธิบายความมุ่งมั่นของ Abbott ในการปกป้องความสมบูรณ์ของการวิจัยทางวิทยาศาสตร์ และเพื่อให้คำแนะนำที่ปฏิบัติได้จริงในเรื่องวิธีการดำเนินการและการสนับสนุนการวิจัยไม่เพียงแต่เป็นการทำด้วยวิธีที่ถูกต้องเท่านั้น แต่ยังทำด้วยเหตุผลที่เหมาะสมอีกด้วย</w:t>
            </w:r>
          </w:p>
        </w:tc>
      </w:tr>
      <w:tr w:rsidR="003F00DC" w:rsidRPr="003855FD" w14:paraId="485E7756" w14:textId="77777777" w:rsidTr="00213477">
        <w:tc>
          <w:tcPr>
            <w:tcW w:w="1435" w:type="dxa"/>
            <w:shd w:val="clear" w:color="auto" w:fill="D9E2F3" w:themeFill="accent1" w:themeFillTint="33"/>
            <w:tcMar>
              <w:top w:w="120" w:type="dxa"/>
              <w:left w:w="180" w:type="dxa"/>
              <w:bottom w:w="120" w:type="dxa"/>
              <w:right w:w="180" w:type="dxa"/>
            </w:tcMar>
            <w:hideMark/>
          </w:tcPr>
          <w:p w14:paraId="3656D549" w14:textId="77777777" w:rsidR="003F00DC" w:rsidRPr="003855FD"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154_string_14</w:t>
            </w:r>
          </w:p>
        </w:tc>
        <w:tc>
          <w:tcPr>
            <w:tcW w:w="5850" w:type="dxa"/>
            <w:shd w:val="clear" w:color="auto" w:fill="auto"/>
            <w:tcMar>
              <w:top w:w="120" w:type="dxa"/>
              <w:left w:w="180" w:type="dxa"/>
              <w:bottom w:w="120" w:type="dxa"/>
              <w:right w:w="180" w:type="dxa"/>
            </w:tcMar>
            <w:vAlign w:val="center"/>
            <w:hideMark/>
          </w:tcPr>
          <w:p w14:paraId="3C41224B" w14:textId="77777777" w:rsidR="003F00DC" w:rsidRPr="003855FD" w:rsidRDefault="003F00DC" w:rsidP="00CD6EBD">
            <w:pPr>
              <w:pStyle w:val="NormalWeb"/>
              <w:ind w:left="30" w:right="30"/>
              <w:rPr>
                <w:rFonts w:ascii="Calibri" w:hAnsi="Calibri" w:cs="Calibri"/>
              </w:rPr>
            </w:pPr>
            <w:r w:rsidRPr="00045DCF">
              <w:rPr>
                <w:rFonts w:ascii="Calibri" w:hAnsi="Calibri" w:cs="Calibri"/>
              </w:rPr>
              <w:t>Table of Contents</w:t>
            </w:r>
          </w:p>
        </w:tc>
        <w:tc>
          <w:tcPr>
            <w:tcW w:w="6035" w:type="dxa"/>
            <w:vAlign w:val="center"/>
          </w:tcPr>
          <w:p w14:paraId="29CD69BE"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สารบัญ</w:t>
            </w:r>
          </w:p>
        </w:tc>
      </w:tr>
      <w:tr w:rsidR="003F00DC" w:rsidRPr="003855FD" w14:paraId="2B6DF149" w14:textId="77777777" w:rsidTr="00213477">
        <w:tc>
          <w:tcPr>
            <w:tcW w:w="1435" w:type="dxa"/>
            <w:shd w:val="clear" w:color="auto" w:fill="D9E2F3" w:themeFill="accent1" w:themeFillTint="33"/>
            <w:tcMar>
              <w:top w:w="120" w:type="dxa"/>
              <w:left w:w="180" w:type="dxa"/>
              <w:bottom w:w="120" w:type="dxa"/>
              <w:right w:w="180" w:type="dxa"/>
            </w:tcMar>
            <w:hideMark/>
          </w:tcPr>
          <w:p w14:paraId="6B150BDC" w14:textId="77777777" w:rsidR="003F00DC" w:rsidRPr="003855FD"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155_string_15</w:t>
            </w:r>
          </w:p>
        </w:tc>
        <w:tc>
          <w:tcPr>
            <w:tcW w:w="5850" w:type="dxa"/>
            <w:shd w:val="clear" w:color="auto" w:fill="auto"/>
            <w:tcMar>
              <w:top w:w="120" w:type="dxa"/>
              <w:left w:w="180" w:type="dxa"/>
              <w:bottom w:w="120" w:type="dxa"/>
              <w:right w:w="180" w:type="dxa"/>
            </w:tcMar>
            <w:vAlign w:val="center"/>
            <w:hideMark/>
          </w:tcPr>
          <w:p w14:paraId="2174ED29" w14:textId="77777777" w:rsidR="003F00DC" w:rsidRPr="003855FD" w:rsidRDefault="003F00DC" w:rsidP="00CD6EBD">
            <w:pPr>
              <w:pStyle w:val="NormalWeb"/>
              <w:ind w:left="30" w:right="30"/>
              <w:rPr>
                <w:rFonts w:ascii="Calibri" w:hAnsi="Calibri" w:cs="Calibri"/>
              </w:rPr>
            </w:pPr>
            <w:r w:rsidRPr="00045DCF">
              <w:rPr>
                <w:rFonts w:ascii="Calibri" w:hAnsi="Calibri" w:cs="Calibri"/>
              </w:rPr>
              <w:t>Where to Get Help</w:t>
            </w:r>
          </w:p>
        </w:tc>
        <w:tc>
          <w:tcPr>
            <w:tcW w:w="6035" w:type="dxa"/>
            <w:vAlign w:val="center"/>
          </w:tcPr>
          <w:p w14:paraId="1DBB09A6" w14:textId="77777777" w:rsidR="003F00DC" w:rsidRPr="003855FD" w:rsidRDefault="003F00DC" w:rsidP="00CD6EBD">
            <w:pPr>
              <w:pStyle w:val="NormalWeb"/>
              <w:ind w:right="30"/>
              <w:rPr>
                <w:rFonts w:ascii="Calibri" w:hAnsi="Calibri" w:cs="Calibri"/>
              </w:rPr>
            </w:pPr>
            <w:r w:rsidRPr="003855FD">
              <w:rPr>
                <w:rFonts w:ascii="Tahoma" w:eastAsia="Tahoma" w:hAnsi="Tahoma" w:cs="Tahoma"/>
                <w:cs/>
                <w:lang w:val="th-TH" w:bidi="th-TH"/>
              </w:rPr>
              <w:t>ขอความช่วยเหลือได้จากที่ใด</w:t>
            </w:r>
          </w:p>
        </w:tc>
      </w:tr>
      <w:tr w:rsidR="003F00DC" w:rsidRPr="003855FD" w14:paraId="7BADDBA3" w14:textId="77777777" w:rsidTr="00213477">
        <w:tc>
          <w:tcPr>
            <w:tcW w:w="1435" w:type="dxa"/>
            <w:shd w:val="clear" w:color="auto" w:fill="D9E2F3" w:themeFill="accent1" w:themeFillTint="33"/>
            <w:tcMar>
              <w:top w:w="120" w:type="dxa"/>
              <w:left w:w="180" w:type="dxa"/>
              <w:bottom w:w="120" w:type="dxa"/>
              <w:right w:w="180" w:type="dxa"/>
            </w:tcMar>
            <w:hideMark/>
          </w:tcPr>
          <w:p w14:paraId="33CE380A" w14:textId="77777777" w:rsidR="003F00DC" w:rsidRPr="003855FD"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156_string_16</w:t>
            </w:r>
          </w:p>
        </w:tc>
        <w:tc>
          <w:tcPr>
            <w:tcW w:w="5850" w:type="dxa"/>
            <w:shd w:val="clear" w:color="auto" w:fill="auto"/>
            <w:tcMar>
              <w:top w:w="120" w:type="dxa"/>
              <w:left w:w="180" w:type="dxa"/>
              <w:bottom w:w="120" w:type="dxa"/>
              <w:right w:w="180" w:type="dxa"/>
            </w:tcMar>
            <w:vAlign w:val="center"/>
            <w:hideMark/>
          </w:tcPr>
          <w:p w14:paraId="0948AC28" w14:textId="77777777" w:rsidR="003F00DC" w:rsidRPr="003855FD" w:rsidRDefault="003F00DC" w:rsidP="00CD6EBD">
            <w:pPr>
              <w:pStyle w:val="NormalWeb"/>
              <w:ind w:left="30" w:right="30"/>
              <w:rPr>
                <w:rFonts w:ascii="Calibri" w:hAnsi="Calibri" w:cs="Calibri"/>
              </w:rPr>
            </w:pPr>
            <w:r w:rsidRPr="00045DCF">
              <w:rPr>
                <w:rFonts w:ascii="Calibri" w:hAnsi="Calibri" w:cs="Calibri"/>
              </w:rPr>
              <w:t>Reference Material</w:t>
            </w:r>
          </w:p>
        </w:tc>
        <w:tc>
          <w:tcPr>
            <w:tcW w:w="6035" w:type="dxa"/>
            <w:vAlign w:val="center"/>
          </w:tcPr>
          <w:p w14:paraId="440129D0"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สื่อวัสดุเพื่อการอ้างอิง</w:t>
            </w:r>
          </w:p>
        </w:tc>
      </w:tr>
      <w:tr w:rsidR="003F00DC" w:rsidRPr="003855FD" w14:paraId="0F80CBFD" w14:textId="77777777" w:rsidTr="00213477">
        <w:tc>
          <w:tcPr>
            <w:tcW w:w="1435" w:type="dxa"/>
            <w:shd w:val="clear" w:color="auto" w:fill="D9E2F3" w:themeFill="accent1" w:themeFillTint="33"/>
            <w:tcMar>
              <w:top w:w="120" w:type="dxa"/>
              <w:left w:w="180" w:type="dxa"/>
              <w:bottom w:w="120" w:type="dxa"/>
              <w:right w:w="180" w:type="dxa"/>
            </w:tcMar>
            <w:hideMark/>
          </w:tcPr>
          <w:p w14:paraId="57CFFC91" w14:textId="77777777" w:rsidR="003F00DC" w:rsidRPr="003855FD"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157_string_17</w:t>
            </w:r>
          </w:p>
        </w:tc>
        <w:tc>
          <w:tcPr>
            <w:tcW w:w="5850" w:type="dxa"/>
            <w:shd w:val="clear" w:color="auto" w:fill="auto"/>
            <w:tcMar>
              <w:top w:w="120" w:type="dxa"/>
              <w:left w:w="180" w:type="dxa"/>
              <w:bottom w:w="120" w:type="dxa"/>
              <w:right w:w="180" w:type="dxa"/>
            </w:tcMar>
            <w:vAlign w:val="center"/>
            <w:hideMark/>
          </w:tcPr>
          <w:p w14:paraId="6119265C" w14:textId="77777777" w:rsidR="003F00DC" w:rsidRPr="003855FD" w:rsidRDefault="003F00DC" w:rsidP="00CD6EBD">
            <w:pPr>
              <w:pStyle w:val="NormalWeb"/>
              <w:ind w:left="30" w:right="30"/>
              <w:rPr>
                <w:rFonts w:ascii="Calibri" w:hAnsi="Calibri" w:cs="Calibri"/>
              </w:rPr>
            </w:pPr>
            <w:r w:rsidRPr="00045DCF">
              <w:rPr>
                <w:rFonts w:ascii="Calibri" w:hAnsi="Calibri" w:cs="Calibri"/>
              </w:rPr>
              <w:t>Audio</w:t>
            </w:r>
          </w:p>
        </w:tc>
        <w:tc>
          <w:tcPr>
            <w:tcW w:w="6035" w:type="dxa"/>
            <w:vAlign w:val="center"/>
          </w:tcPr>
          <w:p w14:paraId="1CE16F8A"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เสียง</w:t>
            </w:r>
          </w:p>
        </w:tc>
      </w:tr>
      <w:tr w:rsidR="003F00DC" w:rsidRPr="003855FD" w14:paraId="26990130" w14:textId="77777777" w:rsidTr="00213477">
        <w:tc>
          <w:tcPr>
            <w:tcW w:w="1435" w:type="dxa"/>
            <w:shd w:val="clear" w:color="auto" w:fill="D9E2F3" w:themeFill="accent1" w:themeFillTint="33"/>
            <w:tcMar>
              <w:top w:w="120" w:type="dxa"/>
              <w:left w:w="180" w:type="dxa"/>
              <w:bottom w:w="120" w:type="dxa"/>
              <w:right w:w="180" w:type="dxa"/>
            </w:tcMar>
            <w:hideMark/>
          </w:tcPr>
          <w:p w14:paraId="5B1E6DFE" w14:textId="77777777" w:rsidR="003F00DC" w:rsidRPr="003855FD"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158_string_18</w:t>
            </w:r>
          </w:p>
        </w:tc>
        <w:tc>
          <w:tcPr>
            <w:tcW w:w="5850" w:type="dxa"/>
            <w:shd w:val="clear" w:color="auto" w:fill="auto"/>
            <w:tcMar>
              <w:top w:w="120" w:type="dxa"/>
              <w:left w:w="180" w:type="dxa"/>
              <w:bottom w:w="120" w:type="dxa"/>
              <w:right w:w="180" w:type="dxa"/>
            </w:tcMar>
            <w:vAlign w:val="center"/>
            <w:hideMark/>
          </w:tcPr>
          <w:p w14:paraId="396E953F" w14:textId="77777777" w:rsidR="003F00DC" w:rsidRPr="003855FD" w:rsidRDefault="003F00DC" w:rsidP="00CD6EBD">
            <w:pPr>
              <w:pStyle w:val="NormalWeb"/>
              <w:ind w:left="30" w:right="30"/>
              <w:rPr>
                <w:rFonts w:ascii="Calibri" w:hAnsi="Calibri" w:cs="Calibri"/>
              </w:rPr>
            </w:pPr>
            <w:r w:rsidRPr="00045DCF">
              <w:rPr>
                <w:rFonts w:ascii="Calibri" w:hAnsi="Calibri" w:cs="Calibri"/>
              </w:rPr>
              <w:t>Exit</w:t>
            </w:r>
          </w:p>
        </w:tc>
        <w:tc>
          <w:tcPr>
            <w:tcW w:w="6035" w:type="dxa"/>
            <w:vAlign w:val="center"/>
          </w:tcPr>
          <w:p w14:paraId="626061E9"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ออก</w:t>
            </w:r>
          </w:p>
        </w:tc>
      </w:tr>
      <w:tr w:rsidR="003F00DC" w:rsidRPr="003855FD" w14:paraId="25D40B75" w14:textId="77777777" w:rsidTr="00213477">
        <w:tc>
          <w:tcPr>
            <w:tcW w:w="1435" w:type="dxa"/>
            <w:shd w:val="clear" w:color="auto" w:fill="D9E2F3" w:themeFill="accent1" w:themeFillTint="33"/>
            <w:tcMar>
              <w:top w:w="120" w:type="dxa"/>
              <w:left w:w="180" w:type="dxa"/>
              <w:bottom w:w="120" w:type="dxa"/>
              <w:right w:w="180" w:type="dxa"/>
            </w:tcMar>
            <w:hideMark/>
          </w:tcPr>
          <w:p w14:paraId="56CF443C" w14:textId="77777777" w:rsidR="003F00DC" w:rsidRPr="003855FD"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159_string_19</w:t>
            </w:r>
          </w:p>
        </w:tc>
        <w:tc>
          <w:tcPr>
            <w:tcW w:w="5850" w:type="dxa"/>
            <w:shd w:val="clear" w:color="auto" w:fill="auto"/>
            <w:tcMar>
              <w:top w:w="120" w:type="dxa"/>
              <w:left w:w="180" w:type="dxa"/>
              <w:bottom w:w="120" w:type="dxa"/>
              <w:right w:w="180" w:type="dxa"/>
            </w:tcMar>
            <w:vAlign w:val="center"/>
            <w:hideMark/>
          </w:tcPr>
          <w:p w14:paraId="68799BAB" w14:textId="77777777" w:rsidR="003F00DC" w:rsidRPr="003855FD" w:rsidRDefault="003F00DC" w:rsidP="00CD6EBD">
            <w:pPr>
              <w:pStyle w:val="NormalWeb"/>
              <w:ind w:left="30" w:right="30"/>
              <w:rPr>
                <w:rFonts w:ascii="Calibri" w:hAnsi="Calibri" w:cs="Calibri"/>
              </w:rPr>
            </w:pPr>
            <w:r w:rsidRPr="00045DCF">
              <w:rPr>
                <w:rFonts w:ascii="Calibri" w:hAnsi="Calibri" w:cs="Calibri"/>
              </w:rPr>
              <w:t>Close</w:t>
            </w:r>
          </w:p>
        </w:tc>
        <w:tc>
          <w:tcPr>
            <w:tcW w:w="6035" w:type="dxa"/>
            <w:vAlign w:val="center"/>
          </w:tcPr>
          <w:p w14:paraId="1C55E237"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ปิด</w:t>
            </w:r>
          </w:p>
        </w:tc>
      </w:tr>
      <w:tr w:rsidR="003F00DC" w:rsidRPr="003855FD" w14:paraId="742DBC37" w14:textId="77777777" w:rsidTr="00213477">
        <w:tc>
          <w:tcPr>
            <w:tcW w:w="1435" w:type="dxa"/>
            <w:shd w:val="clear" w:color="auto" w:fill="D9E2F3" w:themeFill="accent1" w:themeFillTint="33"/>
            <w:tcMar>
              <w:top w:w="120" w:type="dxa"/>
              <w:left w:w="180" w:type="dxa"/>
              <w:bottom w:w="120" w:type="dxa"/>
              <w:right w:w="180" w:type="dxa"/>
            </w:tcMar>
          </w:tcPr>
          <w:p w14:paraId="52C8592D" w14:textId="77777777" w:rsidR="003F00DC" w:rsidRPr="003855FD" w:rsidRDefault="003F00DC"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160_add_1</w:t>
            </w:r>
          </w:p>
        </w:tc>
        <w:tc>
          <w:tcPr>
            <w:tcW w:w="5850" w:type="dxa"/>
            <w:shd w:val="clear" w:color="auto" w:fill="auto"/>
            <w:tcMar>
              <w:top w:w="120" w:type="dxa"/>
              <w:left w:w="180" w:type="dxa"/>
              <w:bottom w:w="120" w:type="dxa"/>
              <w:right w:w="180" w:type="dxa"/>
            </w:tcMar>
            <w:vAlign w:val="center"/>
          </w:tcPr>
          <w:p w14:paraId="6B11ECBC" w14:textId="77777777" w:rsidR="003F00DC" w:rsidRPr="003855FD" w:rsidRDefault="003F00DC" w:rsidP="00CD6EBD">
            <w:pPr>
              <w:pStyle w:val="NormalWeb"/>
              <w:ind w:left="30" w:right="30"/>
              <w:rPr>
                <w:rFonts w:ascii="Calibri" w:hAnsi="Calibri" w:cs="Calibri"/>
              </w:rPr>
            </w:pPr>
            <w:r w:rsidRPr="00045DCF">
              <w:rPr>
                <w:rFonts w:ascii="Calibri" w:hAnsi="Calibri" w:cs="Calibri"/>
              </w:rPr>
              <w:t xml:space="preserve">Additionally, be sure that the departing employee is terminated in the appropriate system (e.g. Workday for Employees or Fieldglass for Contingent Workers) as </w:t>
            </w:r>
            <w:r w:rsidRPr="00045DCF">
              <w:rPr>
                <w:rFonts w:ascii="Calibri" w:hAnsi="Calibri" w:cs="Calibri"/>
              </w:rPr>
              <w:lastRenderedPageBreak/>
              <w:t>soon as you are notified the employee is leaving but no later than their last day of work. This will ensure access to Abbott data, physical access to buildings, and final pay will be properly managed. If you have questions about your local termination processes, contact your manager, Human Resources, or OEC.</w:t>
            </w:r>
          </w:p>
        </w:tc>
        <w:tc>
          <w:tcPr>
            <w:tcW w:w="6035" w:type="dxa"/>
            <w:vAlign w:val="center"/>
          </w:tcPr>
          <w:p w14:paraId="29B3DCE3"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lastRenderedPageBreak/>
              <w:t xml:space="preserve">นอกจากนี้ โปรดดำเนินการให้แน่ใจว่าพนักงานที่ออกจากงานแล้วถูกยกเลิกออกจากระบบที่เหมาะสม (เช่น Workday สำหรับพนักงานหรือ </w:t>
            </w:r>
            <w:r w:rsidRPr="003855FD">
              <w:rPr>
                <w:rFonts w:ascii="Tahoma" w:eastAsia="Tahoma" w:hAnsi="Tahoma" w:cs="Tahoma"/>
                <w:cs/>
                <w:lang w:val="th-TH" w:bidi="th-TH"/>
              </w:rPr>
              <w:lastRenderedPageBreak/>
              <w:t>Fieldglass สำหรับพนักงานชั่วคราว) ทันทีที่คุณได้รับแจ้งว่าพนักงานออกจากงาน แต่ไม่ช้ากว่าวันทำงานสุดท้ายของพนักงาน การดำเนินการนี้จะทำให้มั่นใจว่าการเข้าถึงข้อมูล Abbott การเข้าถึงสถานที่ทำงานในทางกายภาพ และการจ่ายเงินครั้งสุดท้าย จะได้รับการจัดการอย่างเหมาะสม หากคุณมีคำถามเกี่ยวกับขั้นตอนการให้ออกจากงานในท้องถิ่น โปรดติดต่อผู้จัดการฝ่ายทรัพยากรมนุษย์หรือ OEC</w:t>
            </w:r>
          </w:p>
        </w:tc>
      </w:tr>
      <w:tr w:rsidR="003F00DC" w:rsidRPr="003855FD" w14:paraId="254A84CA" w14:textId="77777777" w:rsidTr="00213477">
        <w:tc>
          <w:tcPr>
            <w:tcW w:w="1435" w:type="dxa"/>
            <w:shd w:val="clear" w:color="auto" w:fill="D9E2F3" w:themeFill="accent1" w:themeFillTint="33"/>
            <w:tcMar>
              <w:top w:w="120" w:type="dxa"/>
              <w:left w:w="180" w:type="dxa"/>
              <w:bottom w:w="120" w:type="dxa"/>
              <w:right w:w="180" w:type="dxa"/>
            </w:tcMar>
          </w:tcPr>
          <w:p w14:paraId="199A7C53" w14:textId="77777777" w:rsidR="003F00DC" w:rsidRPr="003855FD" w:rsidRDefault="003F00DC" w:rsidP="00CD6EBD">
            <w:pPr>
              <w:spacing w:before="30" w:after="30"/>
              <w:ind w:right="30"/>
              <w:rPr>
                <w:rFonts w:ascii="Calibri" w:eastAsia="Times New Roman" w:hAnsi="Calibri" w:cs="Calibri"/>
                <w:sz w:val="16"/>
              </w:rPr>
            </w:pPr>
            <w:r w:rsidRPr="00045DCF">
              <w:rPr>
                <w:rFonts w:ascii="Calibri" w:eastAsia="Times New Roman" w:hAnsi="Calibri" w:cs="Calibri"/>
                <w:sz w:val="16"/>
              </w:rPr>
              <w:lastRenderedPageBreak/>
              <w:t>161_add_2</w:t>
            </w:r>
          </w:p>
        </w:tc>
        <w:tc>
          <w:tcPr>
            <w:tcW w:w="5850" w:type="dxa"/>
            <w:shd w:val="clear" w:color="auto" w:fill="auto"/>
            <w:tcMar>
              <w:top w:w="120" w:type="dxa"/>
              <w:left w:w="180" w:type="dxa"/>
              <w:bottom w:w="120" w:type="dxa"/>
              <w:right w:w="180" w:type="dxa"/>
            </w:tcMar>
            <w:vAlign w:val="center"/>
          </w:tcPr>
          <w:p w14:paraId="56A036D2" w14:textId="77777777" w:rsidR="003F00DC" w:rsidRPr="003855FD" w:rsidRDefault="003F00DC" w:rsidP="00CD6EBD">
            <w:pPr>
              <w:pStyle w:val="NormalWeb"/>
              <w:ind w:left="30" w:right="30"/>
              <w:rPr>
                <w:rFonts w:ascii="Calibri" w:hAnsi="Calibri" w:cs="Calibri"/>
              </w:rPr>
            </w:pPr>
            <w:r w:rsidRPr="00045DCF">
              <w:rPr>
                <w:rFonts w:ascii="Calibri" w:hAnsi="Calibri" w:cs="Calibri"/>
              </w:rPr>
              <w:t xml:space="preserve">If an email seems suspicious, click the “Report Phishing” button in Outlook or forward the email as an attachment to </w:t>
            </w:r>
            <w:hyperlink r:id="rId251" w:history="1">
              <w:r w:rsidRPr="00045DCF">
                <w:rPr>
                  <w:rStyle w:val="Hyperlink"/>
                  <w:rFonts w:ascii="Calibri" w:hAnsi="Calibri" w:cs="Calibri"/>
                </w:rPr>
                <w:t>phishing@abbott.com</w:t>
              </w:r>
            </w:hyperlink>
            <w:r w:rsidRPr="00045DCF">
              <w:rPr>
                <w:rFonts w:ascii="Calibri" w:hAnsi="Calibri" w:cs="Calibri"/>
              </w:rPr>
              <w:t>.</w:t>
            </w:r>
          </w:p>
        </w:tc>
        <w:tc>
          <w:tcPr>
            <w:tcW w:w="6035" w:type="dxa"/>
            <w:vAlign w:val="center"/>
          </w:tcPr>
          <w:p w14:paraId="5B63F8BE"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หากอีเมลดูน่าสงสัย ให้คลิกปุ่ม ‘รายงาน</w:t>
            </w:r>
            <w:r>
              <w:rPr>
                <w:rFonts w:ascii="Tahoma" w:eastAsia="Tahoma" w:hAnsi="Tahoma" w:cs="Tahoma" w:hint="cs"/>
                <w:cs/>
                <w:lang w:val="th-TH" w:bidi="th-TH"/>
              </w:rPr>
              <w:t>กรณี</w:t>
            </w:r>
            <w:r w:rsidRPr="003855FD">
              <w:rPr>
                <w:rFonts w:ascii="Tahoma" w:eastAsia="Tahoma" w:hAnsi="Tahoma" w:cs="Tahoma"/>
                <w:cs/>
                <w:lang w:val="th-TH" w:bidi="th-TH"/>
              </w:rPr>
              <w:t xml:space="preserve">ฟิชชิง’ ใน Outlook หรือส่งต่ออีเมลเป็นเอกสารแนบไปที่ </w:t>
            </w:r>
            <w:hyperlink r:id="rId252" w:history="1">
              <w:r w:rsidRPr="003855FD">
                <w:rPr>
                  <w:rFonts w:ascii="Tahoma" w:eastAsia="Tahoma" w:hAnsi="Tahoma" w:cs="Tahoma"/>
                  <w:color w:val="0000FF"/>
                  <w:u w:val="single"/>
                  <w:cs/>
                  <w:lang w:val="th-TH" w:bidi="th-TH"/>
                </w:rPr>
                <w:t>phishing@abbott.com</w:t>
              </w:r>
            </w:hyperlink>
          </w:p>
        </w:tc>
      </w:tr>
      <w:tr w:rsidR="003F00DC" w:rsidRPr="003855FD" w14:paraId="7A978DCB" w14:textId="77777777" w:rsidTr="00213477">
        <w:tc>
          <w:tcPr>
            <w:tcW w:w="1435" w:type="dxa"/>
            <w:shd w:val="clear" w:color="auto" w:fill="D9E2F3" w:themeFill="accent1" w:themeFillTint="33"/>
            <w:tcMar>
              <w:top w:w="120" w:type="dxa"/>
              <w:left w:w="180" w:type="dxa"/>
              <w:bottom w:w="120" w:type="dxa"/>
              <w:right w:w="180" w:type="dxa"/>
            </w:tcMar>
          </w:tcPr>
          <w:p w14:paraId="36D50536" w14:textId="77777777" w:rsidR="003F00DC" w:rsidRPr="003855FD" w:rsidRDefault="003F00DC" w:rsidP="00CD6EBD">
            <w:pPr>
              <w:spacing w:before="30" w:after="30"/>
              <w:ind w:right="30"/>
              <w:rPr>
                <w:rFonts w:ascii="Calibri" w:eastAsia="Times New Roman" w:hAnsi="Calibri" w:cs="Calibri"/>
                <w:sz w:val="16"/>
              </w:rPr>
            </w:pPr>
            <w:r w:rsidRPr="00045DCF">
              <w:rPr>
                <w:rFonts w:ascii="Calibri" w:eastAsia="Times New Roman" w:hAnsi="Calibri" w:cs="Calibri"/>
                <w:sz w:val="16"/>
              </w:rPr>
              <w:t>162_add_3</w:t>
            </w:r>
          </w:p>
        </w:tc>
        <w:tc>
          <w:tcPr>
            <w:tcW w:w="5850" w:type="dxa"/>
            <w:shd w:val="clear" w:color="auto" w:fill="auto"/>
            <w:tcMar>
              <w:top w:w="120" w:type="dxa"/>
              <w:left w:w="180" w:type="dxa"/>
              <w:bottom w:w="120" w:type="dxa"/>
              <w:right w:w="180" w:type="dxa"/>
            </w:tcMar>
            <w:vAlign w:val="center"/>
          </w:tcPr>
          <w:p w14:paraId="2535BB91" w14:textId="77777777" w:rsidR="003F00DC" w:rsidRPr="003855FD" w:rsidRDefault="003F00DC" w:rsidP="00CD6EBD">
            <w:pPr>
              <w:pStyle w:val="NormalWeb"/>
              <w:ind w:left="30" w:right="30"/>
              <w:rPr>
                <w:rFonts w:ascii="Calibri" w:hAnsi="Calibri" w:cs="Calibri"/>
              </w:rPr>
            </w:pPr>
            <w:r w:rsidRPr="00045DCF">
              <w:rPr>
                <w:rFonts w:ascii="Calibri" w:hAnsi="Calibri" w:cs="Calibri"/>
                <w:b/>
                <w:bCs/>
              </w:rPr>
              <w:t>Global Privacy</w:t>
            </w:r>
            <w:r w:rsidRPr="00045DCF">
              <w:rPr>
                <w:rFonts w:ascii="Calibri" w:hAnsi="Calibri" w:cs="Calibri"/>
              </w:rPr>
              <w:t xml:space="preserve"> – Contact Global Privacy via email at </w:t>
            </w:r>
            <w:hyperlink r:id="rId253" w:history="1">
              <w:r w:rsidRPr="00045DCF">
                <w:rPr>
                  <w:rStyle w:val="Hyperlink"/>
                  <w:rFonts w:ascii="Calibri" w:hAnsi="Calibri" w:cs="Calibri"/>
                </w:rPr>
                <w:t>privacy@abbott.com</w:t>
              </w:r>
            </w:hyperlink>
            <w:r w:rsidRPr="00045DCF">
              <w:rPr>
                <w:rFonts w:ascii="Calibri" w:hAnsi="Calibri" w:cs="Calibri"/>
              </w:rPr>
              <w:t xml:space="preserve">. You can find additional contact details and important information about privacy on the Global Privacy Portal </w:t>
            </w:r>
            <w:hyperlink r:id="rId254" w:history="1">
              <w:r w:rsidRPr="00045DCF">
                <w:rPr>
                  <w:rStyle w:val="Hyperlink"/>
                  <w:rFonts w:ascii="Calibri" w:hAnsi="Calibri" w:cs="Calibri"/>
                </w:rPr>
                <w:t>here</w:t>
              </w:r>
            </w:hyperlink>
            <w:r w:rsidRPr="00045DCF">
              <w:rPr>
                <w:rFonts w:ascii="Calibri" w:hAnsi="Calibri" w:cs="Calibri"/>
              </w:rPr>
              <w:t xml:space="preserve"> on Abbott World.</w:t>
            </w:r>
          </w:p>
        </w:tc>
        <w:tc>
          <w:tcPr>
            <w:tcW w:w="6035" w:type="dxa"/>
            <w:vAlign w:val="center"/>
          </w:tcPr>
          <w:p w14:paraId="19696014"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b/>
                <w:bCs/>
                <w:cs/>
                <w:lang w:val="th-TH" w:bidi="th-TH"/>
              </w:rPr>
              <w:t>ฝ่ายดูแลความเป็นส่วนตัวทั่วโลก</w:t>
            </w:r>
            <w:r w:rsidRPr="003855FD">
              <w:rPr>
                <w:rFonts w:ascii="Tahoma" w:eastAsia="Tahoma" w:hAnsi="Tahoma" w:cs="Tahoma"/>
                <w:cs/>
                <w:lang w:val="th-TH" w:bidi="th-TH"/>
              </w:rPr>
              <w:t xml:space="preserve"> – ติดต่อฝ่ายดูแลความเป็นส่วนตัวทั่วโลกได้ที่ </w:t>
            </w:r>
            <w:hyperlink r:id="rId255" w:history="1">
              <w:r w:rsidRPr="003855FD">
                <w:rPr>
                  <w:rFonts w:ascii="Tahoma" w:eastAsia="Tahoma" w:hAnsi="Tahoma" w:cs="Tahoma"/>
                  <w:color w:val="0000FF"/>
                  <w:u w:val="single"/>
                  <w:cs/>
                  <w:lang w:val="th-TH" w:bidi="th-TH"/>
                </w:rPr>
                <w:t>privacy@abbott.com</w:t>
              </w:r>
            </w:hyperlink>
            <w:r w:rsidRPr="003855FD">
              <w:rPr>
                <w:rFonts w:ascii="Tahoma" w:eastAsia="Tahoma" w:hAnsi="Tahoma" w:cs="Tahoma"/>
                <w:cs/>
                <w:lang w:val="th-TH" w:bidi="th-TH"/>
              </w:rPr>
              <w:t xml:space="preserve"> คุณสามารถดูรายละเอียดการติดต่อเพิ่มเติมและข้อมูลสำคัญเกี่ยวกับความเป็นส่วนตัวได้บนพอร์ทัลความเป็นส่วนตัวทั่วโลกได้</w:t>
            </w:r>
            <w:hyperlink r:id="rId256" w:history="1">
              <w:r w:rsidRPr="003855FD">
                <w:rPr>
                  <w:rFonts w:ascii="Tahoma" w:eastAsia="Tahoma" w:hAnsi="Tahoma" w:cs="Tahoma"/>
                  <w:color w:val="0000FF"/>
                  <w:u w:val="single"/>
                  <w:cs/>
                  <w:lang w:val="th-TH" w:bidi="th-TH"/>
                </w:rPr>
                <w:t>ที่นี่</w:t>
              </w:r>
            </w:hyperlink>
            <w:r w:rsidRPr="003855FD">
              <w:rPr>
                <w:rFonts w:ascii="Tahoma" w:eastAsia="Tahoma" w:hAnsi="Tahoma" w:cs="Tahoma"/>
                <w:cs/>
                <w:lang w:val="th-TH" w:bidi="th-TH"/>
              </w:rPr>
              <w:t>บน Abbott World</w:t>
            </w:r>
          </w:p>
        </w:tc>
      </w:tr>
      <w:tr w:rsidR="003F00DC" w:rsidRPr="003855FD" w14:paraId="03660777" w14:textId="77777777" w:rsidTr="00213477">
        <w:tc>
          <w:tcPr>
            <w:tcW w:w="1435" w:type="dxa"/>
            <w:shd w:val="clear" w:color="auto" w:fill="D9E2F3" w:themeFill="accent1" w:themeFillTint="33"/>
            <w:tcMar>
              <w:top w:w="120" w:type="dxa"/>
              <w:left w:w="180" w:type="dxa"/>
              <w:bottom w:w="120" w:type="dxa"/>
              <w:right w:w="180" w:type="dxa"/>
            </w:tcMar>
          </w:tcPr>
          <w:p w14:paraId="23279D3C" w14:textId="77777777" w:rsidR="003F00DC" w:rsidRPr="003855FD" w:rsidRDefault="003F00DC" w:rsidP="00CD6EBD">
            <w:pPr>
              <w:spacing w:before="30" w:after="30"/>
              <w:ind w:right="30"/>
              <w:rPr>
                <w:rFonts w:ascii="Calibri" w:eastAsia="Times New Roman" w:hAnsi="Calibri" w:cs="Calibri"/>
                <w:sz w:val="16"/>
              </w:rPr>
            </w:pPr>
            <w:r w:rsidRPr="00045DCF">
              <w:rPr>
                <w:rFonts w:ascii="Calibri" w:eastAsia="Times New Roman" w:hAnsi="Calibri" w:cs="Calibri"/>
                <w:sz w:val="16"/>
              </w:rPr>
              <w:t>163_add_4</w:t>
            </w:r>
          </w:p>
        </w:tc>
        <w:tc>
          <w:tcPr>
            <w:tcW w:w="5850" w:type="dxa"/>
            <w:shd w:val="clear" w:color="auto" w:fill="auto"/>
            <w:tcMar>
              <w:top w:w="120" w:type="dxa"/>
              <w:left w:w="180" w:type="dxa"/>
              <w:bottom w:w="120" w:type="dxa"/>
              <w:right w:w="180" w:type="dxa"/>
            </w:tcMar>
            <w:vAlign w:val="center"/>
          </w:tcPr>
          <w:p w14:paraId="41C7BD45" w14:textId="77777777" w:rsidR="003F00DC" w:rsidRPr="003855FD" w:rsidRDefault="003F00DC" w:rsidP="00CD6EBD">
            <w:pPr>
              <w:pStyle w:val="NormalWeb"/>
              <w:ind w:left="30" w:right="30"/>
              <w:rPr>
                <w:rFonts w:ascii="Calibri" w:hAnsi="Calibri" w:cs="Calibri"/>
              </w:rPr>
            </w:pPr>
            <w:r w:rsidRPr="00045DCF">
              <w:rPr>
                <w:rFonts w:ascii="Calibri" w:hAnsi="Calibri" w:cs="Calibri"/>
              </w:rPr>
              <w:t xml:space="preserve">Visit the Enterprise Cybersecurity site </w:t>
            </w:r>
            <w:hyperlink r:id="rId257" w:history="1">
              <w:r w:rsidRPr="00045DCF">
                <w:rPr>
                  <w:rStyle w:val="Hyperlink"/>
                  <w:rFonts w:ascii="Calibri" w:hAnsi="Calibri" w:cs="Calibri"/>
                </w:rPr>
                <w:t>here</w:t>
              </w:r>
            </w:hyperlink>
            <w:r w:rsidRPr="00045DCF">
              <w:rPr>
                <w:rFonts w:ascii="Calibri" w:hAnsi="Calibri" w:cs="Calibri"/>
              </w:rPr>
              <w:t xml:space="preserve"> on Abbott World.</w:t>
            </w:r>
          </w:p>
        </w:tc>
        <w:tc>
          <w:tcPr>
            <w:tcW w:w="6035" w:type="dxa"/>
            <w:vAlign w:val="center"/>
          </w:tcPr>
          <w:p w14:paraId="26B4DBEE" w14:textId="77777777" w:rsidR="003F00DC" w:rsidRPr="003855FD" w:rsidRDefault="003F00DC" w:rsidP="00CD6EBD">
            <w:pPr>
              <w:pStyle w:val="NormalWeb"/>
              <w:ind w:left="30" w:right="30"/>
              <w:rPr>
                <w:rFonts w:ascii="Calibri" w:hAnsi="Calibri" w:cs="Calibri"/>
              </w:rPr>
            </w:pPr>
            <w:r w:rsidRPr="003855FD">
              <w:rPr>
                <w:rFonts w:ascii="Tahoma" w:eastAsia="Tahoma" w:hAnsi="Tahoma" w:cs="Tahoma"/>
                <w:cs/>
                <w:lang w:val="th-TH" w:bidi="th-TH"/>
              </w:rPr>
              <w:t xml:space="preserve">เข้าไปที่เว็บไซต์การรักษาความปลอดภัยทางไซเบอร์ </w:t>
            </w:r>
            <w:hyperlink r:id="rId258" w:history="1">
              <w:r w:rsidRPr="003855FD">
                <w:rPr>
                  <w:rFonts w:ascii="Tahoma" w:eastAsia="Tahoma" w:hAnsi="Tahoma" w:cs="Tahoma"/>
                  <w:color w:val="0000FF"/>
                  <w:u w:val="single"/>
                  <w:cs/>
                  <w:lang w:val="th-TH" w:bidi="th-TH"/>
                </w:rPr>
                <w:t>ที่นี่</w:t>
              </w:r>
            </w:hyperlink>
            <w:r w:rsidRPr="003855FD">
              <w:rPr>
                <w:rFonts w:ascii="Tahoma" w:eastAsia="Tahoma" w:hAnsi="Tahoma" w:cs="Tahoma"/>
                <w:cs/>
                <w:lang w:val="th-TH" w:bidi="th-TH"/>
              </w:rPr>
              <w:t xml:space="preserve"> บน Abbott World</w:t>
            </w:r>
          </w:p>
        </w:tc>
      </w:tr>
    </w:tbl>
    <w:p w14:paraId="39A0EE3F" w14:textId="2B7FD72B" w:rsidR="003A0F71" w:rsidRPr="003F00DC" w:rsidRDefault="003A0F71" w:rsidP="003F00DC"/>
    <w:sectPr w:rsidR="003A0F71" w:rsidRPr="003F00DC" w:rsidSect="003039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7E20" w14:textId="77777777" w:rsidR="00FB55DA" w:rsidRDefault="00FB55DA" w:rsidP="003855FD">
      <w:r>
        <w:separator/>
      </w:r>
    </w:p>
  </w:endnote>
  <w:endnote w:type="continuationSeparator" w:id="0">
    <w:p w14:paraId="30B75F83" w14:textId="77777777" w:rsidR="00FB55DA" w:rsidRDefault="00FB55DA" w:rsidP="0038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8FB4D" w14:textId="77777777" w:rsidR="00FB55DA" w:rsidRDefault="00FB55DA" w:rsidP="003855FD">
      <w:r>
        <w:separator/>
      </w:r>
    </w:p>
  </w:footnote>
  <w:footnote w:type="continuationSeparator" w:id="0">
    <w:p w14:paraId="57D54463" w14:textId="77777777" w:rsidR="00FB55DA" w:rsidRDefault="00FB55DA" w:rsidP="00385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475"/>
    <w:multiLevelType w:val="multilevel"/>
    <w:tmpl w:val="DCD4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8F3"/>
    <w:multiLevelType w:val="multilevel"/>
    <w:tmpl w:val="C6E4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30620"/>
    <w:multiLevelType w:val="multilevel"/>
    <w:tmpl w:val="39A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076DC"/>
    <w:multiLevelType w:val="multilevel"/>
    <w:tmpl w:val="354C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E56D6"/>
    <w:multiLevelType w:val="multilevel"/>
    <w:tmpl w:val="3E4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12F1B"/>
    <w:multiLevelType w:val="multilevel"/>
    <w:tmpl w:val="D9C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64451"/>
    <w:multiLevelType w:val="multilevel"/>
    <w:tmpl w:val="501C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D5773"/>
    <w:multiLevelType w:val="multilevel"/>
    <w:tmpl w:val="3430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10BE2"/>
    <w:multiLevelType w:val="multilevel"/>
    <w:tmpl w:val="0AFE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B7BBE"/>
    <w:multiLevelType w:val="multilevel"/>
    <w:tmpl w:val="EF1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B6923"/>
    <w:multiLevelType w:val="hybridMultilevel"/>
    <w:tmpl w:val="8568855A"/>
    <w:lvl w:ilvl="0" w:tplc="E416E20A">
      <w:start w:val="1"/>
      <w:numFmt w:val="decimal"/>
      <w:lvlText w:val="%1."/>
      <w:lvlJc w:val="left"/>
      <w:pPr>
        <w:ind w:left="720" w:hanging="360"/>
      </w:pPr>
    </w:lvl>
    <w:lvl w:ilvl="1" w:tplc="287808EA">
      <w:start w:val="1"/>
      <w:numFmt w:val="lowerLetter"/>
      <w:lvlText w:val="%2."/>
      <w:lvlJc w:val="left"/>
      <w:pPr>
        <w:ind w:left="1440" w:hanging="360"/>
      </w:pPr>
    </w:lvl>
    <w:lvl w:ilvl="2" w:tplc="7A00C834" w:tentative="1">
      <w:start w:val="1"/>
      <w:numFmt w:val="lowerRoman"/>
      <w:lvlText w:val="%3."/>
      <w:lvlJc w:val="right"/>
      <w:pPr>
        <w:ind w:left="2160" w:hanging="180"/>
      </w:pPr>
    </w:lvl>
    <w:lvl w:ilvl="3" w:tplc="EE641C46" w:tentative="1">
      <w:start w:val="1"/>
      <w:numFmt w:val="decimal"/>
      <w:lvlText w:val="%4."/>
      <w:lvlJc w:val="left"/>
      <w:pPr>
        <w:ind w:left="2880" w:hanging="360"/>
      </w:pPr>
    </w:lvl>
    <w:lvl w:ilvl="4" w:tplc="21ECE23A" w:tentative="1">
      <w:start w:val="1"/>
      <w:numFmt w:val="lowerLetter"/>
      <w:lvlText w:val="%5."/>
      <w:lvlJc w:val="left"/>
      <w:pPr>
        <w:ind w:left="3600" w:hanging="360"/>
      </w:pPr>
    </w:lvl>
    <w:lvl w:ilvl="5" w:tplc="893C5964" w:tentative="1">
      <w:start w:val="1"/>
      <w:numFmt w:val="lowerRoman"/>
      <w:lvlText w:val="%6."/>
      <w:lvlJc w:val="right"/>
      <w:pPr>
        <w:ind w:left="4320" w:hanging="180"/>
      </w:pPr>
    </w:lvl>
    <w:lvl w:ilvl="6" w:tplc="C194E390" w:tentative="1">
      <w:start w:val="1"/>
      <w:numFmt w:val="decimal"/>
      <w:lvlText w:val="%7."/>
      <w:lvlJc w:val="left"/>
      <w:pPr>
        <w:ind w:left="5040" w:hanging="360"/>
      </w:pPr>
    </w:lvl>
    <w:lvl w:ilvl="7" w:tplc="9C46D7F8" w:tentative="1">
      <w:start w:val="1"/>
      <w:numFmt w:val="lowerLetter"/>
      <w:lvlText w:val="%8."/>
      <w:lvlJc w:val="left"/>
      <w:pPr>
        <w:ind w:left="5760" w:hanging="360"/>
      </w:pPr>
    </w:lvl>
    <w:lvl w:ilvl="8" w:tplc="FDE03524" w:tentative="1">
      <w:start w:val="1"/>
      <w:numFmt w:val="lowerRoman"/>
      <w:lvlText w:val="%9."/>
      <w:lvlJc w:val="right"/>
      <w:pPr>
        <w:ind w:left="6480" w:hanging="180"/>
      </w:pPr>
    </w:lvl>
  </w:abstractNum>
  <w:abstractNum w:abstractNumId="11" w15:restartNumberingAfterBreak="0">
    <w:nsid w:val="4029237E"/>
    <w:multiLevelType w:val="multilevel"/>
    <w:tmpl w:val="80DE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54A54"/>
    <w:multiLevelType w:val="multilevel"/>
    <w:tmpl w:val="8962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14BCB"/>
    <w:multiLevelType w:val="multilevel"/>
    <w:tmpl w:val="C49E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C4621"/>
    <w:multiLevelType w:val="multilevel"/>
    <w:tmpl w:val="5E7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C7DF1"/>
    <w:multiLevelType w:val="multilevel"/>
    <w:tmpl w:val="B898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D0FD5"/>
    <w:multiLevelType w:val="multilevel"/>
    <w:tmpl w:val="47E0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270BD"/>
    <w:multiLevelType w:val="multilevel"/>
    <w:tmpl w:val="81C6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B6D0F"/>
    <w:multiLevelType w:val="multilevel"/>
    <w:tmpl w:val="2C12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D3808"/>
    <w:multiLevelType w:val="multilevel"/>
    <w:tmpl w:val="977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C39C4"/>
    <w:multiLevelType w:val="multilevel"/>
    <w:tmpl w:val="9202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12ABE"/>
    <w:multiLevelType w:val="multilevel"/>
    <w:tmpl w:val="0F50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841B6"/>
    <w:multiLevelType w:val="multilevel"/>
    <w:tmpl w:val="32D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0592F590">
      <w:start w:val="1"/>
      <w:numFmt w:val="decimal"/>
      <w:lvlText w:val="%1."/>
      <w:lvlJc w:val="left"/>
      <w:pPr>
        <w:ind w:left="720" w:hanging="360"/>
      </w:pPr>
    </w:lvl>
    <w:lvl w:ilvl="1" w:tplc="5B1EF392">
      <w:start w:val="1"/>
      <w:numFmt w:val="bullet"/>
      <w:lvlText w:val=""/>
      <w:lvlJc w:val="left"/>
      <w:pPr>
        <w:ind w:left="1440" w:hanging="360"/>
      </w:pPr>
      <w:rPr>
        <w:rFonts w:ascii="Symbol" w:hAnsi="Symbol" w:hint="default"/>
      </w:rPr>
    </w:lvl>
    <w:lvl w:ilvl="2" w:tplc="E83862A6" w:tentative="1">
      <w:start w:val="1"/>
      <w:numFmt w:val="lowerRoman"/>
      <w:lvlText w:val="%3."/>
      <w:lvlJc w:val="right"/>
      <w:pPr>
        <w:ind w:left="2160" w:hanging="180"/>
      </w:pPr>
    </w:lvl>
    <w:lvl w:ilvl="3" w:tplc="F2949DC2" w:tentative="1">
      <w:start w:val="1"/>
      <w:numFmt w:val="decimal"/>
      <w:lvlText w:val="%4."/>
      <w:lvlJc w:val="left"/>
      <w:pPr>
        <w:ind w:left="2880" w:hanging="360"/>
      </w:pPr>
    </w:lvl>
    <w:lvl w:ilvl="4" w:tplc="8250C29E" w:tentative="1">
      <w:start w:val="1"/>
      <w:numFmt w:val="lowerLetter"/>
      <w:lvlText w:val="%5."/>
      <w:lvlJc w:val="left"/>
      <w:pPr>
        <w:ind w:left="3600" w:hanging="360"/>
      </w:pPr>
    </w:lvl>
    <w:lvl w:ilvl="5" w:tplc="CB54F1AC" w:tentative="1">
      <w:start w:val="1"/>
      <w:numFmt w:val="lowerRoman"/>
      <w:lvlText w:val="%6."/>
      <w:lvlJc w:val="right"/>
      <w:pPr>
        <w:ind w:left="4320" w:hanging="180"/>
      </w:pPr>
    </w:lvl>
    <w:lvl w:ilvl="6" w:tplc="FE906AE6" w:tentative="1">
      <w:start w:val="1"/>
      <w:numFmt w:val="decimal"/>
      <w:lvlText w:val="%7."/>
      <w:lvlJc w:val="left"/>
      <w:pPr>
        <w:ind w:left="5040" w:hanging="360"/>
      </w:pPr>
    </w:lvl>
    <w:lvl w:ilvl="7" w:tplc="8F86AF38" w:tentative="1">
      <w:start w:val="1"/>
      <w:numFmt w:val="lowerLetter"/>
      <w:lvlText w:val="%8."/>
      <w:lvlJc w:val="left"/>
      <w:pPr>
        <w:ind w:left="5760" w:hanging="360"/>
      </w:pPr>
    </w:lvl>
    <w:lvl w:ilvl="8" w:tplc="96BA006A" w:tentative="1">
      <w:start w:val="1"/>
      <w:numFmt w:val="lowerRoman"/>
      <w:lvlText w:val="%9."/>
      <w:lvlJc w:val="right"/>
      <w:pPr>
        <w:ind w:left="6480" w:hanging="180"/>
      </w:pPr>
    </w:lvl>
  </w:abstractNum>
  <w:abstractNum w:abstractNumId="24" w15:restartNumberingAfterBreak="0">
    <w:nsid w:val="7BE72569"/>
    <w:multiLevelType w:val="multilevel"/>
    <w:tmpl w:val="BDD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
  </w:num>
  <w:num w:numId="4">
    <w:abstractNumId w:val="20"/>
  </w:num>
  <w:num w:numId="5">
    <w:abstractNumId w:val="5"/>
  </w:num>
  <w:num w:numId="6">
    <w:abstractNumId w:val="7"/>
  </w:num>
  <w:num w:numId="7">
    <w:abstractNumId w:val="6"/>
  </w:num>
  <w:num w:numId="8">
    <w:abstractNumId w:val="19"/>
  </w:num>
  <w:num w:numId="9">
    <w:abstractNumId w:val="14"/>
  </w:num>
  <w:num w:numId="10">
    <w:abstractNumId w:val="24"/>
  </w:num>
  <w:num w:numId="11">
    <w:abstractNumId w:val="4"/>
  </w:num>
  <w:num w:numId="12">
    <w:abstractNumId w:val="22"/>
  </w:num>
  <w:num w:numId="13">
    <w:abstractNumId w:val="15"/>
  </w:num>
  <w:num w:numId="14">
    <w:abstractNumId w:val="0"/>
  </w:num>
  <w:num w:numId="15">
    <w:abstractNumId w:val="3"/>
  </w:num>
  <w:num w:numId="16">
    <w:abstractNumId w:val="2"/>
  </w:num>
  <w:num w:numId="17">
    <w:abstractNumId w:val="11"/>
  </w:num>
  <w:num w:numId="18">
    <w:abstractNumId w:val="13"/>
  </w:num>
  <w:num w:numId="19">
    <w:abstractNumId w:val="8"/>
  </w:num>
  <w:num w:numId="20">
    <w:abstractNumId w:val="21"/>
  </w:num>
  <w:num w:numId="21">
    <w:abstractNumId w:val="18"/>
  </w:num>
  <w:num w:numId="22">
    <w:abstractNumId w:val="17"/>
  </w:num>
  <w:num w:numId="23">
    <w:abstractNumId w:val="9"/>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B2"/>
    <w:rsid w:val="00045DCF"/>
    <w:rsid w:val="001625DE"/>
    <w:rsid w:val="00185014"/>
    <w:rsid w:val="00213477"/>
    <w:rsid w:val="002B23F5"/>
    <w:rsid w:val="002F34C9"/>
    <w:rsid w:val="003039B2"/>
    <w:rsid w:val="00340E85"/>
    <w:rsid w:val="003709B5"/>
    <w:rsid w:val="003855FD"/>
    <w:rsid w:val="003A0F71"/>
    <w:rsid w:val="003A53D5"/>
    <w:rsid w:val="003F00DC"/>
    <w:rsid w:val="004364A9"/>
    <w:rsid w:val="004403D1"/>
    <w:rsid w:val="0044792F"/>
    <w:rsid w:val="00520146"/>
    <w:rsid w:val="005571EF"/>
    <w:rsid w:val="005626E9"/>
    <w:rsid w:val="005F0C4D"/>
    <w:rsid w:val="005F7232"/>
    <w:rsid w:val="00605D9D"/>
    <w:rsid w:val="0063773F"/>
    <w:rsid w:val="0065487A"/>
    <w:rsid w:val="007357B6"/>
    <w:rsid w:val="00850ADC"/>
    <w:rsid w:val="008A15C0"/>
    <w:rsid w:val="008A1635"/>
    <w:rsid w:val="008F57A8"/>
    <w:rsid w:val="00932D5B"/>
    <w:rsid w:val="00983062"/>
    <w:rsid w:val="00996F82"/>
    <w:rsid w:val="009C4CA7"/>
    <w:rsid w:val="00BA1B1B"/>
    <w:rsid w:val="00BD6E86"/>
    <w:rsid w:val="00C23295"/>
    <w:rsid w:val="00CA01E8"/>
    <w:rsid w:val="00CB561D"/>
    <w:rsid w:val="00D72DDD"/>
    <w:rsid w:val="00D87C5B"/>
    <w:rsid w:val="00D9179B"/>
    <w:rsid w:val="00DB1F7A"/>
    <w:rsid w:val="00E31BDC"/>
    <w:rsid w:val="00E51C2B"/>
    <w:rsid w:val="00E83B38"/>
    <w:rsid w:val="00F02B3E"/>
    <w:rsid w:val="00F07C96"/>
    <w:rsid w:val="00FB3392"/>
    <w:rsid w:val="00FB55DA"/>
    <w:rsid w:val="00FE3809"/>
    <w:rsid w:val="017AA658"/>
    <w:rsid w:val="02322B1C"/>
    <w:rsid w:val="053A09E9"/>
    <w:rsid w:val="05E4454D"/>
    <w:rsid w:val="06D5DA4A"/>
    <w:rsid w:val="07B4871A"/>
    <w:rsid w:val="0B933D75"/>
    <w:rsid w:val="0B9B0D10"/>
    <w:rsid w:val="0D41B866"/>
    <w:rsid w:val="0E77AC61"/>
    <w:rsid w:val="0EB81644"/>
    <w:rsid w:val="10C50715"/>
    <w:rsid w:val="11F49E21"/>
    <w:rsid w:val="13B1C74E"/>
    <w:rsid w:val="159C1469"/>
    <w:rsid w:val="16B680E2"/>
    <w:rsid w:val="1834C1AC"/>
    <w:rsid w:val="19E5DB01"/>
    <w:rsid w:val="1AFC95A6"/>
    <w:rsid w:val="1D0B66C6"/>
    <w:rsid w:val="2343F304"/>
    <w:rsid w:val="23F3BFF8"/>
    <w:rsid w:val="2498DE4E"/>
    <w:rsid w:val="252DA1C1"/>
    <w:rsid w:val="27ED8096"/>
    <w:rsid w:val="2A115C08"/>
    <w:rsid w:val="2C8C3EC7"/>
    <w:rsid w:val="2F4084E6"/>
    <w:rsid w:val="2F8EDA01"/>
    <w:rsid w:val="300BA505"/>
    <w:rsid w:val="31875749"/>
    <w:rsid w:val="31E56511"/>
    <w:rsid w:val="32DC649C"/>
    <w:rsid w:val="342545BB"/>
    <w:rsid w:val="345525A8"/>
    <w:rsid w:val="34C422D2"/>
    <w:rsid w:val="3555A0CF"/>
    <w:rsid w:val="374CF116"/>
    <w:rsid w:val="3777E042"/>
    <w:rsid w:val="3A3789EA"/>
    <w:rsid w:val="3ADB488C"/>
    <w:rsid w:val="3D7351AA"/>
    <w:rsid w:val="4096F2B0"/>
    <w:rsid w:val="41483860"/>
    <w:rsid w:val="41CC4FAC"/>
    <w:rsid w:val="477B606F"/>
    <w:rsid w:val="4E9EBA30"/>
    <w:rsid w:val="4FA97559"/>
    <w:rsid w:val="5114CAF5"/>
    <w:rsid w:val="54D3518E"/>
    <w:rsid w:val="560DD72B"/>
    <w:rsid w:val="57949169"/>
    <w:rsid w:val="58C77938"/>
    <w:rsid w:val="5BDFF330"/>
    <w:rsid w:val="5CBA7D61"/>
    <w:rsid w:val="5CC53B16"/>
    <w:rsid w:val="5F1F0901"/>
    <w:rsid w:val="5FCD0CFD"/>
    <w:rsid w:val="60033369"/>
    <w:rsid w:val="60AA1FD8"/>
    <w:rsid w:val="6109C728"/>
    <w:rsid w:val="615D695F"/>
    <w:rsid w:val="63A04287"/>
    <w:rsid w:val="63D63C92"/>
    <w:rsid w:val="6453D341"/>
    <w:rsid w:val="656BA11F"/>
    <w:rsid w:val="65E61027"/>
    <w:rsid w:val="6738D563"/>
    <w:rsid w:val="67631346"/>
    <w:rsid w:val="677D025D"/>
    <w:rsid w:val="6A31ECF8"/>
    <w:rsid w:val="6A57713D"/>
    <w:rsid w:val="6BBC3B37"/>
    <w:rsid w:val="6DC9EC87"/>
    <w:rsid w:val="6EACB714"/>
    <w:rsid w:val="6ED2DF3E"/>
    <w:rsid w:val="70C9FAB2"/>
    <w:rsid w:val="7179282C"/>
    <w:rsid w:val="73635CA4"/>
    <w:rsid w:val="769BF53B"/>
    <w:rsid w:val="76E71D1F"/>
    <w:rsid w:val="775CFD7A"/>
    <w:rsid w:val="78234F10"/>
    <w:rsid w:val="7FB19CE7"/>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891DC1"/>
  <w15:chartTrackingRefBased/>
  <w15:docId w15:val="{2306E74C-373A-4347-9351-29307996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DC"/>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3039B2"/>
    <w:pPr>
      <w:tabs>
        <w:tab w:val="center" w:pos="4513"/>
        <w:tab w:val="right" w:pos="9026"/>
      </w:tabs>
    </w:pPr>
  </w:style>
  <w:style w:type="character" w:customStyle="1" w:styleId="HeaderChar">
    <w:name w:val="Header Char"/>
    <w:basedOn w:val="DefaultParagraphFont"/>
    <w:link w:val="Header"/>
    <w:uiPriority w:val="99"/>
    <w:rsid w:val="003039B2"/>
    <w:rPr>
      <w:rFonts w:eastAsiaTheme="minorEastAsia"/>
      <w:sz w:val="24"/>
      <w:szCs w:val="24"/>
    </w:rPr>
  </w:style>
  <w:style w:type="paragraph" w:styleId="Footer">
    <w:name w:val="footer"/>
    <w:basedOn w:val="Normal"/>
    <w:link w:val="FooterChar"/>
    <w:uiPriority w:val="99"/>
    <w:unhideWhenUsed/>
    <w:rsid w:val="003039B2"/>
    <w:pPr>
      <w:tabs>
        <w:tab w:val="center" w:pos="4513"/>
        <w:tab w:val="right" w:pos="9026"/>
      </w:tabs>
    </w:pPr>
  </w:style>
  <w:style w:type="character" w:customStyle="1" w:styleId="FooterChar">
    <w:name w:val="Footer Char"/>
    <w:basedOn w:val="DefaultParagraphFont"/>
    <w:link w:val="Footer"/>
    <w:uiPriority w:val="99"/>
    <w:rsid w:val="003039B2"/>
    <w:rPr>
      <w:rFonts w:eastAsiaTheme="minorEastAsia"/>
      <w:sz w:val="24"/>
      <w:szCs w:val="24"/>
    </w:rPr>
  </w:style>
  <w:style w:type="paragraph" w:styleId="NoSpacing">
    <w:name w:val="No Spacing"/>
    <w:link w:val="NoSpacingChar"/>
    <w:uiPriority w:val="1"/>
    <w:qFormat/>
    <w:rsid w:val="009C4CA7"/>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9C4CA7"/>
    <w:rPr>
      <w:rFonts w:asciiTheme="minorHAnsi" w:eastAsiaTheme="minorEastAsia" w:hAnsiTheme="minorHAnsi" w:cstheme="minorBidi"/>
      <w:sz w:val="22"/>
      <w:szCs w:val="22"/>
      <w:lang w:val="en-US" w:eastAsia="en-US" w:bidi="ar-SA"/>
    </w:rPr>
  </w:style>
  <w:style w:type="character" w:customStyle="1" w:styleId="UnresolvedMention1">
    <w:name w:val="Unresolved Mention1"/>
    <w:basedOn w:val="DefaultParagraphFont"/>
    <w:uiPriority w:val="99"/>
    <w:semiHidden/>
    <w:unhideWhenUsed/>
    <w:rsid w:val="00CB561D"/>
    <w:rPr>
      <w:color w:val="605E5C"/>
      <w:shd w:val="clear" w:color="auto" w:fill="E1DFDD"/>
    </w:rPr>
  </w:style>
  <w:style w:type="paragraph" w:styleId="ListParagraph">
    <w:name w:val="List Paragraph"/>
    <w:basedOn w:val="Normal"/>
    <w:uiPriority w:val="34"/>
    <w:qFormat/>
    <w:rsid w:val="00E31BDC"/>
    <w:pPr>
      <w:ind w:left="720"/>
      <w:contextualSpacing/>
    </w:pPr>
  </w:style>
  <w:style w:type="character" w:styleId="CommentReference">
    <w:name w:val="annotation reference"/>
    <w:basedOn w:val="DefaultParagraphFont"/>
    <w:uiPriority w:val="99"/>
    <w:semiHidden/>
    <w:unhideWhenUsed/>
    <w:rsid w:val="00E31BDC"/>
    <w:rPr>
      <w:sz w:val="16"/>
      <w:szCs w:val="16"/>
    </w:rPr>
  </w:style>
  <w:style w:type="paragraph" w:styleId="CommentText">
    <w:name w:val="annotation text"/>
    <w:basedOn w:val="Normal"/>
    <w:link w:val="CommentTextChar"/>
    <w:uiPriority w:val="99"/>
    <w:semiHidden/>
    <w:unhideWhenUsed/>
    <w:rsid w:val="00E31BDC"/>
    <w:rPr>
      <w:sz w:val="20"/>
      <w:szCs w:val="20"/>
    </w:rPr>
  </w:style>
  <w:style w:type="character" w:customStyle="1" w:styleId="CommentTextChar">
    <w:name w:val="Comment Text Char"/>
    <w:basedOn w:val="DefaultParagraphFont"/>
    <w:link w:val="CommentText"/>
    <w:uiPriority w:val="99"/>
    <w:semiHidden/>
    <w:rsid w:val="00E31BDC"/>
    <w:rPr>
      <w:rFonts w:eastAsiaTheme="minorEastAsia"/>
    </w:rPr>
  </w:style>
  <w:style w:type="paragraph" w:styleId="CommentSubject">
    <w:name w:val="annotation subject"/>
    <w:basedOn w:val="CommentText"/>
    <w:next w:val="CommentText"/>
    <w:link w:val="CommentSubjectChar"/>
    <w:uiPriority w:val="99"/>
    <w:semiHidden/>
    <w:unhideWhenUsed/>
    <w:rsid w:val="00E31BDC"/>
    <w:rPr>
      <w:b/>
      <w:bCs/>
    </w:rPr>
  </w:style>
  <w:style w:type="character" w:customStyle="1" w:styleId="CommentSubjectChar">
    <w:name w:val="Comment Subject Char"/>
    <w:basedOn w:val="CommentTextChar"/>
    <w:link w:val="CommentSubject"/>
    <w:uiPriority w:val="99"/>
    <w:semiHidden/>
    <w:rsid w:val="00E31BDC"/>
    <w:rPr>
      <w:rFonts w:eastAsiaTheme="minorEastAsia"/>
      <w:b/>
      <w:bCs/>
    </w:rPr>
  </w:style>
  <w:style w:type="paragraph" w:styleId="BalloonText">
    <w:name w:val="Balloon Text"/>
    <w:basedOn w:val="Normal"/>
    <w:link w:val="BalloonTextChar"/>
    <w:uiPriority w:val="99"/>
    <w:semiHidden/>
    <w:unhideWhenUsed/>
    <w:rsid w:val="00E31B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BD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ScientificResearch2/EN-US/course/index.html?showScreen=54_C_46" TargetMode="External"/><Relationship Id="rId21" Type="http://schemas.openxmlformats.org/officeDocument/2006/relationships/hyperlink" Target="http://www.learnex.co.uk/test/AbbottScientificResearch2/EN-US/course/index.html?showScreen=6_C_7" TargetMode="External"/><Relationship Id="rId42" Type="http://schemas.openxmlformats.org/officeDocument/2006/relationships/hyperlink" Target="http://www.learnex.co.uk/test/AbbottScientificResearch2/EN-US/course/index.html?showScreen=16_C_17" TargetMode="External"/><Relationship Id="rId63" Type="http://schemas.openxmlformats.org/officeDocument/2006/relationships/hyperlink" Target="http://www.learnex.co.uk/test/AbbottScientificResearch2/EN-US/course/index.html?showScreen=27_C_28" TargetMode="External"/><Relationship Id="rId84" Type="http://schemas.openxmlformats.org/officeDocument/2006/relationships/hyperlink" Target="http://www.learnex.co.uk/test/AbbottScientificResearch2/EN-US/course/index.html?showScreen=37_C_33" TargetMode="External"/><Relationship Id="rId138" Type="http://schemas.openxmlformats.org/officeDocument/2006/relationships/hyperlink" Target="http://www.learnex.co.uk/test/AbbottScientificResearch2/EN-US/course/index.html?showScreen=64_C_47" TargetMode="External"/><Relationship Id="rId159" Type="http://schemas.openxmlformats.org/officeDocument/2006/relationships/hyperlink" Target="http://icomply.abbott.com/" TargetMode="External"/><Relationship Id="rId170" Type="http://schemas.openxmlformats.org/officeDocument/2006/relationships/hyperlink" Target="http://hcir.oneabbott.com/" TargetMode="External"/><Relationship Id="rId191" Type="http://schemas.openxmlformats.org/officeDocument/2006/relationships/hyperlink" Target="http://www.learnex.co.uk/test/AbbottScientificResearch2/EN-US/course/index.html?showScreen=82_C_54" TargetMode="External"/><Relationship Id="rId205" Type="http://schemas.openxmlformats.org/officeDocument/2006/relationships/hyperlink" Target="http://www.learnex.co.uk/test/AbbottScientificResearch2/EN-US/course/index.html?showScreen=96_C_54" TargetMode="External"/><Relationship Id="rId226" Type="http://schemas.openxmlformats.org/officeDocument/2006/relationships/hyperlink" Target="http://www.learnex.co.uk/test/AbbottScientificResearch2/EN-US/course/index.html?showScreen=116_toc_13" TargetMode="External"/><Relationship Id="rId247" Type="http://schemas.openxmlformats.org/officeDocument/2006/relationships/hyperlink" Target="http://www.learnex.co.uk/test/AbbottScientificResearch2/EN-US/course/index.html?showScreen=137_toc_34" TargetMode="External"/><Relationship Id="rId107" Type="http://schemas.openxmlformats.org/officeDocument/2006/relationships/hyperlink" Target="http://www.learnex.co.uk/test/AbbottScientificResearch2/EN-US/course/index.html?showScreen=49_C_42" TargetMode="External"/><Relationship Id="rId11" Type="http://schemas.openxmlformats.org/officeDocument/2006/relationships/hyperlink" Target="http://www.learnex.co.uk/test/AbbottScientificResearch2/EN-US/course/index.html?showScreen=1_C_2" TargetMode="External"/><Relationship Id="rId32" Type="http://schemas.openxmlformats.org/officeDocument/2006/relationships/hyperlink" Target="http://www.learnex.co.uk/test/AbbottScientificResearch2/EN-US/course/index.html?showScreen=11_C_12" TargetMode="External"/><Relationship Id="rId53" Type="http://schemas.openxmlformats.org/officeDocument/2006/relationships/hyperlink" Target="http://www.learnex.co.uk/test/AbbottScientificResearch2/EN-US/course/index.html?showScreen=22_C_23" TargetMode="External"/><Relationship Id="rId74" Type="http://schemas.openxmlformats.org/officeDocument/2006/relationships/hyperlink" Target="http://www.learnex.co.uk/test/AbbottScientificResearch2/EN-US/course/index.html?showScreen=31_C_29" TargetMode="External"/><Relationship Id="rId128" Type="http://schemas.openxmlformats.org/officeDocument/2006/relationships/hyperlink" Target="http://www.learnex.co.uk/test/AbbottScientificResearch2/EN-US/course/index.html?showScreen=59_C_47" TargetMode="External"/><Relationship Id="rId149" Type="http://schemas.openxmlformats.org/officeDocument/2006/relationships/hyperlink" Target="http://speakup.abbott.com/" TargetMode="External"/><Relationship Id="rId5" Type="http://schemas.openxmlformats.org/officeDocument/2006/relationships/numbering" Target="numbering.xml"/><Relationship Id="rId95" Type="http://schemas.openxmlformats.org/officeDocument/2006/relationships/hyperlink" Target="http://www.learnex.co.uk/test/AbbottScientificResearch2/EN-US/course/index.html?showScreen=43_C_38" TargetMode="External"/><Relationship Id="rId160" Type="http://schemas.openxmlformats.org/officeDocument/2006/relationships/hyperlink" Target="https://abbott.sharepoint.com/sites/abbottworld/Legal/Pages/Home.aspx" TargetMode="External"/><Relationship Id="rId181" Type="http://schemas.openxmlformats.org/officeDocument/2006/relationships/hyperlink" Target="http://www.learnex.co.uk/test/AbbottScientificResearch2/EN-US/course/index.html?showScreen=74_C_54" TargetMode="External"/><Relationship Id="rId216" Type="http://schemas.openxmlformats.org/officeDocument/2006/relationships/hyperlink" Target="http://www.learnex.co.uk/test/AbbottScientificResearch2/EN-US/course/index.html?showScreen=106_toc_3" TargetMode="External"/><Relationship Id="rId237" Type="http://schemas.openxmlformats.org/officeDocument/2006/relationships/hyperlink" Target="http://www.learnex.co.uk/test/AbbottScientificResearch2/EN-US/course/index.html?showScreen=127_toc_24" TargetMode="External"/><Relationship Id="rId258" Type="http://schemas.openxmlformats.org/officeDocument/2006/relationships/hyperlink" Target="https://abbott.sharepoint.com/sites/abbottworld/InformationTechnology/ISRM/Pages/default.aspx" TargetMode="External"/><Relationship Id="rId22" Type="http://schemas.openxmlformats.org/officeDocument/2006/relationships/hyperlink" Target="http://www.learnex.co.uk/test/AbbottScientificResearch2/EN-US/course/index.html?showScreen=6_C_7" TargetMode="External"/><Relationship Id="rId43" Type="http://schemas.openxmlformats.org/officeDocument/2006/relationships/hyperlink" Target="http://www.learnex.co.uk/test/AbbottScientificResearch2/EN-US/course/index.html?showScreen=17_C_18" TargetMode="External"/><Relationship Id="rId64" Type="http://schemas.openxmlformats.org/officeDocument/2006/relationships/hyperlink" Target="http://www.learnex.co.uk/test/AbbottScientificResearch2/EN-US/course/index.html?showScreen=27_C_28" TargetMode="External"/><Relationship Id="rId118" Type="http://schemas.openxmlformats.org/officeDocument/2006/relationships/hyperlink" Target="http://www.learnex.co.uk/test/AbbottScientificResearch2/EN-US/course/index.html?showScreen=54_C_46" TargetMode="External"/><Relationship Id="rId139" Type="http://schemas.openxmlformats.org/officeDocument/2006/relationships/hyperlink" Target="http://www.learnex.co.uk/test/AbbottScientificResearch2/EN-US/course/index.html?showScreen=65_C_47" TargetMode="External"/><Relationship Id="rId85" Type="http://schemas.openxmlformats.org/officeDocument/2006/relationships/hyperlink" Target="http://www.learnex.co.uk/test/AbbottScientificResearch2/EN-US/course/index.html?showScreen=38_C_34" TargetMode="External"/><Relationship Id="rId150" Type="http://schemas.openxmlformats.org/officeDocument/2006/relationships/hyperlink" Target="http://speakup.abbott.com/" TargetMode="External"/><Relationship Id="rId171" Type="http://schemas.openxmlformats.org/officeDocument/2006/relationships/hyperlink" Target="http://www.learnex.co.uk/test/AbbottScientificResearch2/EN-US/course/index.html?showScreen=70_C_52" TargetMode="External"/><Relationship Id="rId192" Type="http://schemas.openxmlformats.org/officeDocument/2006/relationships/hyperlink" Target="http://www.learnex.co.uk/test/AbbottScientificResearch2/EN-US/course/index.html?showScreen=83_C_54" TargetMode="External"/><Relationship Id="rId206" Type="http://schemas.openxmlformats.org/officeDocument/2006/relationships/hyperlink" Target="http://www.learnex.co.uk/test/AbbottScientificResearch2/EN-US/course/index.html?showScreen=97_C_54" TargetMode="External"/><Relationship Id="rId227" Type="http://schemas.openxmlformats.org/officeDocument/2006/relationships/hyperlink" Target="http://www.learnex.co.uk/test/AbbottScientificResearch2/EN-US/course/index.html?showScreen=117_toc_14" TargetMode="External"/><Relationship Id="rId248" Type="http://schemas.openxmlformats.org/officeDocument/2006/relationships/hyperlink" Target="http://www.learnex.co.uk/test/AbbottScientificResearch2/EN-US/course/index.html?showScreen=138_toc_35" TargetMode="External"/><Relationship Id="rId12" Type="http://schemas.openxmlformats.org/officeDocument/2006/relationships/hyperlink" Target="http://www.learnex.co.uk/test/AbbottScientificResearch2/EN-US/course/index.html?showScreen=1_C_2" TargetMode="External"/><Relationship Id="rId33" Type="http://schemas.openxmlformats.org/officeDocument/2006/relationships/hyperlink" Target="http://www.learnex.co.uk/test/AbbottScientificResearch2/EN-US/course/index.html?showScreen=12_C_13" TargetMode="External"/><Relationship Id="rId108" Type="http://schemas.openxmlformats.org/officeDocument/2006/relationships/hyperlink" Target="http://www.learnex.co.uk/test/AbbottScientificResearch2/EN-US/course/index.html?showScreen=49_C_42" TargetMode="External"/><Relationship Id="rId129" Type="http://schemas.openxmlformats.org/officeDocument/2006/relationships/hyperlink" Target="http://www.learnex.co.uk/test/AbbottScientificResearch2/EN-US/course/index.html?showScreen=60_C_47" TargetMode="External"/><Relationship Id="rId54" Type="http://schemas.openxmlformats.org/officeDocument/2006/relationships/hyperlink" Target="http://www.learnex.co.uk/test/AbbottScientificResearch2/EN-US/course/index.html?showScreen=22_C_23" TargetMode="External"/><Relationship Id="rId75" Type="http://schemas.openxmlformats.org/officeDocument/2006/relationships/hyperlink" Target="http://www.learnex.co.uk/test/AbbottScientificResearch2/EN-US/course/index.html?showScreen=33_C_30" TargetMode="External"/><Relationship Id="rId96" Type="http://schemas.openxmlformats.org/officeDocument/2006/relationships/hyperlink" Target="http://www.learnex.co.uk/test/AbbottScientificResearch2/EN-US/course/index.html?showScreen=43_C_38" TargetMode="External"/><Relationship Id="rId140" Type="http://schemas.openxmlformats.org/officeDocument/2006/relationships/hyperlink" Target="http://www.learnex.co.uk/test/AbbottScientificResearch2/EN-US/course/index.html?showScreen=65_C_47" TargetMode="External"/><Relationship Id="rId161" Type="http://schemas.openxmlformats.org/officeDocument/2006/relationships/hyperlink" Target="http://hcir.oneabbott.com/" TargetMode="External"/><Relationship Id="rId182" Type="http://schemas.openxmlformats.org/officeDocument/2006/relationships/hyperlink" Target="http://speakup.abbott.com/" TargetMode="External"/><Relationship Id="rId217" Type="http://schemas.openxmlformats.org/officeDocument/2006/relationships/hyperlink" Target="http://www.learnex.co.uk/test/AbbottScientificResearch2/EN-US/course/index.html?showScreen=107_toc_4"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www.learnex.co.uk/test/AbbottScientificResearch2/EN-US/course/index.html?showScreen=103_C_55" TargetMode="External"/><Relationship Id="rId233" Type="http://schemas.openxmlformats.org/officeDocument/2006/relationships/hyperlink" Target="http://www.learnex.co.uk/test/AbbottScientificResearch2/EN-US/course/index.html?showScreen=123_toc_20" TargetMode="External"/><Relationship Id="rId238" Type="http://schemas.openxmlformats.org/officeDocument/2006/relationships/hyperlink" Target="http://www.learnex.co.uk/test/AbbottScientificResearch2/EN-US/course/index.html?showScreen=128_toc_25" TargetMode="External"/><Relationship Id="rId254" Type="http://schemas.openxmlformats.org/officeDocument/2006/relationships/hyperlink" Target="file:///Users/stephenrusnak/Library/Containers/com.apple.mail/Data/Library/Mail%20Downloads/DBAB7498-8810-4BAD-9A75-882DDB6D0753/a%20href=%22https:/abbott.sharepoint.com/sites/abbottworld/EthicsCompliance/GBLPRIV/Pages/Main/default.aspx" TargetMode="External"/><Relationship Id="rId259" Type="http://schemas.openxmlformats.org/officeDocument/2006/relationships/fontTable" Target="fontTable.xml"/><Relationship Id="rId23" Type="http://schemas.openxmlformats.org/officeDocument/2006/relationships/hyperlink" Target="http://www.learnex.co.uk/test/AbbottScientificResearch2/EN-US/course/index.html?showScreen=7_C_8" TargetMode="External"/><Relationship Id="rId28" Type="http://schemas.openxmlformats.org/officeDocument/2006/relationships/hyperlink" Target="http://www.learnex.co.uk/test/AbbottScientificResearch2/EN-US/course/index.html?showScreen=9_C_10" TargetMode="External"/><Relationship Id="rId49" Type="http://schemas.openxmlformats.org/officeDocument/2006/relationships/hyperlink" Target="http://www.learnex.co.uk/test/AbbottScientificResearch2/EN-US/course/index.html?showScreen=20_C_21" TargetMode="External"/><Relationship Id="rId114" Type="http://schemas.openxmlformats.org/officeDocument/2006/relationships/hyperlink" Target="http://www.learnex.co.uk/test/AbbottScientificResearch2/EN-US/course/index.html?showScreen=52_C_45" TargetMode="External"/><Relationship Id="rId119" Type="http://schemas.openxmlformats.org/officeDocument/2006/relationships/hyperlink" Target="http://www.learnex.co.uk/test/AbbottScientificResearch2/EN-US/course/index.html?showScreen=55_C_46" TargetMode="External"/><Relationship Id="rId44" Type="http://schemas.openxmlformats.org/officeDocument/2006/relationships/hyperlink" Target="http://www.learnex.co.uk/test/AbbottScientificResearch2/EN-US/course/index.html?showScreen=17_C_18" TargetMode="External"/><Relationship Id="rId60" Type="http://schemas.openxmlformats.org/officeDocument/2006/relationships/hyperlink" Target="http://www.learnex.co.uk/test/AbbottScientificResearch2/EN-US/course/index.html?showScreen=25_C_26" TargetMode="External"/><Relationship Id="rId65" Type="http://schemas.openxmlformats.org/officeDocument/2006/relationships/hyperlink" Target="http://www.learnex.co.uk/test/AbbottScientificResearch2/EN-US/course/index.html?showScreen=29_C_28" TargetMode="External"/><Relationship Id="rId81" Type="http://schemas.openxmlformats.org/officeDocument/2006/relationships/hyperlink" Target="http://www.learnex.co.uk/test/AbbottScientificResearch2/EN-US/course/index.html?showScreen=36_C_32" TargetMode="External"/><Relationship Id="rId86" Type="http://schemas.openxmlformats.org/officeDocument/2006/relationships/hyperlink" Target="http://www.learnex.co.uk/test/AbbottScientificResearch2/EN-US/course/index.html?showScreen=38_C_34" TargetMode="External"/><Relationship Id="rId130" Type="http://schemas.openxmlformats.org/officeDocument/2006/relationships/hyperlink" Target="http://www.learnex.co.uk/test/AbbottScientificResearch2/EN-US/course/index.html?showScreen=60_C_47" TargetMode="External"/><Relationship Id="rId135" Type="http://schemas.openxmlformats.org/officeDocument/2006/relationships/hyperlink" Target="http://www.learnex.co.uk/test/AbbottScientificResearch2/EN-US/course/index.html?showScreen=63_C_47" TargetMode="External"/><Relationship Id="rId151" Type="http://schemas.openxmlformats.org/officeDocument/2006/relationships/hyperlink" Target="http://www.learnex.co.uk/test/AbbottScientificResearch2/EN-US/course/index.html?showScreen=69_C_51" TargetMode="External"/><Relationship Id="rId156" Type="http://schemas.openxmlformats.org/officeDocument/2006/relationships/hyperlink" Target="mailto:oec@abbott.com" TargetMode="External"/><Relationship Id="rId177" Type="http://schemas.openxmlformats.org/officeDocument/2006/relationships/hyperlink" Target="http://www.learnex.co.uk/test/AbbottScientificResearch2/EN-US/course/index.html?showScreen=71_C_53" TargetMode="External"/><Relationship Id="rId198" Type="http://schemas.openxmlformats.org/officeDocument/2006/relationships/hyperlink" Target="http://www.learnex.co.uk/test/AbbottScientificResearch2/EN-US/course/index.html?showScreen=89_C_54" TargetMode="External"/><Relationship Id="rId172" Type="http://schemas.openxmlformats.org/officeDocument/2006/relationships/hyperlink" Target="http://www.learnex.co.uk/test/AbbottScientificResearch2/EN-US/course/index.html?showScreen=70_C_52" TargetMode="External"/><Relationship Id="rId193" Type="http://schemas.openxmlformats.org/officeDocument/2006/relationships/hyperlink" Target="http://www.learnex.co.uk/test/AbbottScientificResearch2/EN-US/course/index.html?showScreen=84_C_54" TargetMode="External"/><Relationship Id="rId202" Type="http://schemas.openxmlformats.org/officeDocument/2006/relationships/hyperlink" Target="http://www.learnex.co.uk/test/AbbottScientificResearch2/EN-US/course/index.html?showScreen=93_C_54" TargetMode="External"/><Relationship Id="rId207" Type="http://schemas.openxmlformats.org/officeDocument/2006/relationships/hyperlink" Target="http://www.learnex.co.uk/test/AbbottScientificResearch2/EN-US/course/index.html?showScreen=98_C_54" TargetMode="External"/><Relationship Id="rId223" Type="http://schemas.openxmlformats.org/officeDocument/2006/relationships/hyperlink" Target="http://www.learnex.co.uk/test/AbbottScientificResearch2/EN-US/course/index.html?showScreen=113_toc_10" TargetMode="External"/><Relationship Id="rId228" Type="http://schemas.openxmlformats.org/officeDocument/2006/relationships/hyperlink" Target="http://www.learnex.co.uk/test/AbbottScientificResearch2/EN-US/course/index.html?showScreen=118_toc_15" TargetMode="External"/><Relationship Id="rId244" Type="http://schemas.openxmlformats.org/officeDocument/2006/relationships/hyperlink" Target="http://www.learnex.co.uk/test/AbbottScientificResearch2/EN-US/course/index.html?showScreen=134_toc_31" TargetMode="External"/><Relationship Id="rId249" Type="http://schemas.openxmlformats.org/officeDocument/2006/relationships/hyperlink" Target="http://www.learnex.co.uk/test/AbbottScientificResearch2/EN-US/course/index.html?showScreen=139_toc_36" TargetMode="External"/><Relationship Id="rId13" Type="http://schemas.openxmlformats.org/officeDocument/2006/relationships/hyperlink" Target="http://www.learnex.co.uk/test/AbbottScientificResearch2/EN-US/course/index.html?showScreen=2_C_3" TargetMode="External"/><Relationship Id="rId18" Type="http://schemas.openxmlformats.org/officeDocument/2006/relationships/hyperlink" Target="http://www.learnex.co.uk/test/AbbottScientificResearch2/EN-US/course/index.html?showScreen=4_C_5" TargetMode="External"/><Relationship Id="rId39" Type="http://schemas.openxmlformats.org/officeDocument/2006/relationships/hyperlink" Target="http://www.learnex.co.uk/test/AbbottScientificResearch2/EN-US/course/index.html?showScreen=15_C_16" TargetMode="External"/><Relationship Id="rId109" Type="http://schemas.openxmlformats.org/officeDocument/2006/relationships/hyperlink" Target="http://www.learnex.co.uk/test/AbbottScientificResearch2/EN-US/course/index.html?showScreen=50_C_43" TargetMode="External"/><Relationship Id="rId260" Type="http://schemas.openxmlformats.org/officeDocument/2006/relationships/theme" Target="theme/theme1.xml"/><Relationship Id="rId34" Type="http://schemas.openxmlformats.org/officeDocument/2006/relationships/hyperlink" Target="http://www.learnex.co.uk/test/AbbottScientificResearch2/EN-US/course/index.html?showScreen=12_C_13" TargetMode="External"/><Relationship Id="rId50" Type="http://schemas.openxmlformats.org/officeDocument/2006/relationships/hyperlink" Target="http://www.learnex.co.uk/test/AbbottScientificResearch2/EN-US/course/index.html?showScreen=20_C_21" TargetMode="External"/><Relationship Id="rId55" Type="http://schemas.openxmlformats.org/officeDocument/2006/relationships/hyperlink" Target="http://www.learnex.co.uk/test/AbbottScientificResearch2/EN-US/course/index.html?showScreen=23_C_24" TargetMode="External"/><Relationship Id="rId76" Type="http://schemas.openxmlformats.org/officeDocument/2006/relationships/hyperlink" Target="http://www.learnex.co.uk/test/AbbottScientificResearch2/EN-US/course/index.html?showScreen=33_C_30" TargetMode="External"/><Relationship Id="rId97" Type="http://schemas.openxmlformats.org/officeDocument/2006/relationships/hyperlink" Target="http://www.learnex.co.uk/test/AbbottScientificResearch2/EN-US/course/index.html?showScreen=44_C_39" TargetMode="External"/><Relationship Id="rId104" Type="http://schemas.openxmlformats.org/officeDocument/2006/relationships/hyperlink" Target="http://www.learnex.co.uk/test/AbbottScientificResearch2/EN-US/course/index.html?showScreen=47_C_42" TargetMode="External"/><Relationship Id="rId120" Type="http://schemas.openxmlformats.org/officeDocument/2006/relationships/hyperlink" Target="http://www.learnex.co.uk/test/AbbottScientificResearch2/EN-US/course/index.html?showScreen=55_C_46" TargetMode="External"/><Relationship Id="rId125" Type="http://schemas.openxmlformats.org/officeDocument/2006/relationships/hyperlink" Target="http://www.learnex.co.uk/test/AbbottScientificResearch2/EN-US/course/index.html?showScreen=58_C_47" TargetMode="External"/><Relationship Id="rId141" Type="http://schemas.openxmlformats.org/officeDocument/2006/relationships/hyperlink" Target="http://www.learnex.co.uk/test/AbbottScientificResearch2/EN-US/course/index.html?showScreen=66_C_48" TargetMode="External"/><Relationship Id="rId146" Type="http://schemas.openxmlformats.org/officeDocument/2006/relationships/hyperlink" Target="http://speakup.abbott.com/" TargetMode="External"/><Relationship Id="rId167" Type="http://schemas.openxmlformats.org/officeDocument/2006/relationships/hyperlink" Target="http://speakup.abbott.com/" TargetMode="External"/><Relationship Id="rId188" Type="http://schemas.openxmlformats.org/officeDocument/2006/relationships/hyperlink" Target="http://www.learnex.co.uk/test/AbbottScientificResearch2/EN-US/course/index.html?showScreen=79_C_54" TargetMode="External"/><Relationship Id="rId7" Type="http://schemas.openxmlformats.org/officeDocument/2006/relationships/settings" Target="settings.xml"/><Relationship Id="rId71" Type="http://schemas.openxmlformats.org/officeDocument/2006/relationships/hyperlink" Target="http://www.learnex.co.uk/test/AbbottScientificResearch2/EN-US/course/index.html?showScreen=32_C_29" TargetMode="External"/><Relationship Id="rId92" Type="http://schemas.openxmlformats.org/officeDocument/2006/relationships/hyperlink" Target="http://www.learnex.co.uk/test/AbbottScientificResearch2/EN-US/course/index.html?showScreen=41_C_36" TargetMode="External"/><Relationship Id="rId162" Type="http://schemas.openxmlformats.org/officeDocument/2006/relationships/hyperlink" Target="https://abbott.sharepoint.com/sites/abbottworld/EthicsCompliance/cobc/Pages/Code-eBook-and-PDF.aspx" TargetMode="External"/><Relationship Id="rId183" Type="http://schemas.openxmlformats.org/officeDocument/2006/relationships/hyperlink" Target="http://speakup.abbott.com/" TargetMode="External"/><Relationship Id="rId213" Type="http://schemas.openxmlformats.org/officeDocument/2006/relationships/hyperlink" Target="http://www.learnex.co.uk/test/AbbottScientificResearch2/EN-US/course/index.html?showScreen=103_C_55" TargetMode="External"/><Relationship Id="rId218" Type="http://schemas.openxmlformats.org/officeDocument/2006/relationships/hyperlink" Target="http://www.learnex.co.uk/test/AbbottScientificResearch2/EN-US/course/index.html?showScreen=108_toc_5" TargetMode="External"/><Relationship Id="rId234" Type="http://schemas.openxmlformats.org/officeDocument/2006/relationships/hyperlink" Target="http://www.learnex.co.uk/test/AbbottScientificResearch2/EN-US/course/index.html?showScreen=124_toc_21" TargetMode="External"/><Relationship Id="rId239" Type="http://schemas.openxmlformats.org/officeDocument/2006/relationships/hyperlink" Target="http://www.learnex.co.uk/test/AbbottScientificResearch2/EN-US/course/index.html?showScreen=129_toc_26" TargetMode="External"/><Relationship Id="rId2" Type="http://schemas.openxmlformats.org/officeDocument/2006/relationships/customXml" Target="../customXml/item2.xml"/><Relationship Id="rId29" Type="http://schemas.openxmlformats.org/officeDocument/2006/relationships/hyperlink" Target="http://www.learnex.co.uk/test/AbbottScientificResearch2/EN-US/course/index.html?showScreen=10_C_11" TargetMode="External"/><Relationship Id="rId250" Type="http://schemas.openxmlformats.org/officeDocument/2006/relationships/hyperlink" Target="http://www.learnex.co.uk/test/AbbottScientificResearch2/EN-US/course/index.html?showScreen=140_toc_37" TargetMode="External"/><Relationship Id="rId255" Type="http://schemas.openxmlformats.org/officeDocument/2006/relationships/hyperlink" Target="mailto:privacy@abbott.com" TargetMode="External"/><Relationship Id="rId24" Type="http://schemas.openxmlformats.org/officeDocument/2006/relationships/hyperlink" Target="http://www.learnex.co.uk/test/AbbottScientificResearch2/EN-US/course/index.html?showScreen=7_C_8" TargetMode="External"/><Relationship Id="rId40" Type="http://schemas.openxmlformats.org/officeDocument/2006/relationships/hyperlink" Target="http://www.learnex.co.uk/test/AbbottScientificResearch2/EN-US/course/index.html?showScreen=15_C_16" TargetMode="External"/><Relationship Id="rId45" Type="http://schemas.openxmlformats.org/officeDocument/2006/relationships/hyperlink" Target="http://www.learnex.co.uk/test/AbbottScientificResearch2/EN-US/course/index.html?showScreen=18_C_19" TargetMode="External"/><Relationship Id="rId66" Type="http://schemas.openxmlformats.org/officeDocument/2006/relationships/hyperlink" Target="http://www.learnex.co.uk/test/AbbottScientificResearch2/EN-US/course/index.html?showScreen=29_C_28" TargetMode="External"/><Relationship Id="rId87" Type="http://schemas.openxmlformats.org/officeDocument/2006/relationships/hyperlink" Target="http://www.learnex.co.uk/test/AbbottScientificResearch2/EN-US/course/index.html?showScreen=39_C_35" TargetMode="External"/><Relationship Id="rId110" Type="http://schemas.openxmlformats.org/officeDocument/2006/relationships/hyperlink" Target="http://www.learnex.co.uk/test/AbbottScientificResearch2/EN-US/course/index.html?showScreen=50_C_43" TargetMode="External"/><Relationship Id="rId115" Type="http://schemas.openxmlformats.org/officeDocument/2006/relationships/hyperlink" Target="http://www.learnex.co.uk/test/AbbottScientificResearch2/EN-US/course/index.html?showScreen=53_C_46" TargetMode="External"/><Relationship Id="rId131" Type="http://schemas.openxmlformats.org/officeDocument/2006/relationships/hyperlink" Target="http://www.learnex.co.uk/test/AbbottScientificResearch2/EN-US/course/index.html?showScreen=61_C_47" TargetMode="External"/><Relationship Id="rId136" Type="http://schemas.openxmlformats.org/officeDocument/2006/relationships/hyperlink" Target="http://www.learnex.co.uk/test/AbbottScientificResearch2/EN-US/course/index.html?showScreen=63_C_47" TargetMode="External"/><Relationship Id="rId157" Type="http://schemas.openxmlformats.org/officeDocument/2006/relationships/hyperlink" Target="https://icomply.abbott.com/Apps/ComplianceContacts/" TargetMode="External"/><Relationship Id="rId178" Type="http://schemas.openxmlformats.org/officeDocument/2006/relationships/hyperlink" Target="http://www.learnex.co.uk/test/AbbottScientificResearch2/EN-US/course/index.html?showScreen=71_C_53" TargetMode="External"/><Relationship Id="rId61" Type="http://schemas.openxmlformats.org/officeDocument/2006/relationships/hyperlink" Target="http://www.learnex.co.uk/test/AbbottScientificResearch2/EN-US/course/index.html?showScreen=26_C_27" TargetMode="External"/><Relationship Id="rId82" Type="http://schemas.openxmlformats.org/officeDocument/2006/relationships/hyperlink" Target="http://www.learnex.co.uk/test/AbbottScientificResearch2/EN-US/course/index.html?showScreen=36_C_32" TargetMode="External"/><Relationship Id="rId152" Type="http://schemas.openxmlformats.org/officeDocument/2006/relationships/hyperlink" Target="http://www.learnex.co.uk/test/AbbottScientificResearch2/EN-US/course/index.html?showScreen=69_C_51" TargetMode="External"/><Relationship Id="rId173" Type="http://schemas.openxmlformats.org/officeDocument/2006/relationships/hyperlink" Target="file:///Users/stephenrusnak/Library/Containers/com.apple.mail/Data/Library/Mail%20Downloads/DBAB7498-8810-4BAD-9A75-882DDB6D0753/reference/Quick_Reference.pdf" TargetMode="External"/><Relationship Id="rId194" Type="http://schemas.openxmlformats.org/officeDocument/2006/relationships/hyperlink" Target="http://www.learnex.co.uk/test/AbbottScientificResearch2/EN-US/course/index.html?showScreen=85_C_54" TargetMode="External"/><Relationship Id="rId199" Type="http://schemas.openxmlformats.org/officeDocument/2006/relationships/hyperlink" Target="http://www.learnex.co.uk/test/AbbottScientificResearch2/EN-US/course/index.html?showScreen=90_C_54" TargetMode="External"/><Relationship Id="rId203" Type="http://schemas.openxmlformats.org/officeDocument/2006/relationships/hyperlink" Target="http://www.learnex.co.uk/test/AbbottScientificResearch2/EN-US/course/index.html?showScreen=94_C_54" TargetMode="External"/><Relationship Id="rId208" Type="http://schemas.openxmlformats.org/officeDocument/2006/relationships/hyperlink" Target="http://www.learnex.co.uk/test/AbbottScientificResearch2/EN-US/course/index.html?showScreen=99_C_54" TargetMode="External"/><Relationship Id="rId229" Type="http://schemas.openxmlformats.org/officeDocument/2006/relationships/hyperlink" Target="http://www.learnex.co.uk/test/AbbottScientificResearch2/EN-US/course/index.html?showScreen=119_toc_16" TargetMode="External"/><Relationship Id="rId19" Type="http://schemas.openxmlformats.org/officeDocument/2006/relationships/hyperlink" Target="http://www.learnex.co.uk/test/AbbottScientificResearch2/EN-US/course/index.html?showScreen=5_C_6" TargetMode="External"/><Relationship Id="rId224" Type="http://schemas.openxmlformats.org/officeDocument/2006/relationships/hyperlink" Target="http://www.learnex.co.uk/test/AbbottScientificResearch2/EN-US/course/index.html?showScreen=114_toc_11" TargetMode="External"/><Relationship Id="rId240" Type="http://schemas.openxmlformats.org/officeDocument/2006/relationships/hyperlink" Target="http://www.learnex.co.uk/test/AbbottScientificResearch2/EN-US/course/index.html?showScreen=130_toc_27" TargetMode="External"/><Relationship Id="rId245" Type="http://schemas.openxmlformats.org/officeDocument/2006/relationships/hyperlink" Target="http://www.learnex.co.uk/test/AbbottScientificResearch2/EN-US/course/index.html?showScreen=135_toc_32" TargetMode="External"/><Relationship Id="rId14" Type="http://schemas.openxmlformats.org/officeDocument/2006/relationships/hyperlink" Target="http://www.learnex.co.uk/test/AbbottScientificResearch2/EN-US/course/index.html?showScreen=2_C_3" TargetMode="External"/><Relationship Id="rId30" Type="http://schemas.openxmlformats.org/officeDocument/2006/relationships/hyperlink" Target="http://www.learnex.co.uk/test/AbbottScientificResearch2/EN-US/course/index.html?showScreen=10_C_11" TargetMode="External"/><Relationship Id="rId35" Type="http://schemas.openxmlformats.org/officeDocument/2006/relationships/hyperlink" Target="http://www.learnex.co.uk/test/AbbottScientificResearch2/EN-US/course/index.html?showScreen=13_C_14" TargetMode="External"/><Relationship Id="rId56" Type="http://schemas.openxmlformats.org/officeDocument/2006/relationships/hyperlink" Target="http://www.learnex.co.uk/test/AbbottScientificResearch2/EN-US/course/index.html?showScreen=23_C_24" TargetMode="External"/><Relationship Id="rId77" Type="http://schemas.openxmlformats.org/officeDocument/2006/relationships/hyperlink" Target="http://www.learnex.co.uk/test/AbbottScientificResearch2/EN-US/course/index.html?showScreen=34_C_31" TargetMode="External"/><Relationship Id="rId100" Type="http://schemas.openxmlformats.org/officeDocument/2006/relationships/hyperlink" Target="http://www.learnex.co.uk/test/AbbottScientificResearch2/EN-US/course/index.html?showScreen=45_C_40" TargetMode="External"/><Relationship Id="rId105" Type="http://schemas.openxmlformats.org/officeDocument/2006/relationships/hyperlink" Target="http://www.learnex.co.uk/test/AbbottScientificResearch2/EN-US/course/index.html?showScreen=48_C_42" TargetMode="External"/><Relationship Id="rId126" Type="http://schemas.openxmlformats.org/officeDocument/2006/relationships/hyperlink" Target="http://www.learnex.co.uk/test/AbbottScientificResearch2/EN-US/course/index.html?showScreen=58_C_47" TargetMode="External"/><Relationship Id="rId147" Type="http://schemas.openxmlformats.org/officeDocument/2006/relationships/hyperlink" Target="http://www.learnex.co.uk/test/AbbottScientificResearch2/EN-US/course/index.html?showScreen=68_C_50" TargetMode="External"/><Relationship Id="rId168" Type="http://schemas.openxmlformats.org/officeDocument/2006/relationships/hyperlink" Target="http://icomply.abbott.com/" TargetMode="External"/><Relationship Id="rId8" Type="http://schemas.openxmlformats.org/officeDocument/2006/relationships/webSettings" Target="webSettings.xml"/><Relationship Id="rId51" Type="http://schemas.openxmlformats.org/officeDocument/2006/relationships/hyperlink" Target="http://www.learnex.co.uk/test/AbbottScientificResearch2/EN-US/course/index.html?showScreen=21_C_22" TargetMode="External"/><Relationship Id="rId72" Type="http://schemas.openxmlformats.org/officeDocument/2006/relationships/hyperlink" Target="http://www.learnex.co.uk/test/AbbottScientificResearch2/EN-US/course/index.html?showScreen=32_C_29" TargetMode="External"/><Relationship Id="rId93" Type="http://schemas.openxmlformats.org/officeDocument/2006/relationships/hyperlink" Target="http://www.learnex.co.uk/test/AbbottScientificResearch2/EN-US/course/index.html?showScreen=42_C_37" TargetMode="External"/><Relationship Id="rId98" Type="http://schemas.openxmlformats.org/officeDocument/2006/relationships/hyperlink" Target="http://www.learnex.co.uk/test/AbbottScientificResearch2/EN-US/course/index.html?showScreen=44_C_39" TargetMode="External"/><Relationship Id="rId121" Type="http://schemas.openxmlformats.org/officeDocument/2006/relationships/hyperlink" Target="http://www.learnex.co.uk/test/AbbottScientificResearch2/EN-US/course/index.html?showScreen=56_C_46" TargetMode="External"/><Relationship Id="rId142" Type="http://schemas.openxmlformats.org/officeDocument/2006/relationships/hyperlink" Target="http://www.learnex.co.uk/test/AbbottScientificResearch2/EN-US/course/index.html?showScreen=66_C_48" TargetMode="External"/><Relationship Id="rId163" Type="http://schemas.openxmlformats.org/officeDocument/2006/relationships/hyperlink" Target="https://abbott.sharepoint.com/sites/abbottworld/GlobalPolicy/Pages/Home.aspx" TargetMode="External"/><Relationship Id="rId184" Type="http://schemas.openxmlformats.org/officeDocument/2006/relationships/hyperlink" Target="http://www.learnex.co.uk/test/AbbottScientificResearch2/EN-US/course/index.html?showScreen=75_C_54" TargetMode="External"/><Relationship Id="rId189" Type="http://schemas.openxmlformats.org/officeDocument/2006/relationships/hyperlink" Target="http://www.learnex.co.uk/test/AbbottScientificResearch2/EN-US/course/index.html?showScreen=80_C_54" TargetMode="External"/><Relationship Id="rId219" Type="http://schemas.openxmlformats.org/officeDocument/2006/relationships/hyperlink" Target="http://www.learnex.co.uk/test/AbbottScientificResearch2/EN-US/course/index.html?showScreen=109_toc_6" TargetMode="External"/><Relationship Id="rId3" Type="http://schemas.openxmlformats.org/officeDocument/2006/relationships/customXml" Target="../customXml/item3.xml"/><Relationship Id="rId214" Type="http://schemas.openxmlformats.org/officeDocument/2006/relationships/hyperlink" Target="http://www.learnex.co.uk/test/AbbottScientificResearch2/EN-US/course/index.html?showScreen=104_toc_1" TargetMode="External"/><Relationship Id="rId230" Type="http://schemas.openxmlformats.org/officeDocument/2006/relationships/hyperlink" Target="http://www.learnex.co.uk/test/AbbottScientificResearch2/EN-US/course/index.html?showScreen=120_toc_17" TargetMode="External"/><Relationship Id="rId235" Type="http://schemas.openxmlformats.org/officeDocument/2006/relationships/hyperlink" Target="http://www.learnex.co.uk/test/AbbottScientificResearch2/EN-US/course/index.html?showScreen=125_toc_22" TargetMode="External"/><Relationship Id="rId251" Type="http://schemas.openxmlformats.org/officeDocument/2006/relationships/hyperlink" Target="mailto:phishing@abbott.com" TargetMode="External"/><Relationship Id="rId256" Type="http://schemas.openxmlformats.org/officeDocument/2006/relationships/hyperlink" Target="/Users/stephenrusnak/Library/Containers/com.apple.mail/Data/Library/Mail%20Downloads/DBAB7498-8810-4BAD-9A75-882DDB6D0753/a%20href=%22https:/abbott.sharepoint.com/sites/abbottworld/EthicsCompliance/GBLPRIV/Pages/Main/default.aspx" TargetMode="External"/><Relationship Id="rId25" Type="http://schemas.openxmlformats.org/officeDocument/2006/relationships/hyperlink" Target="http://www.learnex.co.uk/test/AbbottScientificResearch2/EN-US/course/index.html?showScreen=8_C_9" TargetMode="External"/><Relationship Id="rId46" Type="http://schemas.openxmlformats.org/officeDocument/2006/relationships/hyperlink" Target="http://www.learnex.co.uk/test/AbbottScientificResearch2/EN-US/course/index.html?showScreen=18_C_19" TargetMode="External"/><Relationship Id="rId67" Type="http://schemas.openxmlformats.org/officeDocument/2006/relationships/hyperlink" Target="http://www.learnex.co.uk/test/AbbottScientificResearch2/EN-US/course/index.html?showScreen=28_C_28" TargetMode="External"/><Relationship Id="rId116" Type="http://schemas.openxmlformats.org/officeDocument/2006/relationships/hyperlink" Target="http://www.learnex.co.uk/test/AbbottScientificResearch2/EN-US/course/index.html?showScreen=53_C_46" TargetMode="External"/><Relationship Id="rId137" Type="http://schemas.openxmlformats.org/officeDocument/2006/relationships/hyperlink" Target="http://www.learnex.co.uk/test/AbbottScientificResearch2/EN-US/course/index.html?showScreen=64_C_47" TargetMode="External"/><Relationship Id="rId158" Type="http://schemas.openxmlformats.org/officeDocument/2006/relationships/hyperlink" Target="http://speakup.abbott.com/" TargetMode="External"/><Relationship Id="rId20" Type="http://schemas.openxmlformats.org/officeDocument/2006/relationships/hyperlink" Target="http://www.learnex.co.uk/test/AbbottScientificResearch2/EN-US/course/index.html?showScreen=5_C_6" TargetMode="External"/><Relationship Id="rId41" Type="http://schemas.openxmlformats.org/officeDocument/2006/relationships/hyperlink" Target="http://www.learnex.co.uk/test/AbbottScientificResearch2/EN-US/course/index.html?showScreen=16_C_17" TargetMode="External"/><Relationship Id="rId62" Type="http://schemas.openxmlformats.org/officeDocument/2006/relationships/hyperlink" Target="http://www.learnex.co.uk/test/AbbottScientificResearch2/EN-US/course/index.html?showScreen=26_C_27" TargetMode="External"/><Relationship Id="rId83" Type="http://schemas.openxmlformats.org/officeDocument/2006/relationships/hyperlink" Target="http://www.learnex.co.uk/test/AbbottScientificResearch2/EN-US/course/index.html?showScreen=37_C_33" TargetMode="External"/><Relationship Id="rId88" Type="http://schemas.openxmlformats.org/officeDocument/2006/relationships/hyperlink" Target="http://www.learnex.co.uk/test/AbbottScientificResearch2/EN-US/course/index.html?showScreen=39_C_35" TargetMode="External"/><Relationship Id="rId111" Type="http://schemas.openxmlformats.org/officeDocument/2006/relationships/hyperlink" Target="http://www.learnex.co.uk/test/AbbottScientificResearch2/EN-US/course/index.html?showScreen=51_C_44" TargetMode="External"/><Relationship Id="rId132" Type="http://schemas.openxmlformats.org/officeDocument/2006/relationships/hyperlink" Target="http://www.learnex.co.uk/test/AbbottScientificResearch2/EN-US/course/index.html?showScreen=61_C_47" TargetMode="External"/><Relationship Id="rId153" Type="http://schemas.openxmlformats.org/officeDocument/2006/relationships/hyperlink" Target="https://abbott.sharepoint.com/sites/abbottworld/EthicsCompliance/cobc/Pages/Code-eBook-and-PDF.aspx" TargetMode="External"/><Relationship Id="rId174" Type="http://schemas.openxmlformats.org/officeDocument/2006/relationships/hyperlink" Target="file:///Users/stephenrusnak/Library/Containers/com.apple.mail/Data/Library/Mail%20Downloads/DBAB7498-8810-4BAD-9A75-882DDB6D0753/reference/Transcript.pdf" TargetMode="External"/><Relationship Id="rId179" Type="http://schemas.openxmlformats.org/officeDocument/2006/relationships/hyperlink" Target="http://www.learnex.co.uk/test/AbbottScientificResearch2/EN-US/course/index.html?showScreen=72_C_54" TargetMode="External"/><Relationship Id="rId195" Type="http://schemas.openxmlformats.org/officeDocument/2006/relationships/hyperlink" Target="http://www.learnex.co.uk/test/AbbottScientificResearch2/EN-US/course/index.html?showScreen=86_C_54" TargetMode="External"/><Relationship Id="rId209" Type="http://schemas.openxmlformats.org/officeDocument/2006/relationships/hyperlink" Target="http://www.learnex.co.uk/test/AbbottScientificResearch2/EN-US/course/index.html?showScreen=100_C_54" TargetMode="External"/><Relationship Id="rId190" Type="http://schemas.openxmlformats.org/officeDocument/2006/relationships/hyperlink" Target="http://www.learnex.co.uk/test/AbbottScientificResearch2/EN-US/course/index.html?showScreen=81_C_54" TargetMode="External"/><Relationship Id="rId204" Type="http://schemas.openxmlformats.org/officeDocument/2006/relationships/hyperlink" Target="http://www.learnex.co.uk/test/AbbottScientificResearch2/EN-US/course/index.html?showScreen=95_C_54" TargetMode="External"/><Relationship Id="rId220" Type="http://schemas.openxmlformats.org/officeDocument/2006/relationships/hyperlink" Target="http://www.learnex.co.uk/test/AbbottScientificResearch2/EN-US/course/index.html?showScreen=110_toc_7" TargetMode="External"/><Relationship Id="rId225" Type="http://schemas.openxmlformats.org/officeDocument/2006/relationships/hyperlink" Target="http://www.learnex.co.uk/test/AbbottScientificResearch2/EN-US/course/index.html?showScreen=115_toc_12" TargetMode="External"/><Relationship Id="rId241" Type="http://schemas.openxmlformats.org/officeDocument/2006/relationships/hyperlink" Target="http://www.learnex.co.uk/test/AbbottScientificResearch2/EN-US/course/index.html?showScreen=131_toc_28" TargetMode="External"/><Relationship Id="rId246" Type="http://schemas.openxmlformats.org/officeDocument/2006/relationships/hyperlink" Target="http://www.learnex.co.uk/test/AbbottScientificResearch2/EN-US/course/index.html?showScreen=136_toc_33" TargetMode="External"/><Relationship Id="rId15" Type="http://schemas.openxmlformats.org/officeDocument/2006/relationships/hyperlink" Target="http://www.learnex.co.uk/test/AbbottScientificResearch2/EN-US/course/index.html?showScreen=3_C_4" TargetMode="External"/><Relationship Id="rId36" Type="http://schemas.openxmlformats.org/officeDocument/2006/relationships/hyperlink" Target="http://www.learnex.co.uk/test/AbbottScientificResearch2/EN-US/course/index.html?showScreen=13_C_14" TargetMode="External"/><Relationship Id="rId57" Type="http://schemas.openxmlformats.org/officeDocument/2006/relationships/hyperlink" Target="http://www.learnex.co.uk/test/AbbottScientificResearch2/EN-US/course/index.html?showScreen=24_C_25" TargetMode="External"/><Relationship Id="rId106" Type="http://schemas.openxmlformats.org/officeDocument/2006/relationships/hyperlink" Target="http://www.learnex.co.uk/test/AbbottScientificResearch2/EN-US/course/index.html?showScreen=48_C_42" TargetMode="External"/><Relationship Id="rId127" Type="http://schemas.openxmlformats.org/officeDocument/2006/relationships/hyperlink" Target="http://www.learnex.co.uk/test/AbbottScientificResearch2/EN-US/course/index.html?showScreen=59_C_47" TargetMode="External"/><Relationship Id="rId10" Type="http://schemas.openxmlformats.org/officeDocument/2006/relationships/endnotes" Target="endnotes.xml"/><Relationship Id="rId31" Type="http://schemas.openxmlformats.org/officeDocument/2006/relationships/hyperlink" Target="http://www.learnex.co.uk/test/AbbottScientificResearch2/EN-US/course/index.html?showScreen=11_C_12" TargetMode="External"/><Relationship Id="rId52" Type="http://schemas.openxmlformats.org/officeDocument/2006/relationships/hyperlink" Target="http://www.learnex.co.uk/test/AbbottScientificResearch2/EN-US/course/index.html?showScreen=21_C_22" TargetMode="External"/><Relationship Id="rId73" Type="http://schemas.openxmlformats.org/officeDocument/2006/relationships/hyperlink" Target="http://www.learnex.co.uk/test/AbbottScientificResearch2/EN-US/course/index.html?showScreen=31_C_29" TargetMode="External"/><Relationship Id="rId78" Type="http://schemas.openxmlformats.org/officeDocument/2006/relationships/hyperlink" Target="http://www.learnex.co.uk/test/AbbottScientificResearch2/EN-US/course/index.html?showScreen=34_C_31" TargetMode="External"/><Relationship Id="rId94" Type="http://schemas.openxmlformats.org/officeDocument/2006/relationships/hyperlink" Target="http://www.learnex.co.uk/test/AbbottScientificResearch2/EN-US/course/index.html?showScreen=42_C_37" TargetMode="External"/><Relationship Id="rId99" Type="http://schemas.openxmlformats.org/officeDocument/2006/relationships/hyperlink" Target="http://www.learnex.co.uk/test/AbbottScientificResearch2/EN-US/course/index.html?showScreen=45_C_40" TargetMode="External"/><Relationship Id="rId101" Type="http://schemas.openxmlformats.org/officeDocument/2006/relationships/hyperlink" Target="http://www.learnex.co.uk/test/AbbottScientificResearch2/EN-US/course/index.html?showScreen=46_C_41" TargetMode="External"/><Relationship Id="rId122" Type="http://schemas.openxmlformats.org/officeDocument/2006/relationships/hyperlink" Target="http://www.learnex.co.uk/test/AbbottScientificResearch2/EN-US/course/index.html?showScreen=56_C_46" TargetMode="External"/><Relationship Id="rId143" Type="http://schemas.openxmlformats.org/officeDocument/2006/relationships/hyperlink" Target="http://www.learnex.co.uk/test/AbbottScientificResearch2/EN-US/course/index.html?showScreen=67_C_49" TargetMode="External"/><Relationship Id="rId148" Type="http://schemas.openxmlformats.org/officeDocument/2006/relationships/hyperlink" Target="http://www.learnex.co.uk/test/AbbottScientificResearch2/EN-US/course/index.html?showScreen=68_C_50" TargetMode="External"/><Relationship Id="rId164" Type="http://schemas.openxmlformats.org/officeDocument/2006/relationships/hyperlink" Target="https://abbott.sharepoint.com/sites/abbottworld/EthicsCompliance/Pages/Home.aspx" TargetMode="External"/><Relationship Id="rId169" Type="http://schemas.openxmlformats.org/officeDocument/2006/relationships/hyperlink" Target="https://abbott.sharepoint.com/sites/abbottworld/Legal/Pages/Home.aspx" TargetMode="External"/><Relationship Id="rId185" Type="http://schemas.openxmlformats.org/officeDocument/2006/relationships/hyperlink" Target="http://www.learnex.co.uk/test/AbbottScientificResearch2/EN-US/course/index.html?showScreen=76_C_54"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learnex.co.uk/test/AbbottScientificResearch2/EN-US/course/index.html?showScreen=73_C_54" TargetMode="External"/><Relationship Id="rId210" Type="http://schemas.openxmlformats.org/officeDocument/2006/relationships/hyperlink" Target="http://www.learnex.co.uk/test/AbbottScientificResearch2/EN-US/course/index.html?showScreen=101_C_54" TargetMode="External"/><Relationship Id="rId215" Type="http://schemas.openxmlformats.org/officeDocument/2006/relationships/hyperlink" Target="http://www.learnex.co.uk/test/AbbottScientificResearch2/EN-US/course/index.html?showScreen=105_toc_2" TargetMode="External"/><Relationship Id="rId236" Type="http://schemas.openxmlformats.org/officeDocument/2006/relationships/hyperlink" Target="http://www.learnex.co.uk/test/AbbottScientificResearch2/EN-US/course/index.html?showScreen=126_toc_23" TargetMode="External"/><Relationship Id="rId257" Type="http://schemas.openxmlformats.org/officeDocument/2006/relationships/hyperlink" Target="https://abbott.sharepoint.com/sites/abbottworld/InformationTechnology/ISRM/Pages/default.aspx" TargetMode="External"/><Relationship Id="rId26" Type="http://schemas.openxmlformats.org/officeDocument/2006/relationships/hyperlink" Target="http://www.learnex.co.uk/test/AbbottScientificResearch2/EN-US/course/index.html?showScreen=8_C_9" TargetMode="External"/><Relationship Id="rId231" Type="http://schemas.openxmlformats.org/officeDocument/2006/relationships/hyperlink" Target="http://www.learnex.co.uk/test/AbbottScientificResearch2/EN-US/course/index.html?showScreen=121_toc_18" TargetMode="External"/><Relationship Id="rId252" Type="http://schemas.openxmlformats.org/officeDocument/2006/relationships/hyperlink" Target="mailto:phishing@abbott.com" TargetMode="External"/><Relationship Id="rId47" Type="http://schemas.openxmlformats.org/officeDocument/2006/relationships/hyperlink" Target="http://www.learnex.co.uk/test/AbbottScientificResearch2/EN-US/course/index.html?showScreen=19_C_20" TargetMode="External"/><Relationship Id="rId68" Type="http://schemas.openxmlformats.org/officeDocument/2006/relationships/hyperlink" Target="http://www.learnex.co.uk/test/AbbottScientificResearch2/EN-US/course/index.html?showScreen=28_C_28" TargetMode="External"/><Relationship Id="rId89" Type="http://schemas.openxmlformats.org/officeDocument/2006/relationships/hyperlink" Target="http://www.learnex.co.uk/test/AbbottScientificResearch2/EN-US/course/index.html?showScreen=40_C_35" TargetMode="External"/><Relationship Id="rId112" Type="http://schemas.openxmlformats.org/officeDocument/2006/relationships/hyperlink" Target="http://www.learnex.co.uk/test/AbbottScientificResearch2/EN-US/course/index.html?showScreen=51_C_44" TargetMode="External"/><Relationship Id="rId133" Type="http://schemas.openxmlformats.org/officeDocument/2006/relationships/hyperlink" Target="http://www.learnex.co.uk/test/AbbottScientificResearch2/EN-US/course/index.html?showScreen=62_C_47" TargetMode="External"/><Relationship Id="rId154" Type="http://schemas.openxmlformats.org/officeDocument/2006/relationships/hyperlink" Target="https://abbott.sharepoint.com/sites/abbottworld/GlobalPolicy/Pages/Home.aspx" TargetMode="External"/><Relationship Id="rId175" Type="http://schemas.openxmlformats.org/officeDocument/2006/relationships/hyperlink" Target="/Users/stephenrusnak/Library/Containers/com.apple.mail/Data/Library/Mail%20Downloads/DBAB7498-8810-4BAD-9A75-882DDB6D0753/reference/Quick_Reference.pdf" TargetMode="External"/><Relationship Id="rId196" Type="http://schemas.openxmlformats.org/officeDocument/2006/relationships/hyperlink" Target="http://www.learnex.co.uk/test/AbbottScientificResearch2/EN-US/course/index.html?showScreen=87_C_54" TargetMode="External"/><Relationship Id="rId200" Type="http://schemas.openxmlformats.org/officeDocument/2006/relationships/hyperlink" Target="http://www.learnex.co.uk/test/AbbottScientificResearch2/EN-US/course/index.html?showScreen=91_C_54" TargetMode="External"/><Relationship Id="rId16" Type="http://schemas.openxmlformats.org/officeDocument/2006/relationships/hyperlink" Target="http://www.learnex.co.uk/test/AbbottScientificResearch2/EN-US/course/index.html?showScreen=3_C_4" TargetMode="External"/><Relationship Id="rId221" Type="http://schemas.openxmlformats.org/officeDocument/2006/relationships/hyperlink" Target="http://www.learnex.co.uk/test/AbbottScientificResearch2/EN-US/course/index.html?showScreen=111_toc_8" TargetMode="External"/><Relationship Id="rId242" Type="http://schemas.openxmlformats.org/officeDocument/2006/relationships/hyperlink" Target="http://www.learnex.co.uk/test/AbbottScientificResearch2/EN-US/course/index.html?showScreen=132_toc_29" TargetMode="External"/><Relationship Id="rId37" Type="http://schemas.openxmlformats.org/officeDocument/2006/relationships/hyperlink" Target="http://www.learnex.co.uk/test/AbbottScientificResearch2/EN-US/course/index.html?showScreen=14_C_15" TargetMode="External"/><Relationship Id="rId58" Type="http://schemas.openxmlformats.org/officeDocument/2006/relationships/hyperlink" Target="http://www.learnex.co.uk/test/AbbottScientificResearch2/EN-US/course/index.html?showScreen=24_C_25" TargetMode="External"/><Relationship Id="rId79" Type="http://schemas.openxmlformats.org/officeDocument/2006/relationships/hyperlink" Target="http://www.learnex.co.uk/test/AbbottScientificResearch2/EN-US/course/index.html?showScreen=35_C_31" TargetMode="External"/><Relationship Id="rId102" Type="http://schemas.openxmlformats.org/officeDocument/2006/relationships/hyperlink" Target="http://www.learnex.co.uk/test/AbbottScientificResearch2/EN-US/course/index.html?showScreen=46_C_41" TargetMode="External"/><Relationship Id="rId123" Type="http://schemas.openxmlformats.org/officeDocument/2006/relationships/hyperlink" Target="http://www.learnex.co.uk/test/AbbottScientificResearch2/EN-US/course/index.html?showScreen=57_C_46" TargetMode="External"/><Relationship Id="rId144" Type="http://schemas.openxmlformats.org/officeDocument/2006/relationships/hyperlink" Target="http://www.learnex.co.uk/test/AbbottScientificResearch2/EN-US/course/index.html?showScreen=67_C_49" TargetMode="External"/><Relationship Id="rId90" Type="http://schemas.openxmlformats.org/officeDocument/2006/relationships/hyperlink" Target="http://www.learnex.co.uk/test/AbbottScientificResearch2/EN-US/course/index.html?showScreen=40_C_35" TargetMode="External"/><Relationship Id="rId165" Type="http://schemas.openxmlformats.org/officeDocument/2006/relationships/hyperlink" Target="mailto:oec@abbott.com" TargetMode="External"/><Relationship Id="rId186" Type="http://schemas.openxmlformats.org/officeDocument/2006/relationships/hyperlink" Target="http://www.learnex.co.uk/test/AbbottScientificResearch2/EN-US/course/index.html?showScreen=77_C_54" TargetMode="External"/><Relationship Id="rId211" Type="http://schemas.openxmlformats.org/officeDocument/2006/relationships/hyperlink" Target="http://www.learnex.co.uk/test/AbbottScientificResearch2/EN-US/course/index.html?showScreen=102_C_54" TargetMode="External"/><Relationship Id="rId232" Type="http://schemas.openxmlformats.org/officeDocument/2006/relationships/hyperlink" Target="http://www.learnex.co.uk/test/AbbottScientificResearch2/EN-US/course/index.html?showScreen=122_toc_19" TargetMode="External"/><Relationship Id="rId253" Type="http://schemas.openxmlformats.org/officeDocument/2006/relationships/hyperlink" Target="mailto:privacy@abbott.com" TargetMode="External"/><Relationship Id="rId27" Type="http://schemas.openxmlformats.org/officeDocument/2006/relationships/hyperlink" Target="http://www.learnex.co.uk/test/AbbottScientificResearch2/EN-US/course/index.html?showScreen=9_C_10" TargetMode="External"/><Relationship Id="rId48" Type="http://schemas.openxmlformats.org/officeDocument/2006/relationships/hyperlink" Target="http://www.learnex.co.uk/test/AbbottScientificResearch2/EN-US/course/index.html?showScreen=19_C_20" TargetMode="External"/><Relationship Id="rId69" Type="http://schemas.openxmlformats.org/officeDocument/2006/relationships/hyperlink" Target="http://www.learnex.co.uk/test/AbbottScientificResearch2/EN-US/course/index.html?showScreen=30_C_29" TargetMode="External"/><Relationship Id="rId113" Type="http://schemas.openxmlformats.org/officeDocument/2006/relationships/hyperlink" Target="http://www.learnex.co.uk/test/AbbottScientificResearch2/EN-US/course/index.html?showScreen=52_C_45" TargetMode="External"/><Relationship Id="rId134" Type="http://schemas.openxmlformats.org/officeDocument/2006/relationships/hyperlink" Target="http://www.learnex.co.uk/test/AbbottScientificResearch2/EN-US/course/index.html?showScreen=62_C_47" TargetMode="External"/><Relationship Id="rId80" Type="http://schemas.openxmlformats.org/officeDocument/2006/relationships/hyperlink" Target="http://www.learnex.co.uk/test/AbbottScientificResearch2/EN-US/course/index.html?showScreen=35_C_31" TargetMode="External"/><Relationship Id="rId155" Type="http://schemas.openxmlformats.org/officeDocument/2006/relationships/hyperlink" Target="https://abbott.sharepoint.com/sites/abbottworld/EthicsCompliance/Pages/Home.aspx" TargetMode="External"/><Relationship Id="rId176" Type="http://schemas.openxmlformats.org/officeDocument/2006/relationships/hyperlink" Target="/Users/stephenrusnak/Library/Containers/com.apple.mail/Data/Library/Mail%20Downloads/DBAB7498-8810-4BAD-9A75-882DDB6D0753/reference/Transcript.pdf" TargetMode="External"/><Relationship Id="rId197" Type="http://schemas.openxmlformats.org/officeDocument/2006/relationships/hyperlink" Target="http://www.learnex.co.uk/test/AbbottScientificResearch2/EN-US/course/index.html?showScreen=88_C_54" TargetMode="External"/><Relationship Id="rId201" Type="http://schemas.openxmlformats.org/officeDocument/2006/relationships/hyperlink" Target="http://www.learnex.co.uk/test/AbbottScientificResearch2/EN-US/course/index.html?showScreen=92_C_54" TargetMode="External"/><Relationship Id="rId222" Type="http://schemas.openxmlformats.org/officeDocument/2006/relationships/hyperlink" Target="http://www.learnex.co.uk/test/AbbottScientificResearch2/EN-US/course/index.html?showScreen=112_toc_9" TargetMode="External"/><Relationship Id="rId243" Type="http://schemas.openxmlformats.org/officeDocument/2006/relationships/hyperlink" Target="http://www.learnex.co.uk/test/AbbottScientificResearch2/EN-US/course/index.html?showScreen=133_toc_30" TargetMode="External"/><Relationship Id="rId17" Type="http://schemas.openxmlformats.org/officeDocument/2006/relationships/hyperlink" Target="http://www.learnex.co.uk/test/AbbottScientificResearch2/EN-US/course/index.html?showScreen=4_C_5" TargetMode="External"/><Relationship Id="rId38" Type="http://schemas.openxmlformats.org/officeDocument/2006/relationships/hyperlink" Target="http://www.learnex.co.uk/test/AbbottScientificResearch2/EN-US/course/index.html?showScreen=14_C_15" TargetMode="External"/><Relationship Id="rId59" Type="http://schemas.openxmlformats.org/officeDocument/2006/relationships/hyperlink" Target="http://www.learnex.co.uk/test/AbbottScientificResearch2/EN-US/course/index.html?showScreen=25_C_26" TargetMode="External"/><Relationship Id="rId103" Type="http://schemas.openxmlformats.org/officeDocument/2006/relationships/hyperlink" Target="http://www.learnex.co.uk/test/AbbottScientificResearch2/EN-US/course/index.html?showScreen=47_C_42" TargetMode="External"/><Relationship Id="rId124" Type="http://schemas.openxmlformats.org/officeDocument/2006/relationships/hyperlink" Target="http://www.learnex.co.uk/test/AbbottScientificResearch2/EN-US/course/index.html?showScreen=57_C_46" TargetMode="External"/><Relationship Id="rId70" Type="http://schemas.openxmlformats.org/officeDocument/2006/relationships/hyperlink" Target="http://www.learnex.co.uk/test/AbbottScientificResearch2/EN-US/course/index.html?showScreen=30_C_29" TargetMode="External"/><Relationship Id="rId91" Type="http://schemas.openxmlformats.org/officeDocument/2006/relationships/hyperlink" Target="http://www.learnex.co.uk/test/AbbottScientificResearch2/EN-US/course/index.html?showScreen=41_C_36" TargetMode="External"/><Relationship Id="rId145" Type="http://schemas.openxmlformats.org/officeDocument/2006/relationships/hyperlink" Target="http://speakup.abbott.com/" TargetMode="External"/><Relationship Id="rId166" Type="http://schemas.openxmlformats.org/officeDocument/2006/relationships/hyperlink" Target="https://icomply.abbott.com/Apps/ComplianceContacts/" TargetMode="External"/><Relationship Id="rId187" Type="http://schemas.openxmlformats.org/officeDocument/2006/relationships/hyperlink" Target="http://www.learnex.co.uk/test/AbbottScientificResearch2/EN-US/course/index.html?showScreen=78_C_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8E3BF8-EB77-498F-A26B-5B933BE25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72441-F256-49FE-9201-92F2134D973A}">
  <ds:schemaRefs>
    <ds:schemaRef ds:uri="http://schemas.openxmlformats.org/officeDocument/2006/bibliography"/>
  </ds:schemaRefs>
</ds:datastoreItem>
</file>

<file path=customXml/itemProps3.xml><?xml version="1.0" encoding="utf-8"?>
<ds:datastoreItem xmlns:ds="http://schemas.openxmlformats.org/officeDocument/2006/customXml" ds:itemID="{D35EB9DE-995C-4DE6-B7CB-4178CFA74BA9}">
  <ds:schemaRefs>
    <ds:schemaRef ds:uri="http://schemas.microsoft.com/sharepoint/v3/contenttype/forms"/>
  </ds:schemaRefs>
</ds:datastoreItem>
</file>

<file path=customXml/itemProps4.xml><?xml version="1.0" encoding="utf-8"?>
<ds:datastoreItem xmlns:ds="http://schemas.openxmlformats.org/officeDocument/2006/customXml" ds:itemID="{655A2AB8-AA26-43C5-B070-811771C700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15565</Words>
  <Characters>88722</Characters>
  <Application>Microsoft Office Word</Application>
  <DocSecurity>0</DocSecurity>
  <Lines>739</Lines>
  <Paragraphs>208</Paragraphs>
  <ScaleCrop>false</ScaleCrop>
  <Company/>
  <LinksUpToDate>false</LinksUpToDate>
  <CharactersWithSpaces>104079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Research at Abbott</dc:title>
  <dc:subject>TRANSLATION TABLE</dc:subject>
  <dc:creator>Fintan O'Neill</dc:creator>
  <cp:lastModifiedBy>Fintan O'Neill</cp:lastModifiedBy>
  <cp:revision>3</cp:revision>
  <dcterms:created xsi:type="dcterms:W3CDTF">2021-08-12T18:36:00Z</dcterms:created>
  <dcterms:modified xsi:type="dcterms:W3CDTF">2021-08-12T20:07:00Z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