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9163A" w14:textId="77777777" w:rsidR="00F90DD9" w:rsidRDefault="00027334">
      <w:pPr>
        <w:rPr>
          <w:sz w:val="28"/>
          <w:szCs w:val="28"/>
        </w:rPr>
      </w:pPr>
      <w:r>
        <w:rPr>
          <w:rFonts w:ascii="Calibri" w:eastAsia="Times New Roman" w:hAnsi="Calibri" w:cs="Calibri"/>
          <w:b/>
          <w:noProof/>
          <w:color w:val="000000" w:themeColor="text1"/>
          <w:sz w:val="28"/>
          <w:szCs w:val="28"/>
          <w:lang w:val="en-US"/>
        </w:rPr>
        <w:t>INSTRUCTIONS:</w:t>
      </w:r>
    </w:p>
    <w:p w14:paraId="55D9163B" w14:textId="77777777" w:rsidR="00F90DD9" w:rsidRDefault="00F90DD9">
      <w:pPr>
        <w:widowControl w:val="0"/>
        <w:autoSpaceDE w:val="0"/>
        <w:autoSpaceDN w:val="0"/>
        <w:adjustRightInd w:val="0"/>
        <w:textAlignment w:val="top"/>
        <w:rPr>
          <w:rFonts w:ascii="Calibri" w:eastAsia="Times New Roman" w:hAnsi="Calibri" w:cs="Calibri"/>
          <w:noProof/>
          <w:color w:val="000000" w:themeColor="text1"/>
          <w:lang w:val="en-US"/>
        </w:rPr>
      </w:pPr>
    </w:p>
    <w:p w14:paraId="55D9163C" w14:textId="77777777" w:rsidR="00F90DD9" w:rsidRDefault="00027334">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Please edit the translation in the TARGET column directly.</w:t>
      </w:r>
    </w:p>
    <w:p w14:paraId="55D9163D" w14:textId="77777777" w:rsidR="00F90DD9" w:rsidRDefault="00027334">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It is best to edit this file in Normal or Draft view rather than page layout.</w:t>
      </w:r>
    </w:p>
    <w:p w14:paraId="55D9163E" w14:textId="77777777" w:rsidR="00F90DD9" w:rsidRDefault="00027334">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DO NOT alter the ID or SOURCE column text.</w:t>
      </w:r>
    </w:p>
    <w:p w14:paraId="55D9163F" w14:textId="77777777" w:rsidR="00F90DD9" w:rsidRDefault="00027334">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Blank rows should be ignored but not deleted.</w:t>
      </w:r>
    </w:p>
    <w:p w14:paraId="55D91640" w14:textId="77777777" w:rsidR="00F90DD9" w:rsidRDefault="00027334">
      <w:pPr>
        <w:widowControl w:val="0"/>
        <w:numPr>
          <w:ilvl w:val="0"/>
          <w:numId w:val="13"/>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The following formatting must be maintained throughout:</w:t>
      </w:r>
    </w:p>
    <w:p w14:paraId="55D91641" w14:textId="77777777" w:rsidR="00F90DD9" w:rsidRDefault="00027334">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Paragraph (the number of paragraphs per row must be maintained) </w:t>
      </w:r>
    </w:p>
    <w:p w14:paraId="55D91642" w14:textId="77777777" w:rsidR="00F90DD9" w:rsidRDefault="00027334">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bold </w:t>
      </w:r>
    </w:p>
    <w:p w14:paraId="55D91643" w14:textId="77777777" w:rsidR="00F90DD9" w:rsidRDefault="00027334">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italic</w:t>
      </w:r>
    </w:p>
    <w:p w14:paraId="55D91644" w14:textId="77777777" w:rsidR="00F90DD9" w:rsidRDefault="00027334">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underline</w:t>
      </w:r>
    </w:p>
    <w:p w14:paraId="55D91645" w14:textId="77777777" w:rsidR="00F90DD9" w:rsidRDefault="00027334">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links</w:t>
      </w:r>
    </w:p>
    <w:p w14:paraId="55D91646" w14:textId="77777777" w:rsidR="00F90DD9" w:rsidRDefault="00027334">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lists (bullets and number of items in a list must be maintained)</w:t>
      </w:r>
    </w:p>
    <w:p w14:paraId="55D91647" w14:textId="77777777" w:rsidR="00F90DD9" w:rsidRDefault="00027334">
      <w:pPr>
        <w:numPr>
          <w:ilvl w:val="0"/>
          <w:numId w:val="13"/>
        </w:numPr>
        <w:contextualSpacing/>
      </w:pPr>
      <w:r>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55D91648" w14:textId="77777777" w:rsidR="00F90DD9" w:rsidRDefault="00F90DD9"/>
    <w:p w14:paraId="55D91649" w14:textId="77777777" w:rsidR="00F90DD9" w:rsidRDefault="00F90DD9"/>
    <w:p w14:paraId="55D9164A" w14:textId="77777777" w:rsidR="00F90DD9" w:rsidRDefault="00027334">
      <w:pPr>
        <w:rPr>
          <w:sz w:val="56"/>
          <w:szCs w:val="56"/>
        </w:rPr>
      </w:pPr>
      <w:r>
        <w:rPr>
          <w:sz w:val="56"/>
          <w:szCs w:val="56"/>
        </w:rPr>
        <w:br w:type="page"/>
      </w:r>
    </w:p>
    <w:p w14:paraId="55D9164B" w14:textId="77777777" w:rsidR="00F90DD9" w:rsidRDefault="00027334">
      <w:pPr>
        <w:rPr>
          <w:sz w:val="32"/>
          <w:szCs w:val="32"/>
        </w:rPr>
      </w:pPr>
      <w:r>
        <w:rPr>
          <w:sz w:val="32"/>
          <w:szCs w:val="32"/>
        </w:rPr>
        <w:lastRenderedPageBreak/>
        <w:t>Abbott Global Anticorruption Translation Table 2024</w:t>
      </w:r>
    </w:p>
    <w:p w14:paraId="55D9164C" w14:textId="77777777" w:rsidR="00F90DD9" w:rsidRDefault="00F90DD9"/>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507"/>
        <w:gridCol w:w="6000"/>
      </w:tblGrid>
      <w:tr w:rsidR="00F90DD9" w14:paraId="55D91650" w14:textId="77777777">
        <w:tc>
          <w:tcPr>
            <w:tcW w:w="1353" w:type="dxa"/>
            <w:shd w:val="clear" w:color="auto" w:fill="F1A983" w:themeFill="accent2" w:themeFillTint="99"/>
            <w:tcMar>
              <w:top w:w="120" w:type="dxa"/>
              <w:left w:w="180" w:type="dxa"/>
              <w:bottom w:w="120" w:type="dxa"/>
              <w:right w:w="180" w:type="dxa"/>
            </w:tcMar>
          </w:tcPr>
          <w:p w14:paraId="55D9164D" w14:textId="77777777" w:rsidR="00F90DD9" w:rsidRDefault="00027334">
            <w:pPr>
              <w:spacing w:before="30" w:after="30"/>
              <w:ind w:left="30" w:right="30"/>
              <w:jc w:val="center"/>
            </w:pPr>
            <w:r>
              <w:t>ID</w:t>
            </w:r>
          </w:p>
        </w:tc>
        <w:tc>
          <w:tcPr>
            <w:tcW w:w="6507" w:type="dxa"/>
            <w:shd w:val="clear" w:color="auto" w:fill="F1A983" w:themeFill="accent2" w:themeFillTint="99"/>
            <w:tcMar>
              <w:top w:w="120" w:type="dxa"/>
              <w:left w:w="180" w:type="dxa"/>
              <w:bottom w:w="120" w:type="dxa"/>
              <w:right w:w="180" w:type="dxa"/>
            </w:tcMar>
            <w:vAlign w:val="center"/>
          </w:tcPr>
          <w:p w14:paraId="55D9164E" w14:textId="77777777" w:rsidR="00F90DD9" w:rsidRDefault="00027334">
            <w:pPr>
              <w:pStyle w:val="NormalWeb"/>
              <w:spacing w:before="0" w:beforeAutospacing="0" w:after="0" w:afterAutospacing="0"/>
              <w:ind w:left="30" w:right="30"/>
              <w:jc w:val="center"/>
              <w:rPr>
                <w:rFonts w:ascii="Calibri" w:hAnsi="Calibri" w:cs="Calibri"/>
                <w:sz w:val="22"/>
                <w:szCs w:val="22"/>
              </w:rPr>
            </w:pPr>
            <w:r>
              <w:rPr>
                <w:rFonts w:ascii="Calibri" w:hAnsi="Calibri" w:cs="Calibri"/>
                <w:sz w:val="22"/>
                <w:szCs w:val="22"/>
              </w:rPr>
              <w:t>SOURCE</w:t>
            </w:r>
          </w:p>
        </w:tc>
        <w:tc>
          <w:tcPr>
            <w:tcW w:w="6000" w:type="dxa"/>
            <w:shd w:val="clear" w:color="auto" w:fill="F1A983" w:themeFill="accent2" w:themeFillTint="99"/>
          </w:tcPr>
          <w:p w14:paraId="55D9164F" w14:textId="77777777" w:rsidR="00F90DD9" w:rsidRDefault="00027334">
            <w:pPr>
              <w:pStyle w:val="NormalWeb"/>
              <w:ind w:left="30" w:right="30"/>
              <w:jc w:val="center"/>
              <w:rPr>
                <w:rFonts w:ascii="Calibri" w:hAnsi="Calibri" w:cs="Calibri"/>
              </w:rPr>
            </w:pPr>
            <w:r>
              <w:rPr>
                <w:rFonts w:ascii="Calibri" w:hAnsi="Calibri" w:cs="Calibri"/>
              </w:rPr>
              <w:t>TARGET</w:t>
            </w:r>
          </w:p>
        </w:tc>
      </w:tr>
      <w:tr w:rsidR="00F90DD9" w14:paraId="55D91657" w14:textId="77777777">
        <w:tc>
          <w:tcPr>
            <w:tcW w:w="1353" w:type="dxa"/>
            <w:shd w:val="clear" w:color="auto" w:fill="C1E4F5" w:themeFill="accent1" w:themeFillTint="33"/>
            <w:tcMar>
              <w:top w:w="120" w:type="dxa"/>
              <w:left w:w="180" w:type="dxa"/>
              <w:bottom w:w="120" w:type="dxa"/>
              <w:right w:w="180" w:type="dxa"/>
            </w:tcMar>
            <w:hideMark/>
          </w:tcPr>
          <w:p w14:paraId="55D91651" w14:textId="77777777" w:rsidR="00F90DD9" w:rsidRDefault="00000000">
            <w:pPr>
              <w:spacing w:before="30" w:after="30"/>
              <w:ind w:left="30" w:right="30"/>
              <w:rPr>
                <w:rFonts w:ascii="Calibri" w:eastAsia="Times New Roman" w:hAnsi="Calibri" w:cs="Calibri"/>
                <w:sz w:val="16"/>
              </w:rPr>
            </w:pPr>
            <w:hyperlink r:id="rId8" w:tgtFrame="_blank" w:history="1">
              <w:r w:rsidR="00027334">
                <w:rPr>
                  <w:rStyle w:val="Hyperlink"/>
                  <w:rFonts w:ascii="Calibri" w:eastAsia="Times New Roman" w:hAnsi="Calibri" w:cs="Calibri"/>
                  <w:sz w:val="16"/>
                </w:rPr>
                <w:t>Screen 0</w:t>
              </w:r>
            </w:hyperlink>
            <w:r w:rsidR="00027334">
              <w:rPr>
                <w:rFonts w:ascii="Calibri" w:eastAsia="Times New Roman" w:hAnsi="Calibri" w:cs="Calibri"/>
                <w:sz w:val="16"/>
              </w:rPr>
              <w:t xml:space="preserve"> </w:t>
            </w:r>
          </w:p>
          <w:p w14:paraId="55D91652" w14:textId="77777777" w:rsidR="00F90DD9" w:rsidRDefault="00000000">
            <w:pPr>
              <w:ind w:left="30" w:right="30"/>
              <w:rPr>
                <w:rFonts w:ascii="Calibri" w:eastAsia="Times New Roman" w:hAnsi="Calibri" w:cs="Calibri"/>
                <w:sz w:val="16"/>
              </w:rPr>
            </w:pPr>
            <w:hyperlink r:id="rId9" w:tgtFrame="_blank" w:history="1">
              <w:r w:rsidR="00027334">
                <w:rPr>
                  <w:rStyle w:val="Hyperlink"/>
                  <w:rFonts w:ascii="Calibri" w:eastAsia="Times New Roman" w:hAnsi="Calibri" w:cs="Calibri"/>
                  <w:sz w:val="16"/>
                </w:rPr>
                <w:t>1_C_1</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653" w14:textId="77777777" w:rsidR="00F90DD9" w:rsidRDefault="00027334">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Global Anti</w:t>
            </w:r>
            <w:r>
              <w:rPr>
                <w:rFonts w:ascii="Calibri" w:hAnsi="Calibri" w:cs="Calibri"/>
                <w:sz w:val="22"/>
                <w:szCs w:val="22"/>
              </w:rPr>
              <w:noBreakHyphen/>
              <w:t>corruption</w:t>
            </w:r>
          </w:p>
          <w:p w14:paraId="55D91654" w14:textId="77777777" w:rsidR="00F90DD9" w:rsidRDefault="00027334">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Click the forward arrow.</w:t>
            </w:r>
          </w:p>
        </w:tc>
        <w:tc>
          <w:tcPr>
            <w:tcW w:w="6000" w:type="dxa"/>
            <w:vAlign w:val="center"/>
          </w:tcPr>
          <w:p w14:paraId="55D91655" w14:textId="77777777" w:rsidR="00F90DD9" w:rsidRDefault="00027334">
            <w:pPr>
              <w:pStyle w:val="NormalWeb"/>
              <w:spacing w:before="0" w:beforeAutospacing="0" w:after="80" w:afterAutospacing="0"/>
              <w:ind w:left="30" w:right="30"/>
              <w:rPr>
                <w:rFonts w:ascii="Calibri" w:hAnsi="Calibri" w:cs="Calibri"/>
                <w:sz w:val="22"/>
                <w:szCs w:val="22"/>
              </w:rPr>
            </w:pPr>
            <w:r>
              <w:rPr>
                <w:rFonts w:ascii="PMingLiU" w:eastAsia="PMingLiU" w:hAnsi="PMingLiU" w:cs="PMingLiU"/>
                <w:sz w:val="22"/>
                <w:szCs w:val="22"/>
                <w:lang w:eastAsia="zh-TW"/>
              </w:rPr>
              <w:t>全球反貪腐</w:t>
            </w:r>
          </w:p>
          <w:p w14:paraId="55D91656" w14:textId="77777777" w:rsidR="00F90DD9" w:rsidRDefault="00027334">
            <w:pPr>
              <w:pStyle w:val="NormalWeb"/>
              <w:spacing w:before="0" w:beforeAutospacing="0" w:after="80" w:afterAutospacing="0"/>
              <w:ind w:left="30" w:right="30"/>
              <w:rPr>
                <w:rFonts w:ascii="Calibri" w:hAnsi="Calibri" w:cs="Calibri"/>
                <w:sz w:val="22"/>
                <w:szCs w:val="22"/>
              </w:rPr>
            </w:pPr>
            <w:r>
              <w:rPr>
                <w:rFonts w:ascii="PMingLiU" w:eastAsia="PMingLiU" w:hAnsi="PMingLiU" w:cs="PMingLiU"/>
                <w:sz w:val="22"/>
                <w:szCs w:val="22"/>
                <w:lang w:eastAsia="zh-TW"/>
              </w:rPr>
              <w:t>點選前進箭頭。</w:t>
            </w:r>
          </w:p>
        </w:tc>
      </w:tr>
      <w:tr w:rsidR="00F90DD9" w14:paraId="55D9165E" w14:textId="77777777">
        <w:tc>
          <w:tcPr>
            <w:tcW w:w="1353" w:type="dxa"/>
            <w:shd w:val="clear" w:color="auto" w:fill="C1E4F5" w:themeFill="accent1" w:themeFillTint="33"/>
            <w:tcMar>
              <w:top w:w="120" w:type="dxa"/>
              <w:left w:w="180" w:type="dxa"/>
              <w:bottom w:w="120" w:type="dxa"/>
              <w:right w:w="180" w:type="dxa"/>
            </w:tcMar>
            <w:hideMark/>
          </w:tcPr>
          <w:p w14:paraId="55D91658" w14:textId="77777777" w:rsidR="00F90DD9" w:rsidRDefault="00000000">
            <w:pPr>
              <w:spacing w:before="30" w:after="30"/>
              <w:ind w:left="30" w:right="30"/>
              <w:rPr>
                <w:rFonts w:ascii="Calibri" w:eastAsia="Times New Roman" w:hAnsi="Calibri" w:cs="Calibri"/>
                <w:sz w:val="16"/>
              </w:rPr>
            </w:pPr>
            <w:hyperlink r:id="rId10" w:tgtFrame="_blank" w:history="1">
              <w:r w:rsidR="00027334">
                <w:rPr>
                  <w:rStyle w:val="Hyperlink"/>
                  <w:rFonts w:ascii="Calibri" w:eastAsia="Times New Roman" w:hAnsi="Calibri" w:cs="Calibri"/>
                  <w:sz w:val="16"/>
                </w:rPr>
                <w:t>Screen 1</w:t>
              </w:r>
            </w:hyperlink>
            <w:r w:rsidR="00027334">
              <w:rPr>
                <w:rFonts w:ascii="Calibri" w:eastAsia="Times New Roman" w:hAnsi="Calibri" w:cs="Calibri"/>
                <w:sz w:val="16"/>
              </w:rPr>
              <w:t xml:space="preserve"> </w:t>
            </w:r>
          </w:p>
          <w:p w14:paraId="55D91659" w14:textId="77777777" w:rsidR="00F90DD9" w:rsidRDefault="00000000">
            <w:pPr>
              <w:ind w:left="30" w:right="30"/>
              <w:rPr>
                <w:rFonts w:ascii="Calibri" w:eastAsia="Times New Roman" w:hAnsi="Calibri" w:cs="Calibri"/>
                <w:sz w:val="16"/>
              </w:rPr>
            </w:pPr>
            <w:hyperlink r:id="rId11" w:tgtFrame="_blank" w:history="1">
              <w:r w:rsidR="00027334">
                <w:rPr>
                  <w:rStyle w:val="Hyperlink"/>
                  <w:rFonts w:ascii="Calibri" w:eastAsia="Times New Roman" w:hAnsi="Calibri" w:cs="Calibri"/>
                  <w:sz w:val="16"/>
                </w:rPr>
                <w:t>2_C_3</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65A" w14:textId="77777777" w:rsidR="00F90DD9" w:rsidRDefault="00027334">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At Abbott, we create life-changing health technologies that help people live better, fuller lives with the highest and most ethical of business practices.</w:t>
            </w:r>
          </w:p>
          <w:p w14:paraId="55D9165B" w14:textId="77777777" w:rsidR="00F90DD9" w:rsidRDefault="00027334">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We must demonstrate our commitment to our customers by proactively managing business relationships to prevent improper influence in all of our interactions.</w:t>
            </w:r>
          </w:p>
        </w:tc>
        <w:tc>
          <w:tcPr>
            <w:tcW w:w="6000" w:type="dxa"/>
            <w:vAlign w:val="center"/>
          </w:tcPr>
          <w:p w14:paraId="55D9165C" w14:textId="77777777" w:rsidR="00F90DD9" w:rsidRDefault="00027334">
            <w:pPr>
              <w:pStyle w:val="NormalWeb"/>
              <w:spacing w:before="0" w:beforeAutospacing="0" w:after="80" w:afterAutospacing="0"/>
              <w:ind w:left="30" w:right="30"/>
              <w:rPr>
                <w:rFonts w:ascii="Calibri" w:hAnsi="Calibri" w:cs="Calibri"/>
                <w:sz w:val="22"/>
                <w:szCs w:val="22"/>
              </w:rPr>
            </w:pPr>
            <w:r>
              <w:rPr>
                <w:rFonts w:ascii="PMingLiU" w:eastAsia="PMingLiU" w:hAnsi="PMingLiU" w:cs="PMingLiU"/>
                <w:sz w:val="22"/>
                <w:szCs w:val="22"/>
                <w:lang w:eastAsia="zh-TW"/>
              </w:rPr>
              <w:t>在亞培，我們創造了改變生活的健康技術，以最高、最道德的商業實務幫助人們過上更好、更充實的生活。</w:t>
            </w:r>
          </w:p>
          <w:p w14:paraId="55D9165D" w14:textId="77777777" w:rsidR="00F90DD9" w:rsidRDefault="00027334">
            <w:pPr>
              <w:pStyle w:val="NormalWeb"/>
              <w:spacing w:before="0" w:beforeAutospacing="0" w:after="80" w:afterAutospacing="0"/>
              <w:ind w:left="30" w:right="30"/>
              <w:rPr>
                <w:rFonts w:ascii="Calibri" w:hAnsi="Calibri" w:cs="Calibri"/>
                <w:sz w:val="22"/>
                <w:szCs w:val="22"/>
              </w:rPr>
            </w:pPr>
            <w:r>
              <w:rPr>
                <w:rFonts w:ascii="PMingLiU" w:eastAsia="PMingLiU" w:hAnsi="PMingLiU" w:cs="PMingLiU"/>
                <w:sz w:val="22"/>
                <w:szCs w:val="22"/>
                <w:lang w:eastAsia="zh-TW"/>
              </w:rPr>
              <w:t>我們必須透過積極管理業務關係來證明我們對客戶的承諾，以防止在我們所有的互動中產生不當影響。</w:t>
            </w:r>
          </w:p>
        </w:tc>
      </w:tr>
      <w:tr w:rsidR="00F90DD9" w14:paraId="55D9166D" w14:textId="77777777">
        <w:tc>
          <w:tcPr>
            <w:tcW w:w="1353" w:type="dxa"/>
            <w:shd w:val="clear" w:color="auto" w:fill="C1E4F5" w:themeFill="accent1" w:themeFillTint="33"/>
            <w:tcMar>
              <w:top w:w="120" w:type="dxa"/>
              <w:left w:w="180" w:type="dxa"/>
              <w:bottom w:w="120" w:type="dxa"/>
              <w:right w:w="180" w:type="dxa"/>
            </w:tcMar>
            <w:hideMark/>
          </w:tcPr>
          <w:p w14:paraId="55D9165F" w14:textId="77777777" w:rsidR="00F90DD9" w:rsidRDefault="00000000">
            <w:pPr>
              <w:spacing w:before="30" w:after="30"/>
              <w:ind w:left="30" w:right="30"/>
              <w:rPr>
                <w:rFonts w:ascii="Calibri" w:eastAsia="Times New Roman" w:hAnsi="Calibri" w:cs="Calibri"/>
                <w:sz w:val="16"/>
              </w:rPr>
            </w:pPr>
            <w:hyperlink r:id="rId12" w:tgtFrame="_blank" w:history="1">
              <w:r w:rsidR="00027334">
                <w:rPr>
                  <w:rStyle w:val="Hyperlink"/>
                  <w:rFonts w:ascii="Calibri" w:eastAsia="Times New Roman" w:hAnsi="Calibri" w:cs="Calibri"/>
                  <w:sz w:val="16"/>
                </w:rPr>
                <w:t>Screen 2</w:t>
              </w:r>
            </w:hyperlink>
            <w:r w:rsidR="00027334">
              <w:rPr>
                <w:rFonts w:ascii="Calibri" w:eastAsia="Times New Roman" w:hAnsi="Calibri" w:cs="Calibri"/>
                <w:sz w:val="16"/>
              </w:rPr>
              <w:t xml:space="preserve"> </w:t>
            </w:r>
          </w:p>
          <w:p w14:paraId="55D91660" w14:textId="77777777" w:rsidR="00F90DD9" w:rsidRDefault="00000000">
            <w:pPr>
              <w:ind w:left="30" w:right="30"/>
              <w:rPr>
                <w:rFonts w:ascii="Calibri" w:eastAsia="Times New Roman" w:hAnsi="Calibri" w:cs="Calibri"/>
                <w:sz w:val="16"/>
              </w:rPr>
            </w:pPr>
            <w:hyperlink r:id="rId13" w:tgtFrame="_blank" w:history="1">
              <w:r w:rsidR="00027334">
                <w:rPr>
                  <w:rStyle w:val="Hyperlink"/>
                  <w:rFonts w:ascii="Calibri" w:eastAsia="Times New Roman" w:hAnsi="Calibri" w:cs="Calibri"/>
                  <w:sz w:val="16"/>
                </w:rPr>
                <w:t>3_C_4</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661" w14:textId="77777777" w:rsidR="00F90DD9" w:rsidRDefault="00027334">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Upon completion of this course, you will:</w:t>
            </w:r>
          </w:p>
          <w:p w14:paraId="55D91662" w14:textId="77777777" w:rsidR="00F90DD9" w:rsidRDefault="00027334">
            <w:pPr>
              <w:numPr>
                <w:ilvl w:val="0"/>
                <w:numId w:val="1"/>
              </w:numPr>
              <w:spacing w:before="60" w:after="80"/>
              <w:ind w:left="750" w:right="30"/>
              <w:rPr>
                <w:rFonts w:ascii="Calibri" w:eastAsia="Times New Roman" w:hAnsi="Calibri" w:cs="Calibri"/>
                <w:sz w:val="22"/>
                <w:szCs w:val="22"/>
              </w:rPr>
            </w:pPr>
            <w:r>
              <w:rPr>
                <w:rFonts w:ascii="Calibri" w:eastAsia="Times New Roman" w:hAnsi="Calibri" w:cs="Calibri"/>
                <w:sz w:val="22"/>
                <w:szCs w:val="22"/>
              </w:rPr>
              <w:t>Be able to understand and explain why business interactions should be free from improper influence.</w:t>
            </w:r>
          </w:p>
          <w:p w14:paraId="55D91663" w14:textId="77777777" w:rsidR="00F90DD9" w:rsidRDefault="00027334">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Understand that there are laws and regulations designed to prevent bribery and corruption.</w:t>
            </w:r>
          </w:p>
          <w:p w14:paraId="55D91664" w14:textId="77777777" w:rsidR="00F90DD9" w:rsidRDefault="00027334">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Understand Abbott’s expectations for conducting business globally in the right way.</w:t>
            </w:r>
          </w:p>
          <w:p w14:paraId="55D91665" w14:textId="77777777" w:rsidR="00F90DD9" w:rsidRDefault="00027334">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Know where to go for help and support.</w:t>
            </w:r>
          </w:p>
          <w:p w14:paraId="55D91666" w14:textId="77777777" w:rsidR="00F90DD9" w:rsidRDefault="00027334">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This course should take about 30 minutes to complete.</w:t>
            </w:r>
          </w:p>
        </w:tc>
        <w:tc>
          <w:tcPr>
            <w:tcW w:w="6000" w:type="dxa"/>
            <w:vAlign w:val="center"/>
          </w:tcPr>
          <w:p w14:paraId="55D91667" w14:textId="77777777" w:rsidR="00F90DD9" w:rsidRDefault="00027334">
            <w:pPr>
              <w:pStyle w:val="NormalWeb"/>
              <w:spacing w:before="0" w:beforeAutospacing="0" w:after="80" w:afterAutospacing="0"/>
              <w:ind w:left="30" w:right="30"/>
              <w:rPr>
                <w:rFonts w:ascii="Calibri" w:hAnsi="Calibri" w:cs="Calibri"/>
                <w:sz w:val="22"/>
                <w:szCs w:val="22"/>
              </w:rPr>
            </w:pPr>
            <w:r>
              <w:rPr>
                <w:rFonts w:ascii="PMingLiU" w:eastAsia="PMingLiU" w:hAnsi="PMingLiU" w:cs="PMingLiU"/>
                <w:sz w:val="22"/>
                <w:szCs w:val="22"/>
                <w:lang w:eastAsia="zh-TW"/>
              </w:rPr>
              <w:t>在完成本課程之後，您將：</w:t>
            </w:r>
          </w:p>
          <w:p w14:paraId="55D91668" w14:textId="77777777" w:rsidR="00F90DD9" w:rsidRDefault="00027334">
            <w:pPr>
              <w:numPr>
                <w:ilvl w:val="0"/>
                <w:numId w:val="1"/>
              </w:numPr>
              <w:spacing w:before="60" w:after="80"/>
              <w:ind w:left="750" w:right="30"/>
              <w:rPr>
                <w:rFonts w:ascii="Calibri" w:eastAsia="Times New Roman" w:hAnsi="Calibri" w:cs="Calibri"/>
                <w:sz w:val="22"/>
                <w:szCs w:val="22"/>
              </w:rPr>
            </w:pPr>
            <w:r>
              <w:rPr>
                <w:rFonts w:ascii="PMingLiU" w:eastAsia="PMingLiU" w:hAnsi="PMingLiU" w:cs="PMingLiU"/>
                <w:sz w:val="22"/>
                <w:szCs w:val="22"/>
                <w:lang w:eastAsia="zh-TW"/>
              </w:rPr>
              <w:t>能夠理解並解釋為何業務互動不應受到不當影響。</w:t>
            </w:r>
          </w:p>
          <w:p w14:paraId="55D91669" w14:textId="77777777" w:rsidR="00F90DD9" w:rsidRDefault="00027334">
            <w:pPr>
              <w:numPr>
                <w:ilvl w:val="0"/>
                <w:numId w:val="1"/>
              </w:numPr>
              <w:spacing w:after="80"/>
              <w:ind w:left="750" w:right="30"/>
              <w:rPr>
                <w:rFonts w:ascii="Calibri" w:eastAsia="Times New Roman" w:hAnsi="Calibri" w:cs="Calibri"/>
                <w:sz w:val="22"/>
                <w:szCs w:val="22"/>
              </w:rPr>
            </w:pPr>
            <w:r>
              <w:rPr>
                <w:rFonts w:ascii="PMingLiU" w:eastAsia="PMingLiU" w:hAnsi="PMingLiU" w:cs="PMingLiU"/>
                <w:sz w:val="22"/>
                <w:szCs w:val="22"/>
                <w:lang w:eastAsia="zh-TW"/>
              </w:rPr>
              <w:t>了解旨在防止賄賂與貪腐的法律和法規。</w:t>
            </w:r>
          </w:p>
          <w:p w14:paraId="55D9166A" w14:textId="77777777" w:rsidR="00F90DD9" w:rsidRDefault="00027334">
            <w:pPr>
              <w:numPr>
                <w:ilvl w:val="0"/>
                <w:numId w:val="1"/>
              </w:numPr>
              <w:spacing w:after="80"/>
              <w:ind w:left="750" w:right="30"/>
              <w:rPr>
                <w:rFonts w:ascii="Calibri" w:eastAsia="Times New Roman" w:hAnsi="Calibri" w:cs="Calibri"/>
                <w:sz w:val="22"/>
                <w:szCs w:val="22"/>
              </w:rPr>
            </w:pPr>
            <w:r>
              <w:rPr>
                <w:rFonts w:ascii="PMingLiU" w:eastAsia="PMingLiU" w:hAnsi="PMingLiU" w:cs="PMingLiU"/>
                <w:sz w:val="22"/>
                <w:szCs w:val="22"/>
                <w:lang w:eastAsia="zh-TW"/>
              </w:rPr>
              <w:t>了解亞培對以正確方式在全球開展業務的期望。</w:t>
            </w:r>
          </w:p>
          <w:p w14:paraId="55D9166B" w14:textId="77777777" w:rsidR="00F90DD9" w:rsidRDefault="00027334">
            <w:pPr>
              <w:numPr>
                <w:ilvl w:val="0"/>
                <w:numId w:val="1"/>
              </w:numPr>
              <w:spacing w:after="80"/>
              <w:ind w:left="750" w:right="30"/>
              <w:rPr>
                <w:rFonts w:ascii="Calibri" w:eastAsia="Times New Roman" w:hAnsi="Calibri" w:cs="Calibri"/>
                <w:sz w:val="22"/>
                <w:szCs w:val="22"/>
              </w:rPr>
            </w:pPr>
            <w:r>
              <w:rPr>
                <w:rFonts w:ascii="PMingLiU" w:eastAsia="PMingLiU" w:hAnsi="PMingLiU" w:cs="PMingLiU"/>
                <w:sz w:val="22"/>
                <w:szCs w:val="22"/>
                <w:lang w:eastAsia="zh-TW"/>
              </w:rPr>
              <w:t>了解何處可取得幫助與支援。</w:t>
            </w:r>
          </w:p>
          <w:p w14:paraId="55D9166C" w14:textId="77777777" w:rsidR="00F90DD9" w:rsidRDefault="00027334">
            <w:pPr>
              <w:pStyle w:val="NormalWeb"/>
              <w:spacing w:before="0" w:beforeAutospacing="0" w:after="80" w:afterAutospacing="0"/>
              <w:ind w:left="30" w:right="30"/>
              <w:rPr>
                <w:rFonts w:ascii="Calibri" w:hAnsi="Calibri" w:cs="Calibri"/>
                <w:sz w:val="22"/>
                <w:szCs w:val="22"/>
              </w:rPr>
            </w:pPr>
            <w:r>
              <w:rPr>
                <w:rFonts w:ascii="PMingLiU" w:eastAsia="PMingLiU" w:hAnsi="PMingLiU" w:cs="PMingLiU"/>
                <w:sz w:val="22"/>
                <w:szCs w:val="22"/>
                <w:lang w:eastAsia="zh-TW"/>
              </w:rPr>
              <w:t>完成本課程將需要約 30 分鐘的時間。</w:t>
            </w:r>
          </w:p>
        </w:tc>
      </w:tr>
      <w:tr w:rsidR="00F90DD9" w14:paraId="55D91674" w14:textId="77777777">
        <w:tc>
          <w:tcPr>
            <w:tcW w:w="1353" w:type="dxa"/>
            <w:shd w:val="clear" w:color="auto" w:fill="C1E4F5" w:themeFill="accent1" w:themeFillTint="33"/>
            <w:tcMar>
              <w:top w:w="120" w:type="dxa"/>
              <w:left w:w="180" w:type="dxa"/>
              <w:bottom w:w="120" w:type="dxa"/>
              <w:right w:w="180" w:type="dxa"/>
            </w:tcMar>
            <w:hideMark/>
          </w:tcPr>
          <w:p w14:paraId="55D9166E" w14:textId="77777777" w:rsidR="00F90DD9" w:rsidRDefault="00000000">
            <w:pPr>
              <w:spacing w:before="30" w:after="30"/>
              <w:ind w:left="30" w:right="30"/>
              <w:rPr>
                <w:rFonts w:ascii="Calibri" w:eastAsia="Times New Roman" w:hAnsi="Calibri" w:cs="Calibri"/>
                <w:sz w:val="16"/>
              </w:rPr>
            </w:pPr>
            <w:hyperlink r:id="rId14" w:tgtFrame="_blank" w:history="1">
              <w:r w:rsidR="00027334">
                <w:rPr>
                  <w:rStyle w:val="Hyperlink"/>
                  <w:rFonts w:ascii="Calibri" w:eastAsia="Times New Roman" w:hAnsi="Calibri" w:cs="Calibri"/>
                  <w:sz w:val="16"/>
                </w:rPr>
                <w:t>Screen 3</w:t>
              </w:r>
            </w:hyperlink>
            <w:r w:rsidR="00027334">
              <w:rPr>
                <w:rFonts w:ascii="Calibri" w:eastAsia="Times New Roman" w:hAnsi="Calibri" w:cs="Calibri"/>
                <w:sz w:val="16"/>
              </w:rPr>
              <w:t xml:space="preserve"> </w:t>
            </w:r>
          </w:p>
          <w:p w14:paraId="55D9166F" w14:textId="77777777" w:rsidR="00F90DD9" w:rsidRDefault="00000000">
            <w:pPr>
              <w:ind w:left="30" w:right="30"/>
              <w:rPr>
                <w:rFonts w:ascii="Calibri" w:eastAsia="Times New Roman" w:hAnsi="Calibri" w:cs="Calibri"/>
                <w:sz w:val="16"/>
              </w:rPr>
            </w:pPr>
            <w:hyperlink r:id="rId15" w:tgtFrame="_blank" w:history="1">
              <w:r w:rsidR="00027334">
                <w:rPr>
                  <w:rStyle w:val="Hyperlink"/>
                  <w:rFonts w:ascii="Calibri" w:eastAsia="Times New Roman" w:hAnsi="Calibri" w:cs="Calibri"/>
                  <w:sz w:val="16"/>
                </w:rPr>
                <w:t>4_C_5</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670"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 conducts business in over 150 countries around the world, interacting daily with thousands of people including, consumers, healthcare professionals (HCPs), third-party distributors and government agents.</w:t>
            </w:r>
          </w:p>
          <w:p w14:paraId="55D91671"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lastRenderedPageBreak/>
              <w:t>We recognize the global impact of our actions and decision-making and realize that Abbott is subject to many laws, regulations, and other requirements that vary across the countries in which we operate.</w:t>
            </w:r>
          </w:p>
        </w:tc>
        <w:tc>
          <w:tcPr>
            <w:tcW w:w="6000" w:type="dxa"/>
            <w:vAlign w:val="center"/>
          </w:tcPr>
          <w:p w14:paraId="55D91672"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lastRenderedPageBreak/>
              <w:t>亞培在全球 150 多個國家開展業務，每天與消費者、醫護人員 (HCP)、第三方經銷商及政府代理人等數千人往來互動。</w:t>
            </w:r>
          </w:p>
          <w:p w14:paraId="55D91673"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我們體認到自身行動與決策的全球影響，並理解亞培需遵守業務所在地的各國諸多法律、規範及其他各種規定。</w:t>
            </w:r>
          </w:p>
        </w:tc>
      </w:tr>
      <w:tr w:rsidR="00F90DD9" w14:paraId="55D9167B" w14:textId="77777777">
        <w:tc>
          <w:tcPr>
            <w:tcW w:w="1353" w:type="dxa"/>
            <w:shd w:val="clear" w:color="auto" w:fill="C1E4F5" w:themeFill="accent1" w:themeFillTint="33"/>
            <w:tcMar>
              <w:top w:w="120" w:type="dxa"/>
              <w:left w:w="180" w:type="dxa"/>
              <w:bottom w:w="120" w:type="dxa"/>
              <w:right w:w="180" w:type="dxa"/>
            </w:tcMar>
            <w:hideMark/>
          </w:tcPr>
          <w:p w14:paraId="55D91675" w14:textId="77777777" w:rsidR="00F90DD9" w:rsidRDefault="00000000">
            <w:pPr>
              <w:spacing w:before="30" w:after="30"/>
              <w:ind w:left="30" w:right="30"/>
              <w:rPr>
                <w:rFonts w:ascii="Calibri" w:eastAsia="Times New Roman" w:hAnsi="Calibri" w:cs="Calibri"/>
                <w:sz w:val="16"/>
              </w:rPr>
            </w:pPr>
            <w:hyperlink r:id="rId16" w:tgtFrame="_blank" w:history="1">
              <w:r w:rsidR="00027334">
                <w:rPr>
                  <w:rStyle w:val="Hyperlink"/>
                  <w:rFonts w:ascii="Calibri" w:eastAsia="Times New Roman" w:hAnsi="Calibri" w:cs="Calibri"/>
                  <w:sz w:val="16"/>
                </w:rPr>
                <w:t>Screen 4</w:t>
              </w:r>
            </w:hyperlink>
            <w:r w:rsidR="00027334">
              <w:rPr>
                <w:rFonts w:ascii="Calibri" w:eastAsia="Times New Roman" w:hAnsi="Calibri" w:cs="Calibri"/>
                <w:sz w:val="16"/>
              </w:rPr>
              <w:t xml:space="preserve"> </w:t>
            </w:r>
          </w:p>
          <w:p w14:paraId="55D91676" w14:textId="77777777" w:rsidR="00F90DD9" w:rsidRDefault="00000000">
            <w:pPr>
              <w:ind w:left="30" w:right="30"/>
              <w:rPr>
                <w:rFonts w:ascii="Calibri" w:eastAsia="Times New Roman" w:hAnsi="Calibri" w:cs="Calibri"/>
                <w:sz w:val="16"/>
              </w:rPr>
            </w:pPr>
            <w:hyperlink r:id="rId17" w:tgtFrame="_blank" w:history="1">
              <w:r w:rsidR="00027334">
                <w:rPr>
                  <w:rStyle w:val="Hyperlink"/>
                  <w:rFonts w:ascii="Calibri" w:eastAsia="Times New Roman" w:hAnsi="Calibri" w:cs="Calibri"/>
                  <w:sz w:val="16"/>
                </w:rPr>
                <w:t>5_C_6</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677" w14:textId="77777777" w:rsidR="00F90DD9" w:rsidRDefault="00027334">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As a healthcare company, it is critical that we always do what is right for the many people we serve. This includes complying with anti-corruption and anti-bribery laws designed to prevent improper influence in Abbott’s business transactions.</w:t>
            </w:r>
          </w:p>
          <w:p w14:paraId="55D91678" w14:textId="77777777" w:rsidR="00F90DD9" w:rsidRDefault="00027334">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We must ensure that we never give or receive, or appear to give or receive, anything of value to improperly influence business.</w:t>
            </w:r>
          </w:p>
        </w:tc>
        <w:tc>
          <w:tcPr>
            <w:tcW w:w="6000" w:type="dxa"/>
            <w:vAlign w:val="center"/>
          </w:tcPr>
          <w:p w14:paraId="55D91679" w14:textId="77777777" w:rsidR="00F90DD9" w:rsidRDefault="00027334">
            <w:pPr>
              <w:pStyle w:val="NormalWeb"/>
              <w:spacing w:before="0" w:beforeAutospacing="0" w:after="80" w:afterAutospacing="0"/>
              <w:ind w:left="30" w:right="30"/>
              <w:rPr>
                <w:rFonts w:ascii="Calibri" w:hAnsi="Calibri" w:cs="Calibri"/>
                <w:sz w:val="22"/>
                <w:szCs w:val="22"/>
              </w:rPr>
            </w:pPr>
            <w:r>
              <w:rPr>
                <w:rFonts w:ascii="PMingLiU" w:eastAsia="PMingLiU" w:hAnsi="PMingLiU" w:cs="PMingLiU"/>
                <w:sz w:val="22"/>
                <w:szCs w:val="22"/>
                <w:lang w:eastAsia="zh-TW"/>
              </w:rPr>
              <w:t>身為醫療保健公司，我們必須為我們所服務的許多人做正確的事情。這包括遵守旨在防止對亞培業務交易產生不當影響的反貪腐與反賄賂法律。</w:t>
            </w:r>
          </w:p>
          <w:p w14:paraId="55D9167A" w14:textId="77777777" w:rsidR="00F90DD9" w:rsidRDefault="00027334">
            <w:pPr>
              <w:pStyle w:val="NormalWeb"/>
              <w:spacing w:before="0" w:beforeAutospacing="0" w:after="80" w:afterAutospacing="0"/>
              <w:ind w:left="30" w:right="30"/>
              <w:rPr>
                <w:rFonts w:ascii="Calibri" w:hAnsi="Calibri" w:cs="Calibri"/>
                <w:sz w:val="22"/>
                <w:szCs w:val="22"/>
              </w:rPr>
            </w:pPr>
            <w:r>
              <w:rPr>
                <w:rFonts w:ascii="PMingLiU" w:eastAsia="PMingLiU" w:hAnsi="PMingLiU" w:cs="PMingLiU"/>
                <w:sz w:val="22"/>
                <w:szCs w:val="22"/>
                <w:lang w:eastAsia="zh-TW"/>
              </w:rPr>
              <w:t>我們必須確保我們從不給予或收受，或似乎給予或收受任何有價值物品，以不當影響業務。</w:t>
            </w:r>
          </w:p>
        </w:tc>
      </w:tr>
      <w:tr w:rsidR="00F90DD9" w14:paraId="55D91684" w14:textId="77777777">
        <w:tc>
          <w:tcPr>
            <w:tcW w:w="1353" w:type="dxa"/>
            <w:shd w:val="clear" w:color="auto" w:fill="C1E4F5" w:themeFill="accent1" w:themeFillTint="33"/>
            <w:tcMar>
              <w:top w:w="120" w:type="dxa"/>
              <w:left w:w="180" w:type="dxa"/>
              <w:bottom w:w="120" w:type="dxa"/>
              <w:right w:w="180" w:type="dxa"/>
            </w:tcMar>
            <w:hideMark/>
          </w:tcPr>
          <w:p w14:paraId="55D9167C" w14:textId="77777777" w:rsidR="00F90DD9" w:rsidRDefault="00000000">
            <w:pPr>
              <w:spacing w:before="30" w:after="30"/>
              <w:ind w:left="30" w:right="30"/>
              <w:rPr>
                <w:rFonts w:ascii="Calibri" w:eastAsia="Times New Roman" w:hAnsi="Calibri" w:cs="Calibri"/>
                <w:sz w:val="16"/>
              </w:rPr>
            </w:pPr>
            <w:hyperlink r:id="rId18" w:tgtFrame="_blank" w:history="1">
              <w:r w:rsidR="00027334">
                <w:rPr>
                  <w:rStyle w:val="Hyperlink"/>
                  <w:rFonts w:ascii="Calibri" w:eastAsia="Times New Roman" w:hAnsi="Calibri" w:cs="Calibri"/>
                  <w:sz w:val="16"/>
                </w:rPr>
                <w:t>Screen 5</w:t>
              </w:r>
            </w:hyperlink>
            <w:r w:rsidR="00027334">
              <w:rPr>
                <w:rFonts w:ascii="Calibri" w:eastAsia="Times New Roman" w:hAnsi="Calibri" w:cs="Calibri"/>
                <w:sz w:val="16"/>
              </w:rPr>
              <w:t xml:space="preserve"> </w:t>
            </w:r>
          </w:p>
          <w:p w14:paraId="55D9167D" w14:textId="77777777" w:rsidR="00F90DD9" w:rsidRDefault="00000000">
            <w:pPr>
              <w:ind w:left="30" w:right="30"/>
              <w:rPr>
                <w:rFonts w:ascii="Calibri" w:eastAsia="Times New Roman" w:hAnsi="Calibri" w:cs="Calibri"/>
                <w:sz w:val="16"/>
              </w:rPr>
            </w:pPr>
            <w:hyperlink r:id="rId19" w:tgtFrame="_blank" w:history="1">
              <w:r w:rsidR="00027334">
                <w:rPr>
                  <w:rStyle w:val="Hyperlink"/>
                  <w:rFonts w:ascii="Calibri" w:eastAsia="Times New Roman" w:hAnsi="Calibri" w:cs="Calibri"/>
                  <w:sz w:val="16"/>
                </w:rPr>
                <w:t>6_C_7</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67E" w14:textId="77777777" w:rsidR="00F90DD9" w:rsidRDefault="00027334">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Perception is as important as intent.</w:t>
            </w:r>
          </w:p>
          <w:p w14:paraId="55D9167F" w14:textId="77777777" w:rsidR="00F90DD9" w:rsidRDefault="00027334">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The perception that we may be engaged in acts of bribery and corruption poses similar risks as actual acts of bribery and corruption.</w:t>
            </w:r>
          </w:p>
          <w:p w14:paraId="55D91680" w14:textId="77777777" w:rsidR="00F90DD9" w:rsidRDefault="00027334">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Bribery and corruption occur whenever someone offers, promises, gives, or receives anything of value for personal gain or to improperly influence business.</w:t>
            </w:r>
          </w:p>
        </w:tc>
        <w:tc>
          <w:tcPr>
            <w:tcW w:w="6000" w:type="dxa"/>
            <w:vAlign w:val="center"/>
          </w:tcPr>
          <w:p w14:paraId="55D91681" w14:textId="77777777" w:rsidR="00F90DD9" w:rsidRDefault="00027334">
            <w:pPr>
              <w:pStyle w:val="NormalWeb"/>
              <w:spacing w:before="0" w:beforeAutospacing="0" w:after="80" w:afterAutospacing="0"/>
              <w:ind w:left="30" w:right="30"/>
              <w:rPr>
                <w:rFonts w:ascii="Calibri" w:hAnsi="Calibri" w:cs="Calibri"/>
                <w:sz w:val="22"/>
                <w:szCs w:val="22"/>
              </w:rPr>
            </w:pPr>
            <w:r>
              <w:rPr>
                <w:rFonts w:ascii="PMingLiU" w:eastAsia="PMingLiU" w:hAnsi="PMingLiU" w:cs="PMingLiU"/>
                <w:sz w:val="22"/>
                <w:szCs w:val="22"/>
                <w:lang w:eastAsia="zh-TW"/>
              </w:rPr>
              <w:t>外界的看法與意圖一樣重要。</w:t>
            </w:r>
          </w:p>
          <w:p w14:paraId="55D91682" w14:textId="77777777" w:rsidR="00F90DD9" w:rsidRDefault="00027334">
            <w:pPr>
              <w:pStyle w:val="NormalWeb"/>
              <w:spacing w:before="0" w:beforeAutospacing="0" w:after="80" w:afterAutospacing="0"/>
              <w:ind w:left="30" w:right="30"/>
              <w:rPr>
                <w:rFonts w:ascii="Calibri" w:hAnsi="Calibri" w:cs="Calibri"/>
                <w:sz w:val="22"/>
                <w:szCs w:val="22"/>
              </w:rPr>
            </w:pPr>
            <w:r>
              <w:rPr>
                <w:rFonts w:ascii="PMingLiU" w:eastAsia="PMingLiU" w:hAnsi="PMingLiU" w:cs="PMingLiU"/>
                <w:sz w:val="22"/>
                <w:szCs w:val="22"/>
                <w:lang w:eastAsia="zh-TW"/>
              </w:rPr>
              <w:t>若外界觀感認為我們從事賄賂及貪腐行為，即會造成與實際賄賂及貪腐行為相似的風險。</w:t>
            </w:r>
          </w:p>
          <w:p w14:paraId="55D91683" w14:textId="77777777" w:rsidR="00F90DD9" w:rsidRDefault="00027334">
            <w:pPr>
              <w:pStyle w:val="NormalWeb"/>
              <w:spacing w:before="0" w:beforeAutospacing="0" w:after="80" w:afterAutospacing="0"/>
              <w:ind w:left="30" w:right="30"/>
              <w:rPr>
                <w:rFonts w:ascii="Calibri" w:hAnsi="Calibri" w:cs="Calibri"/>
                <w:sz w:val="22"/>
                <w:szCs w:val="22"/>
              </w:rPr>
            </w:pPr>
            <w:r>
              <w:rPr>
                <w:rFonts w:ascii="PMingLiU" w:eastAsia="PMingLiU" w:hAnsi="PMingLiU" w:cs="PMingLiU"/>
                <w:sz w:val="22"/>
                <w:szCs w:val="22"/>
                <w:lang w:eastAsia="zh-TW"/>
              </w:rPr>
              <w:t>當某人為了個人獲利或不當影響業務而提供、承諾、給予或收受任何有價值物品時，即屬於賄賂和貪腐。</w:t>
            </w:r>
          </w:p>
        </w:tc>
      </w:tr>
      <w:tr w:rsidR="00F90DD9" w14:paraId="55D91693" w14:textId="77777777">
        <w:tc>
          <w:tcPr>
            <w:tcW w:w="1353" w:type="dxa"/>
            <w:shd w:val="clear" w:color="auto" w:fill="C1E4F5" w:themeFill="accent1" w:themeFillTint="33"/>
            <w:tcMar>
              <w:top w:w="120" w:type="dxa"/>
              <w:left w:w="180" w:type="dxa"/>
              <w:bottom w:w="120" w:type="dxa"/>
              <w:right w:w="180" w:type="dxa"/>
            </w:tcMar>
            <w:hideMark/>
          </w:tcPr>
          <w:p w14:paraId="55D91685" w14:textId="77777777" w:rsidR="00F90DD9" w:rsidRDefault="00000000">
            <w:pPr>
              <w:spacing w:before="30" w:after="30"/>
              <w:ind w:left="30" w:right="30"/>
              <w:rPr>
                <w:rFonts w:ascii="Calibri" w:eastAsia="Times New Roman" w:hAnsi="Calibri" w:cs="Calibri"/>
                <w:sz w:val="16"/>
              </w:rPr>
            </w:pPr>
            <w:hyperlink r:id="rId20" w:tgtFrame="_blank" w:history="1">
              <w:r w:rsidR="00027334">
                <w:rPr>
                  <w:rStyle w:val="Hyperlink"/>
                  <w:rFonts w:ascii="Calibri" w:eastAsia="Times New Roman" w:hAnsi="Calibri" w:cs="Calibri"/>
                  <w:sz w:val="16"/>
                </w:rPr>
                <w:t>Screen 6</w:t>
              </w:r>
            </w:hyperlink>
            <w:r w:rsidR="00027334">
              <w:rPr>
                <w:rFonts w:ascii="Calibri" w:eastAsia="Times New Roman" w:hAnsi="Calibri" w:cs="Calibri"/>
                <w:sz w:val="16"/>
              </w:rPr>
              <w:t xml:space="preserve"> </w:t>
            </w:r>
          </w:p>
          <w:p w14:paraId="55D91686" w14:textId="77777777" w:rsidR="00F90DD9" w:rsidRDefault="00000000">
            <w:pPr>
              <w:ind w:left="30" w:right="30"/>
              <w:rPr>
                <w:rFonts w:ascii="Calibri" w:eastAsia="Times New Roman" w:hAnsi="Calibri" w:cs="Calibri"/>
                <w:sz w:val="16"/>
              </w:rPr>
            </w:pPr>
            <w:hyperlink r:id="rId21" w:tgtFrame="_blank" w:history="1">
              <w:r w:rsidR="00027334">
                <w:rPr>
                  <w:rStyle w:val="Hyperlink"/>
                  <w:rFonts w:ascii="Calibri" w:eastAsia="Times New Roman" w:hAnsi="Calibri" w:cs="Calibri"/>
                  <w:sz w:val="16"/>
                </w:rPr>
                <w:t>7_C_8</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687" w14:textId="77777777" w:rsidR="00F90DD9" w:rsidRDefault="00027334">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Quick Check</w:t>
            </w:r>
          </w:p>
          <w:p w14:paraId="55D91688" w14:textId="77777777" w:rsidR="00F90DD9" w:rsidRDefault="00027334">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Test your knowledge now!</w:t>
            </w:r>
          </w:p>
          <w:p w14:paraId="55D91689" w14:textId="77777777" w:rsidR="00F90DD9" w:rsidRDefault="00027334">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The risks of bribery and corruption only occur when someone actually pays something of value to improperly influence business.</w:t>
            </w:r>
          </w:p>
          <w:p w14:paraId="55D9168A" w14:textId="77777777" w:rsidR="00F90DD9" w:rsidRDefault="00027334">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True</w:t>
            </w:r>
          </w:p>
          <w:p w14:paraId="55D9168B" w14:textId="77777777" w:rsidR="00F90DD9" w:rsidRDefault="00027334">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False</w:t>
            </w:r>
          </w:p>
          <w:p w14:paraId="55D9168C" w14:textId="77777777" w:rsidR="00F90DD9" w:rsidRDefault="00027334">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5D9168D" w14:textId="77777777" w:rsidR="00F90DD9" w:rsidRDefault="00027334">
            <w:pPr>
              <w:pStyle w:val="NormalWeb"/>
              <w:spacing w:before="0" w:beforeAutospacing="0" w:after="80" w:afterAutospacing="0"/>
              <w:ind w:left="30" w:right="30"/>
              <w:rPr>
                <w:rFonts w:ascii="Calibri" w:hAnsi="Calibri" w:cs="Calibri"/>
                <w:sz w:val="22"/>
                <w:szCs w:val="22"/>
              </w:rPr>
            </w:pPr>
            <w:r>
              <w:rPr>
                <w:rFonts w:ascii="PMingLiU" w:eastAsia="PMingLiU" w:hAnsi="PMingLiU" w:cs="PMingLiU"/>
                <w:sz w:val="22"/>
                <w:szCs w:val="22"/>
                <w:lang w:eastAsia="zh-TW"/>
              </w:rPr>
              <w:t>快速測驗</w:t>
            </w:r>
          </w:p>
          <w:p w14:paraId="55D9168E" w14:textId="77777777" w:rsidR="00F90DD9" w:rsidRDefault="00027334">
            <w:pPr>
              <w:pStyle w:val="NormalWeb"/>
              <w:spacing w:before="0" w:beforeAutospacing="0" w:after="80" w:afterAutospacing="0"/>
              <w:ind w:left="30" w:right="30"/>
              <w:rPr>
                <w:rFonts w:ascii="Calibri" w:hAnsi="Calibri" w:cs="Calibri"/>
                <w:sz w:val="22"/>
                <w:szCs w:val="22"/>
              </w:rPr>
            </w:pPr>
            <w:r>
              <w:rPr>
                <w:rFonts w:ascii="PMingLiU" w:eastAsia="PMingLiU" w:hAnsi="PMingLiU" w:cs="PMingLiU"/>
                <w:sz w:val="22"/>
                <w:szCs w:val="22"/>
                <w:lang w:eastAsia="zh-TW"/>
              </w:rPr>
              <w:t>現在就測驗學到的知識吧！</w:t>
            </w:r>
          </w:p>
          <w:p w14:paraId="55D9168F" w14:textId="77777777" w:rsidR="00F90DD9" w:rsidRDefault="00027334">
            <w:pPr>
              <w:pStyle w:val="NormalWeb"/>
              <w:spacing w:before="0" w:beforeAutospacing="0" w:after="80" w:afterAutospacing="0"/>
              <w:ind w:left="30" w:right="30"/>
              <w:rPr>
                <w:rFonts w:ascii="Calibri" w:hAnsi="Calibri" w:cs="Calibri"/>
                <w:sz w:val="22"/>
                <w:szCs w:val="22"/>
              </w:rPr>
            </w:pPr>
            <w:r>
              <w:rPr>
                <w:rFonts w:ascii="PMingLiU" w:eastAsia="PMingLiU" w:hAnsi="PMingLiU" w:cs="PMingLiU"/>
                <w:sz w:val="22"/>
                <w:szCs w:val="22"/>
                <w:lang w:eastAsia="zh-TW"/>
              </w:rPr>
              <w:t>賄賂與貪腐的風險只有在某人實際支付有價值物品以不當影響業務時才會發生。</w:t>
            </w:r>
          </w:p>
          <w:p w14:paraId="55D91690" w14:textId="77777777" w:rsidR="00F90DD9" w:rsidRDefault="00027334">
            <w:pPr>
              <w:pStyle w:val="NormalWeb"/>
              <w:spacing w:before="0" w:beforeAutospacing="0" w:after="80" w:afterAutospacing="0"/>
              <w:ind w:left="30" w:right="30"/>
              <w:rPr>
                <w:rFonts w:ascii="Calibri" w:hAnsi="Calibri" w:cs="Calibri"/>
                <w:sz w:val="22"/>
                <w:szCs w:val="22"/>
              </w:rPr>
            </w:pPr>
            <w:r>
              <w:rPr>
                <w:rFonts w:ascii="PMingLiU" w:eastAsia="PMingLiU" w:hAnsi="PMingLiU" w:cs="PMingLiU"/>
                <w:sz w:val="22"/>
                <w:szCs w:val="22"/>
                <w:lang w:eastAsia="zh-TW"/>
              </w:rPr>
              <w:t>對</w:t>
            </w:r>
          </w:p>
          <w:p w14:paraId="55D91691" w14:textId="77777777" w:rsidR="00F90DD9" w:rsidRDefault="00027334">
            <w:pPr>
              <w:pStyle w:val="NormalWeb"/>
              <w:spacing w:before="0" w:beforeAutospacing="0" w:after="80" w:afterAutospacing="0"/>
              <w:ind w:left="30" w:right="30"/>
              <w:rPr>
                <w:rFonts w:ascii="Calibri" w:hAnsi="Calibri" w:cs="Calibri"/>
                <w:sz w:val="22"/>
                <w:szCs w:val="22"/>
              </w:rPr>
            </w:pPr>
            <w:r>
              <w:rPr>
                <w:rFonts w:ascii="PMingLiU" w:eastAsia="PMingLiU" w:hAnsi="PMingLiU" w:cs="PMingLiU"/>
                <w:sz w:val="22"/>
                <w:szCs w:val="22"/>
                <w:lang w:eastAsia="zh-TW"/>
              </w:rPr>
              <w:t>錯</w:t>
            </w:r>
          </w:p>
          <w:p w14:paraId="55D91692" w14:textId="77777777" w:rsidR="00F90DD9" w:rsidRDefault="00027334">
            <w:pPr>
              <w:pStyle w:val="NormalWeb"/>
              <w:spacing w:before="0" w:beforeAutospacing="0" w:after="80" w:afterAutospacing="0"/>
              <w:ind w:left="30" w:right="30"/>
              <w:rPr>
                <w:rFonts w:ascii="Calibri" w:hAnsi="Calibri" w:cs="Calibri"/>
                <w:sz w:val="22"/>
                <w:szCs w:val="22"/>
              </w:rPr>
            </w:pPr>
            <w:r>
              <w:rPr>
                <w:rFonts w:ascii="PMingLiU" w:eastAsia="PMingLiU" w:hAnsi="PMingLiU" w:cs="PMingLiU"/>
                <w:sz w:val="22"/>
                <w:szCs w:val="22"/>
                <w:lang w:eastAsia="zh-TW"/>
              </w:rPr>
              <w:t>提交</w:t>
            </w:r>
          </w:p>
        </w:tc>
      </w:tr>
      <w:tr w:rsidR="00F90DD9" w14:paraId="55D9169E" w14:textId="77777777">
        <w:tc>
          <w:tcPr>
            <w:tcW w:w="1353" w:type="dxa"/>
            <w:shd w:val="clear" w:color="auto" w:fill="C1E4F5" w:themeFill="accent1" w:themeFillTint="33"/>
            <w:tcMar>
              <w:top w:w="120" w:type="dxa"/>
              <w:left w:w="180" w:type="dxa"/>
              <w:bottom w:w="120" w:type="dxa"/>
              <w:right w:w="180" w:type="dxa"/>
            </w:tcMar>
            <w:hideMark/>
          </w:tcPr>
          <w:p w14:paraId="55D91694" w14:textId="77777777" w:rsidR="00F90DD9" w:rsidRDefault="00000000">
            <w:pPr>
              <w:spacing w:before="30" w:after="30"/>
              <w:ind w:left="30" w:right="30"/>
              <w:rPr>
                <w:rFonts w:ascii="Calibri" w:eastAsia="Times New Roman" w:hAnsi="Calibri" w:cs="Calibri"/>
                <w:sz w:val="16"/>
              </w:rPr>
            </w:pPr>
            <w:hyperlink r:id="rId22" w:tgtFrame="_blank" w:history="1">
              <w:r w:rsidR="00027334">
                <w:rPr>
                  <w:rStyle w:val="Hyperlink"/>
                  <w:rFonts w:ascii="Calibri" w:eastAsia="Times New Roman" w:hAnsi="Calibri" w:cs="Calibri"/>
                  <w:sz w:val="16"/>
                </w:rPr>
                <w:t>Screen 6</w:t>
              </w:r>
            </w:hyperlink>
            <w:r w:rsidR="00027334">
              <w:rPr>
                <w:rFonts w:ascii="Calibri" w:eastAsia="Times New Roman" w:hAnsi="Calibri" w:cs="Calibri"/>
                <w:sz w:val="16"/>
              </w:rPr>
              <w:t xml:space="preserve"> </w:t>
            </w:r>
          </w:p>
          <w:p w14:paraId="55D91695" w14:textId="77777777" w:rsidR="00F90DD9" w:rsidRDefault="00000000">
            <w:pPr>
              <w:ind w:left="30" w:right="30"/>
              <w:rPr>
                <w:rFonts w:ascii="Calibri" w:eastAsia="Times New Roman" w:hAnsi="Calibri" w:cs="Calibri"/>
                <w:sz w:val="16"/>
              </w:rPr>
            </w:pPr>
            <w:hyperlink r:id="rId23" w:tgtFrame="_blank" w:history="1">
              <w:r w:rsidR="00027334">
                <w:rPr>
                  <w:rStyle w:val="Hyperlink"/>
                  <w:rFonts w:ascii="Calibri" w:eastAsia="Times New Roman" w:hAnsi="Calibri" w:cs="Calibri"/>
                  <w:sz w:val="16"/>
                </w:rPr>
                <w:t>8_C_8</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696"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55D91697"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55D91698" w14:textId="77777777" w:rsidR="00F90DD9" w:rsidRDefault="00027334">
            <w:pPr>
              <w:numPr>
                <w:ilvl w:val="0"/>
                <w:numId w:val="2"/>
              </w:numPr>
              <w:spacing w:after="60"/>
              <w:ind w:left="750" w:right="30"/>
              <w:rPr>
                <w:rFonts w:ascii="Calibri" w:eastAsia="Times New Roman" w:hAnsi="Calibri" w:cs="Calibri"/>
                <w:sz w:val="22"/>
                <w:szCs w:val="22"/>
              </w:rPr>
            </w:pPr>
            <w:r>
              <w:rPr>
                <w:rFonts w:ascii="Calibri" w:eastAsia="Times New Roman" w:hAnsi="Calibri" w:cs="Calibri"/>
                <w:sz w:val="22"/>
                <w:szCs w:val="22"/>
              </w:rPr>
              <w:t>The perception that we may be engaged in acts of bribery and corruption poses similar risks as actual acts of bribery and corruption.</w:t>
            </w:r>
          </w:p>
          <w:p w14:paraId="55D91699" w14:textId="77777777" w:rsidR="00F90DD9" w:rsidRDefault="00027334">
            <w:pPr>
              <w:numPr>
                <w:ilvl w:val="0"/>
                <w:numId w:val="2"/>
              </w:numPr>
              <w:spacing w:after="60"/>
              <w:ind w:left="750" w:right="30"/>
              <w:rPr>
                <w:rFonts w:ascii="Calibri" w:eastAsia="Times New Roman" w:hAnsi="Calibri" w:cs="Calibri"/>
                <w:sz w:val="22"/>
                <w:szCs w:val="22"/>
              </w:rPr>
            </w:pPr>
            <w:r>
              <w:rPr>
                <w:rFonts w:ascii="Calibri" w:eastAsia="Times New Roman" w:hAnsi="Calibri" w:cs="Calibri"/>
                <w:sz w:val="22"/>
                <w:szCs w:val="22"/>
              </w:rPr>
              <w:t>Bribery and corruption may occur whenever someone offers, promises, gives, or receives anything of value to improperly influence business, and not only when the bribe is actually paid.</w:t>
            </w:r>
          </w:p>
        </w:tc>
        <w:tc>
          <w:tcPr>
            <w:tcW w:w="6000" w:type="dxa"/>
            <w:vAlign w:val="center"/>
          </w:tcPr>
          <w:p w14:paraId="55D9169A"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答對了！</w:t>
            </w:r>
          </w:p>
          <w:p w14:paraId="55D9169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答錯了！</w:t>
            </w:r>
          </w:p>
          <w:p w14:paraId="55D9169C" w14:textId="77777777" w:rsidR="00F90DD9" w:rsidRDefault="00027334">
            <w:pPr>
              <w:numPr>
                <w:ilvl w:val="0"/>
                <w:numId w:val="2"/>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若外界觀感認為我們從事賄賂及貪腐行為，即會造成與實際賄賂及貪腐行為相似的風險。</w:t>
            </w:r>
          </w:p>
          <w:p w14:paraId="55D9169D" w14:textId="77777777" w:rsidR="00F90DD9" w:rsidRDefault="00027334">
            <w:pPr>
              <w:numPr>
                <w:ilvl w:val="0"/>
                <w:numId w:val="2"/>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當某人為了不當影響業務而提供、承諾、給予或收受任何有價值物品時，即屬於賄賂和貪腐，而不僅僅是在實際支付賄賂時。</w:t>
            </w:r>
          </w:p>
        </w:tc>
      </w:tr>
      <w:tr w:rsidR="00F90DD9" w14:paraId="55D916B1" w14:textId="77777777">
        <w:tc>
          <w:tcPr>
            <w:tcW w:w="1353" w:type="dxa"/>
            <w:shd w:val="clear" w:color="auto" w:fill="C1E4F5" w:themeFill="accent1" w:themeFillTint="33"/>
            <w:tcMar>
              <w:top w:w="120" w:type="dxa"/>
              <w:left w:w="180" w:type="dxa"/>
              <w:bottom w:w="120" w:type="dxa"/>
              <w:right w:w="180" w:type="dxa"/>
            </w:tcMar>
            <w:hideMark/>
          </w:tcPr>
          <w:p w14:paraId="55D9169F" w14:textId="77777777" w:rsidR="00F90DD9" w:rsidRDefault="00000000">
            <w:pPr>
              <w:spacing w:before="30" w:after="30"/>
              <w:ind w:left="30" w:right="30"/>
              <w:rPr>
                <w:rFonts w:ascii="Calibri" w:eastAsia="Times New Roman" w:hAnsi="Calibri" w:cs="Calibri"/>
                <w:sz w:val="16"/>
              </w:rPr>
            </w:pPr>
            <w:hyperlink r:id="rId24" w:tgtFrame="_blank" w:history="1">
              <w:r w:rsidR="00027334">
                <w:rPr>
                  <w:rStyle w:val="Hyperlink"/>
                  <w:rFonts w:ascii="Calibri" w:eastAsia="Times New Roman" w:hAnsi="Calibri" w:cs="Calibri"/>
                  <w:sz w:val="16"/>
                </w:rPr>
                <w:t>Screen 7</w:t>
              </w:r>
            </w:hyperlink>
            <w:r w:rsidR="00027334">
              <w:rPr>
                <w:rFonts w:ascii="Calibri" w:eastAsia="Times New Roman" w:hAnsi="Calibri" w:cs="Calibri"/>
                <w:sz w:val="16"/>
              </w:rPr>
              <w:t xml:space="preserve"> </w:t>
            </w:r>
          </w:p>
          <w:p w14:paraId="55D916A0" w14:textId="77777777" w:rsidR="00F90DD9" w:rsidRDefault="00000000">
            <w:pPr>
              <w:ind w:left="30" w:right="30"/>
              <w:rPr>
                <w:rFonts w:ascii="Calibri" w:eastAsia="Times New Roman" w:hAnsi="Calibri" w:cs="Calibri"/>
                <w:sz w:val="16"/>
              </w:rPr>
            </w:pPr>
            <w:hyperlink r:id="rId25" w:tgtFrame="_blank" w:history="1">
              <w:r w:rsidR="00027334">
                <w:rPr>
                  <w:rStyle w:val="Hyperlink"/>
                  <w:rFonts w:ascii="Calibri" w:eastAsia="Times New Roman" w:hAnsi="Calibri" w:cs="Calibri"/>
                  <w:sz w:val="16"/>
                </w:rPr>
                <w:t>9_C_9</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6A1"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Our Philosophy</w:t>
            </w:r>
          </w:p>
          <w:p w14:paraId="55D916A2"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minutes</w:t>
            </w:r>
          </w:p>
          <w:p w14:paraId="55D916A3"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Introduction to Global Anti-corruption</w:t>
            </w:r>
          </w:p>
          <w:p w14:paraId="55D916A4"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minutes</w:t>
            </w:r>
          </w:p>
          <w:p w14:paraId="55D916A5"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Laws and Regulations</w:t>
            </w:r>
          </w:p>
          <w:p w14:paraId="55D916A6"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55D916A7"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Learning Progress</w:t>
            </w:r>
          </w:p>
          <w:p w14:paraId="55D916A8"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This Topic is now available.</w:t>
            </w:r>
          </w:p>
        </w:tc>
        <w:tc>
          <w:tcPr>
            <w:tcW w:w="6000" w:type="dxa"/>
            <w:vAlign w:val="center"/>
          </w:tcPr>
          <w:p w14:paraId="55D916A9"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[1] 我們的理念</w:t>
            </w:r>
          </w:p>
          <w:p w14:paraId="55D916AA"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2 分鐘</w:t>
            </w:r>
          </w:p>
          <w:p w14:paraId="55D916A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[2] 全球反貪腐簡介</w:t>
            </w:r>
          </w:p>
          <w:p w14:paraId="55D916AC"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3 分鐘</w:t>
            </w:r>
          </w:p>
          <w:p w14:paraId="55D916A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[3] 法律與法規</w:t>
            </w:r>
          </w:p>
          <w:p w14:paraId="55D916AE"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5 分鐘</w:t>
            </w:r>
          </w:p>
          <w:p w14:paraId="55D916AF"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學習進度</w:t>
            </w:r>
          </w:p>
          <w:p w14:paraId="55D916B0"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此主題現可供學習。</w:t>
            </w:r>
          </w:p>
        </w:tc>
      </w:tr>
      <w:tr w:rsidR="00F90DD9" w14:paraId="55D916C0" w14:textId="77777777">
        <w:tc>
          <w:tcPr>
            <w:tcW w:w="1353" w:type="dxa"/>
            <w:shd w:val="clear" w:color="auto" w:fill="C1E4F5" w:themeFill="accent1" w:themeFillTint="33"/>
            <w:tcMar>
              <w:top w:w="120" w:type="dxa"/>
              <w:left w:w="180" w:type="dxa"/>
              <w:bottom w:w="120" w:type="dxa"/>
              <w:right w:w="180" w:type="dxa"/>
            </w:tcMar>
            <w:hideMark/>
          </w:tcPr>
          <w:p w14:paraId="55D916B2" w14:textId="77777777" w:rsidR="00F90DD9" w:rsidRDefault="00000000">
            <w:pPr>
              <w:spacing w:before="30" w:after="30"/>
              <w:ind w:left="30" w:right="30"/>
              <w:rPr>
                <w:rFonts w:ascii="Calibri" w:eastAsia="Times New Roman" w:hAnsi="Calibri" w:cs="Calibri"/>
                <w:sz w:val="16"/>
              </w:rPr>
            </w:pPr>
            <w:hyperlink r:id="rId26" w:tgtFrame="_blank" w:history="1">
              <w:r w:rsidR="00027334">
                <w:rPr>
                  <w:rStyle w:val="Hyperlink"/>
                  <w:rFonts w:ascii="Calibri" w:eastAsia="Times New Roman" w:hAnsi="Calibri" w:cs="Calibri"/>
                  <w:sz w:val="16"/>
                </w:rPr>
                <w:t>Screen 7</w:t>
              </w:r>
            </w:hyperlink>
            <w:r w:rsidR="00027334">
              <w:rPr>
                <w:rFonts w:ascii="Calibri" w:eastAsia="Times New Roman" w:hAnsi="Calibri" w:cs="Calibri"/>
                <w:sz w:val="16"/>
              </w:rPr>
              <w:t xml:space="preserve"> </w:t>
            </w:r>
          </w:p>
          <w:p w14:paraId="55D916B3" w14:textId="77777777" w:rsidR="00F90DD9" w:rsidRDefault="00000000">
            <w:pPr>
              <w:ind w:left="30" w:right="30"/>
              <w:rPr>
                <w:rFonts w:ascii="Calibri" w:eastAsia="Times New Roman" w:hAnsi="Calibri" w:cs="Calibri"/>
                <w:sz w:val="16"/>
              </w:rPr>
            </w:pPr>
            <w:hyperlink r:id="rId27" w:tgtFrame="_blank" w:history="1">
              <w:r w:rsidR="00027334">
                <w:rPr>
                  <w:rStyle w:val="Hyperlink"/>
                  <w:rFonts w:ascii="Calibri" w:eastAsia="Times New Roman" w:hAnsi="Calibri" w:cs="Calibri"/>
                  <w:sz w:val="16"/>
                </w:rPr>
                <w:t>10_C_9</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6B4"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The Impact on Our Business</w:t>
            </w:r>
          </w:p>
          <w:p w14:paraId="55D916B5"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10 minutes</w:t>
            </w:r>
          </w:p>
          <w:p w14:paraId="55D916B6"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Your Commitment</w:t>
            </w:r>
          </w:p>
          <w:p w14:paraId="55D916B7"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w:t>
            </w:r>
          </w:p>
          <w:p w14:paraId="55D916B8"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[6] Knowledge Check</w:t>
            </w:r>
          </w:p>
          <w:p w14:paraId="55D916B9"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tc>
        <w:tc>
          <w:tcPr>
            <w:tcW w:w="6000" w:type="dxa"/>
            <w:vAlign w:val="center"/>
          </w:tcPr>
          <w:p w14:paraId="55D916BA"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[4] 對業務的影響</w:t>
            </w:r>
          </w:p>
          <w:p w14:paraId="55D916B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10 分鐘</w:t>
            </w:r>
          </w:p>
          <w:p w14:paraId="55D916BC"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[5] 您的承諾</w:t>
            </w:r>
          </w:p>
          <w:p w14:paraId="55D916B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1 分鐘</w:t>
            </w:r>
          </w:p>
          <w:p w14:paraId="55D916BE"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[6] 知識測驗</w:t>
            </w:r>
          </w:p>
          <w:p w14:paraId="55D916BF"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5 分鐘</w:t>
            </w:r>
          </w:p>
        </w:tc>
      </w:tr>
      <w:tr w:rsidR="00F90DD9" w14:paraId="55D916C7" w14:textId="77777777">
        <w:tc>
          <w:tcPr>
            <w:tcW w:w="1353" w:type="dxa"/>
            <w:shd w:val="clear" w:color="auto" w:fill="C1E4F5" w:themeFill="accent1" w:themeFillTint="33"/>
            <w:tcMar>
              <w:top w:w="120" w:type="dxa"/>
              <w:left w:w="180" w:type="dxa"/>
              <w:bottom w:w="120" w:type="dxa"/>
              <w:right w:w="180" w:type="dxa"/>
            </w:tcMar>
            <w:hideMark/>
          </w:tcPr>
          <w:p w14:paraId="55D916C1" w14:textId="77777777" w:rsidR="00F90DD9" w:rsidRDefault="00000000">
            <w:pPr>
              <w:spacing w:before="30" w:after="30"/>
              <w:ind w:left="30" w:right="30"/>
              <w:rPr>
                <w:rFonts w:ascii="Calibri" w:eastAsia="Times New Roman" w:hAnsi="Calibri" w:cs="Calibri"/>
                <w:sz w:val="16"/>
              </w:rPr>
            </w:pPr>
            <w:hyperlink r:id="rId28" w:tgtFrame="_blank" w:history="1">
              <w:r w:rsidR="00027334">
                <w:rPr>
                  <w:rStyle w:val="Hyperlink"/>
                  <w:rFonts w:ascii="Calibri" w:eastAsia="Times New Roman" w:hAnsi="Calibri" w:cs="Calibri"/>
                  <w:sz w:val="16"/>
                </w:rPr>
                <w:t>Screen 8</w:t>
              </w:r>
            </w:hyperlink>
            <w:r w:rsidR="00027334">
              <w:rPr>
                <w:rFonts w:ascii="Calibri" w:eastAsia="Times New Roman" w:hAnsi="Calibri" w:cs="Calibri"/>
                <w:sz w:val="16"/>
              </w:rPr>
              <w:t xml:space="preserve"> </w:t>
            </w:r>
          </w:p>
          <w:p w14:paraId="55D916C2" w14:textId="77777777" w:rsidR="00F90DD9" w:rsidRDefault="00000000">
            <w:pPr>
              <w:ind w:left="30" w:right="30"/>
              <w:rPr>
                <w:rFonts w:ascii="Calibri" w:eastAsia="Times New Roman" w:hAnsi="Calibri" w:cs="Calibri"/>
                <w:sz w:val="16"/>
              </w:rPr>
            </w:pPr>
            <w:hyperlink r:id="rId29" w:tgtFrame="_blank" w:history="1">
              <w:r w:rsidR="00027334">
                <w:rPr>
                  <w:rStyle w:val="Hyperlink"/>
                  <w:rFonts w:ascii="Calibri" w:eastAsia="Times New Roman" w:hAnsi="Calibri" w:cs="Calibri"/>
                  <w:sz w:val="16"/>
                </w:rPr>
                <w:t>11_C_10</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6C3"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subject to laws and regulations that prohibit offering or promising improper payments or benefits to government officials or private companies and individuals.</w:t>
            </w:r>
          </w:p>
          <w:p w14:paraId="55D916C4"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make no distinction between bribery of government officials and commercial bribery – both are strictly prohibited.</w:t>
            </w:r>
          </w:p>
        </w:tc>
        <w:tc>
          <w:tcPr>
            <w:tcW w:w="6000" w:type="dxa"/>
            <w:vAlign w:val="center"/>
          </w:tcPr>
          <w:p w14:paraId="55D916C5"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亞培公司遵守法律法規，禁止向政府官員、私人公司和個人提供或承諾不當付款或利益。</w:t>
            </w:r>
          </w:p>
          <w:p w14:paraId="55D916C6"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在亞培，我們沒有區分政府官員賄賂與商業賄賂，二者都受到嚴厲禁止。</w:t>
            </w:r>
          </w:p>
        </w:tc>
      </w:tr>
      <w:tr w:rsidR="00F90DD9" w14:paraId="55D916D0" w14:textId="77777777">
        <w:tc>
          <w:tcPr>
            <w:tcW w:w="1353" w:type="dxa"/>
            <w:shd w:val="clear" w:color="auto" w:fill="C1E4F5" w:themeFill="accent1" w:themeFillTint="33"/>
            <w:tcMar>
              <w:top w:w="120" w:type="dxa"/>
              <w:left w:w="180" w:type="dxa"/>
              <w:bottom w:w="120" w:type="dxa"/>
              <w:right w:w="180" w:type="dxa"/>
            </w:tcMar>
            <w:hideMark/>
          </w:tcPr>
          <w:p w14:paraId="55D916C8" w14:textId="77777777" w:rsidR="00F90DD9" w:rsidRDefault="00000000">
            <w:pPr>
              <w:spacing w:before="30" w:after="30"/>
              <w:ind w:left="30" w:right="30"/>
              <w:rPr>
                <w:rFonts w:ascii="Calibri" w:eastAsia="Times New Roman" w:hAnsi="Calibri" w:cs="Calibri"/>
                <w:sz w:val="16"/>
              </w:rPr>
            </w:pPr>
            <w:hyperlink r:id="rId30" w:tgtFrame="_blank" w:history="1">
              <w:r w:rsidR="00027334">
                <w:rPr>
                  <w:rStyle w:val="Hyperlink"/>
                  <w:rFonts w:ascii="Calibri" w:eastAsia="Times New Roman" w:hAnsi="Calibri" w:cs="Calibri"/>
                  <w:sz w:val="16"/>
                </w:rPr>
                <w:t>Screen 9</w:t>
              </w:r>
            </w:hyperlink>
            <w:r w:rsidR="00027334">
              <w:rPr>
                <w:rFonts w:ascii="Calibri" w:eastAsia="Times New Roman" w:hAnsi="Calibri" w:cs="Calibri"/>
                <w:sz w:val="16"/>
              </w:rPr>
              <w:t xml:space="preserve"> </w:t>
            </w:r>
          </w:p>
          <w:p w14:paraId="55D916C9" w14:textId="77777777" w:rsidR="00F90DD9" w:rsidRDefault="00000000">
            <w:pPr>
              <w:ind w:left="30" w:right="30"/>
              <w:rPr>
                <w:rFonts w:ascii="Calibri" w:eastAsia="Times New Roman" w:hAnsi="Calibri" w:cs="Calibri"/>
                <w:sz w:val="16"/>
              </w:rPr>
            </w:pPr>
            <w:hyperlink r:id="rId31" w:tgtFrame="_blank" w:history="1">
              <w:r w:rsidR="00027334">
                <w:rPr>
                  <w:rStyle w:val="Hyperlink"/>
                  <w:rFonts w:ascii="Calibri" w:eastAsia="Times New Roman" w:hAnsi="Calibri" w:cs="Calibri"/>
                  <w:sz w:val="16"/>
                </w:rPr>
                <w:t>12_C_11</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6CA"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the highly regulated healthcare industry, the definition of a government official is often broadly interpreted and covers well beyond those in political office.</w:t>
            </w:r>
          </w:p>
          <w:p w14:paraId="55D916C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many circumstances, doctors and other healthcare professionals are considered government officials.</w:t>
            </w:r>
          </w:p>
          <w:p w14:paraId="55D916CC"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example, a healthcare professional can be considered a government official if they are employed by or have privileges at a government hospital, or public clinic, university and/or act on behalf of a government authority or their respective national health service.</w:t>
            </w:r>
          </w:p>
        </w:tc>
        <w:tc>
          <w:tcPr>
            <w:tcW w:w="6000" w:type="dxa"/>
            <w:vAlign w:val="center"/>
          </w:tcPr>
          <w:p w14:paraId="55D916C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在監管嚴格的醫療保健產業，政府官員的定義往往採廣義解釋，其涵蓋範圍往往超越擔任政治職務的人員。</w:t>
            </w:r>
          </w:p>
          <w:p w14:paraId="55D916CE"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在許多情況下，醫生和其他醫護人員均被視為政府官員。</w:t>
            </w:r>
          </w:p>
          <w:p w14:paraId="55D916CF"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舉例來說：於政府醫院、公共診所或大學任職或具有特權，及/或代表政府機關或其各自國家衛生服務局處行事的醫護人員，都可能被視為政府官員。</w:t>
            </w:r>
          </w:p>
        </w:tc>
      </w:tr>
      <w:tr w:rsidR="00F90DD9" w14:paraId="55D916D9" w14:textId="77777777">
        <w:tc>
          <w:tcPr>
            <w:tcW w:w="1353" w:type="dxa"/>
            <w:shd w:val="clear" w:color="auto" w:fill="C1E4F5" w:themeFill="accent1" w:themeFillTint="33"/>
            <w:tcMar>
              <w:top w:w="120" w:type="dxa"/>
              <w:left w:w="180" w:type="dxa"/>
              <w:bottom w:w="120" w:type="dxa"/>
              <w:right w:w="180" w:type="dxa"/>
            </w:tcMar>
            <w:hideMark/>
          </w:tcPr>
          <w:p w14:paraId="55D916D1" w14:textId="77777777" w:rsidR="00F90DD9" w:rsidRDefault="00000000">
            <w:pPr>
              <w:spacing w:before="30" w:after="30"/>
              <w:ind w:left="30" w:right="30"/>
              <w:rPr>
                <w:rFonts w:ascii="Calibri" w:eastAsia="Times New Roman" w:hAnsi="Calibri" w:cs="Calibri"/>
                <w:sz w:val="16"/>
              </w:rPr>
            </w:pPr>
            <w:hyperlink r:id="rId32" w:tgtFrame="_blank" w:history="1">
              <w:r w:rsidR="00027334">
                <w:rPr>
                  <w:rStyle w:val="Hyperlink"/>
                  <w:rFonts w:ascii="Calibri" w:eastAsia="Times New Roman" w:hAnsi="Calibri" w:cs="Calibri"/>
                  <w:sz w:val="16"/>
                </w:rPr>
                <w:t>Screen 10</w:t>
              </w:r>
            </w:hyperlink>
            <w:r w:rsidR="00027334">
              <w:rPr>
                <w:rFonts w:ascii="Calibri" w:eastAsia="Times New Roman" w:hAnsi="Calibri" w:cs="Calibri"/>
                <w:sz w:val="16"/>
              </w:rPr>
              <w:t xml:space="preserve"> </w:t>
            </w:r>
          </w:p>
          <w:p w14:paraId="55D916D2" w14:textId="77777777" w:rsidR="00F90DD9" w:rsidRDefault="00000000">
            <w:pPr>
              <w:ind w:left="30" w:right="30"/>
              <w:rPr>
                <w:rFonts w:ascii="Calibri" w:eastAsia="Times New Roman" w:hAnsi="Calibri" w:cs="Calibri"/>
                <w:sz w:val="16"/>
              </w:rPr>
            </w:pPr>
            <w:hyperlink r:id="rId33" w:tgtFrame="_blank" w:history="1">
              <w:r w:rsidR="00027334">
                <w:rPr>
                  <w:rStyle w:val="Hyperlink"/>
                  <w:rFonts w:ascii="Calibri" w:eastAsia="Times New Roman" w:hAnsi="Calibri" w:cs="Calibri"/>
                  <w:sz w:val="16"/>
                </w:rPr>
                <w:t>13_C_12</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6D3"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own standards on bribery and corruption are consistent with our commitment to conduct business with honesty, fairness, and integrity. These standards can be found in Abbott’s Global Anti-Corruption Policy (GLB-ANTI-CORRUPTION).</w:t>
            </w:r>
          </w:p>
          <w:p w14:paraId="55D916D4"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STANDARDS BELOW TO LEARN MORE.</w:t>
            </w:r>
          </w:p>
          <w:p w14:paraId="55D916D5"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must view all content before moving forward.</w:t>
            </w:r>
          </w:p>
        </w:tc>
        <w:tc>
          <w:tcPr>
            <w:tcW w:w="6000" w:type="dxa"/>
            <w:vAlign w:val="center"/>
          </w:tcPr>
          <w:p w14:paraId="55D916D6"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亞培自身的賄賂和貪腐標準與我們誠實、公平及誠信經營業務的承諾一致。您可以在亞培的《全球反貪腐政策》(Global Anti-Corruption Policy) (GLB-ANTI-CORRUPTION) 中找到這些標準。</w:t>
            </w:r>
          </w:p>
          <w:p w14:paraId="55D916D7"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點選以下標準以了解更多資訊。</w:t>
            </w:r>
          </w:p>
          <w:p w14:paraId="55D916D8"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您必須先檢視所有內容，然後才能繼續。</w:t>
            </w:r>
          </w:p>
        </w:tc>
      </w:tr>
      <w:tr w:rsidR="00F90DD9" w14:paraId="55D916E2" w14:textId="77777777">
        <w:tc>
          <w:tcPr>
            <w:tcW w:w="1353" w:type="dxa"/>
            <w:shd w:val="clear" w:color="auto" w:fill="C1E4F5" w:themeFill="accent1" w:themeFillTint="33"/>
            <w:tcMar>
              <w:top w:w="120" w:type="dxa"/>
              <w:left w:w="180" w:type="dxa"/>
              <w:bottom w:w="120" w:type="dxa"/>
              <w:right w:w="180" w:type="dxa"/>
            </w:tcMar>
            <w:hideMark/>
          </w:tcPr>
          <w:p w14:paraId="55D916DA" w14:textId="77777777" w:rsidR="00F90DD9" w:rsidRDefault="00000000">
            <w:pPr>
              <w:spacing w:before="30" w:after="30"/>
              <w:ind w:left="30" w:right="30"/>
              <w:rPr>
                <w:rFonts w:ascii="Calibri" w:eastAsia="Times New Roman" w:hAnsi="Calibri" w:cs="Calibri"/>
                <w:sz w:val="16"/>
              </w:rPr>
            </w:pPr>
            <w:hyperlink r:id="rId34" w:tgtFrame="_blank" w:history="1">
              <w:r w:rsidR="00027334">
                <w:rPr>
                  <w:rStyle w:val="Hyperlink"/>
                  <w:rFonts w:ascii="Calibri" w:eastAsia="Times New Roman" w:hAnsi="Calibri" w:cs="Calibri"/>
                  <w:sz w:val="16"/>
                </w:rPr>
                <w:t>Screen 10</w:t>
              </w:r>
            </w:hyperlink>
            <w:r w:rsidR="00027334">
              <w:rPr>
                <w:rFonts w:ascii="Calibri" w:eastAsia="Times New Roman" w:hAnsi="Calibri" w:cs="Calibri"/>
                <w:sz w:val="16"/>
              </w:rPr>
              <w:t xml:space="preserve"> </w:t>
            </w:r>
          </w:p>
          <w:p w14:paraId="55D916DB" w14:textId="77777777" w:rsidR="00F90DD9" w:rsidRDefault="00000000">
            <w:pPr>
              <w:ind w:left="30" w:right="30"/>
              <w:rPr>
                <w:rFonts w:ascii="Calibri" w:eastAsia="Times New Roman" w:hAnsi="Calibri" w:cs="Calibri"/>
                <w:sz w:val="16"/>
              </w:rPr>
            </w:pPr>
            <w:hyperlink r:id="rId35" w:tgtFrame="_blank" w:history="1">
              <w:r w:rsidR="00027334">
                <w:rPr>
                  <w:rStyle w:val="Hyperlink"/>
                  <w:rFonts w:ascii="Calibri" w:eastAsia="Times New Roman" w:hAnsi="Calibri" w:cs="Calibri"/>
                  <w:sz w:val="16"/>
                </w:rPr>
                <w:t>14_C_12</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6DC"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Avoiding Inappropriate Influence</w:t>
            </w:r>
          </w:p>
          <w:p w14:paraId="55D916D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conducting business free from the influence of corruption.</w:t>
            </w:r>
          </w:p>
          <w:p w14:paraId="55D916DE"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That means that none of us should ever, directly or through an intermediary, offer or give anything of value to anyone to </w:t>
            </w:r>
            <w:r>
              <w:rPr>
                <w:rFonts w:ascii="Calibri" w:hAnsi="Calibri" w:cs="Calibri"/>
                <w:sz w:val="22"/>
                <w:szCs w:val="22"/>
              </w:rPr>
              <w:lastRenderedPageBreak/>
              <w:t>improperly influence business, nor should we ever accept anything of value from a third party in return for preferential treatment.</w:t>
            </w:r>
          </w:p>
        </w:tc>
        <w:tc>
          <w:tcPr>
            <w:tcW w:w="6000" w:type="dxa"/>
            <w:vAlign w:val="center"/>
          </w:tcPr>
          <w:p w14:paraId="55D916DF"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lastRenderedPageBreak/>
              <w:t>避免不正當的影響</w:t>
            </w:r>
          </w:p>
          <w:p w14:paraId="55D916E0"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我們承諾在不受貪腐影響的情況下經營業務。</w:t>
            </w:r>
          </w:p>
          <w:p w14:paraId="55D916E1" w14:textId="77777777" w:rsidR="00F90DD9" w:rsidRDefault="00027334">
            <w:pPr>
              <w:pStyle w:val="NormalWeb"/>
              <w:spacing w:before="0" w:beforeAutospacing="0" w:after="60" w:afterAutospacing="0"/>
              <w:ind w:left="30" w:right="30"/>
              <w:rPr>
                <w:rFonts w:ascii="Calibri" w:hAnsi="Calibri" w:cs="Calibri"/>
                <w:sz w:val="22"/>
                <w:szCs w:val="22"/>
                <w:lang w:val="es-ES"/>
              </w:rPr>
            </w:pPr>
            <w:r>
              <w:rPr>
                <w:rFonts w:ascii="PMingLiU" w:eastAsia="PMingLiU" w:hAnsi="PMingLiU" w:cs="PMingLiU"/>
                <w:sz w:val="22"/>
                <w:szCs w:val="22"/>
                <w:lang w:eastAsia="zh-TW"/>
              </w:rPr>
              <w:t>這意味著，我們所有人均不得為了不正當影響業務而直接或間接透過中間人向任何人提供或給予任何有價值物品，我們也不得向第三方收受任何有價品以換取優惠待遇。</w:t>
            </w:r>
          </w:p>
        </w:tc>
      </w:tr>
      <w:tr w:rsidR="00F90DD9" w14:paraId="55D916E9" w14:textId="77777777">
        <w:tc>
          <w:tcPr>
            <w:tcW w:w="1353" w:type="dxa"/>
            <w:shd w:val="clear" w:color="auto" w:fill="C1E4F5" w:themeFill="accent1" w:themeFillTint="33"/>
            <w:tcMar>
              <w:top w:w="120" w:type="dxa"/>
              <w:left w:w="180" w:type="dxa"/>
              <w:bottom w:w="120" w:type="dxa"/>
              <w:right w:w="180" w:type="dxa"/>
            </w:tcMar>
            <w:hideMark/>
          </w:tcPr>
          <w:p w14:paraId="55D916E3" w14:textId="77777777" w:rsidR="00F90DD9" w:rsidRDefault="00000000">
            <w:pPr>
              <w:spacing w:before="30" w:after="30"/>
              <w:ind w:left="30" w:right="30"/>
              <w:rPr>
                <w:rFonts w:ascii="Calibri" w:eastAsia="Times New Roman" w:hAnsi="Calibri" w:cs="Calibri"/>
                <w:sz w:val="16"/>
              </w:rPr>
            </w:pPr>
            <w:hyperlink r:id="rId36" w:tgtFrame="_blank" w:history="1">
              <w:r w:rsidR="00027334">
                <w:rPr>
                  <w:rStyle w:val="Hyperlink"/>
                  <w:rFonts w:ascii="Calibri" w:eastAsia="Times New Roman" w:hAnsi="Calibri" w:cs="Calibri"/>
                  <w:sz w:val="16"/>
                </w:rPr>
                <w:t>Screen 10</w:t>
              </w:r>
            </w:hyperlink>
            <w:r w:rsidR="00027334">
              <w:rPr>
                <w:rFonts w:ascii="Calibri" w:eastAsia="Times New Roman" w:hAnsi="Calibri" w:cs="Calibri"/>
                <w:sz w:val="16"/>
              </w:rPr>
              <w:t xml:space="preserve"> </w:t>
            </w:r>
          </w:p>
          <w:p w14:paraId="55D916E4" w14:textId="77777777" w:rsidR="00F90DD9" w:rsidRDefault="00000000">
            <w:pPr>
              <w:ind w:left="30" w:right="30"/>
              <w:rPr>
                <w:rFonts w:ascii="Calibri" w:eastAsia="Times New Roman" w:hAnsi="Calibri" w:cs="Calibri"/>
                <w:sz w:val="16"/>
              </w:rPr>
            </w:pPr>
            <w:hyperlink r:id="rId37" w:tgtFrame="_blank" w:history="1">
              <w:r w:rsidR="00027334">
                <w:rPr>
                  <w:rStyle w:val="Hyperlink"/>
                  <w:rFonts w:ascii="Calibri" w:eastAsia="Times New Roman" w:hAnsi="Calibri" w:cs="Calibri"/>
                  <w:sz w:val="16"/>
                </w:rPr>
                <w:t>15_C_12</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6E5"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Adhering to the Laws</w:t>
            </w:r>
          </w:p>
          <w:p w14:paraId="55D916E6"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adhering to all international and local laws and regulations everywhere we operate.</w:t>
            </w:r>
          </w:p>
        </w:tc>
        <w:tc>
          <w:tcPr>
            <w:tcW w:w="6000" w:type="dxa"/>
            <w:vAlign w:val="center"/>
          </w:tcPr>
          <w:p w14:paraId="55D916E7"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遵守法律</w:t>
            </w:r>
          </w:p>
          <w:p w14:paraId="55D916E8"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我們承諾遵守本公司營業所在地的一切國際和當地法律和法規。</w:t>
            </w:r>
          </w:p>
        </w:tc>
      </w:tr>
      <w:tr w:rsidR="00F90DD9" w14:paraId="55D916F0" w14:textId="77777777">
        <w:tc>
          <w:tcPr>
            <w:tcW w:w="1353" w:type="dxa"/>
            <w:shd w:val="clear" w:color="auto" w:fill="C1E4F5" w:themeFill="accent1" w:themeFillTint="33"/>
            <w:tcMar>
              <w:top w:w="120" w:type="dxa"/>
              <w:left w:w="180" w:type="dxa"/>
              <w:bottom w:w="120" w:type="dxa"/>
              <w:right w:w="180" w:type="dxa"/>
            </w:tcMar>
            <w:hideMark/>
          </w:tcPr>
          <w:p w14:paraId="55D916EA" w14:textId="77777777" w:rsidR="00F90DD9" w:rsidRDefault="00000000">
            <w:pPr>
              <w:spacing w:before="30" w:after="30"/>
              <w:ind w:left="30" w:right="30"/>
              <w:rPr>
                <w:rFonts w:ascii="Calibri" w:eastAsia="Times New Roman" w:hAnsi="Calibri" w:cs="Calibri"/>
                <w:sz w:val="16"/>
              </w:rPr>
            </w:pPr>
            <w:hyperlink r:id="rId38" w:tgtFrame="_blank" w:history="1">
              <w:r w:rsidR="00027334">
                <w:rPr>
                  <w:rStyle w:val="Hyperlink"/>
                  <w:rFonts w:ascii="Calibri" w:eastAsia="Times New Roman" w:hAnsi="Calibri" w:cs="Calibri"/>
                  <w:sz w:val="16"/>
                </w:rPr>
                <w:t>Screen 10</w:t>
              </w:r>
            </w:hyperlink>
            <w:r w:rsidR="00027334">
              <w:rPr>
                <w:rFonts w:ascii="Calibri" w:eastAsia="Times New Roman" w:hAnsi="Calibri" w:cs="Calibri"/>
                <w:sz w:val="16"/>
              </w:rPr>
              <w:t xml:space="preserve"> </w:t>
            </w:r>
          </w:p>
          <w:p w14:paraId="55D916EB" w14:textId="77777777" w:rsidR="00F90DD9" w:rsidRDefault="00000000">
            <w:pPr>
              <w:ind w:left="30" w:right="30"/>
              <w:rPr>
                <w:rFonts w:ascii="Calibri" w:eastAsia="Times New Roman" w:hAnsi="Calibri" w:cs="Calibri"/>
                <w:sz w:val="16"/>
              </w:rPr>
            </w:pPr>
            <w:hyperlink r:id="rId39" w:tgtFrame="_blank" w:history="1">
              <w:r w:rsidR="00027334">
                <w:rPr>
                  <w:rStyle w:val="Hyperlink"/>
                  <w:rFonts w:ascii="Calibri" w:eastAsia="Times New Roman" w:hAnsi="Calibri" w:cs="Calibri"/>
                  <w:sz w:val="16"/>
                </w:rPr>
                <w:t>16_C_12</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6EC"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Business Partners</w:t>
            </w:r>
          </w:p>
          <w:p w14:paraId="55D916E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exercise care when entering into arrangements with business partners, including distributors, suppliers, or others who are operating on our behalf, and expect them to conduct their business according to all applicable laws and industry codes.</w:t>
            </w:r>
          </w:p>
        </w:tc>
        <w:tc>
          <w:tcPr>
            <w:tcW w:w="6000" w:type="dxa"/>
            <w:vAlign w:val="center"/>
          </w:tcPr>
          <w:p w14:paraId="55D916EE"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業務合作夥伴</w:t>
            </w:r>
          </w:p>
          <w:p w14:paraId="55D916EF"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我們與業務夥伴訂立安排約定時，應秉持小心謹慎的態度，這些夥伴包括經銷商、供應商，或其他代表我們經營的人員，並期望他們在經營業務時遵守所有適用法律和產業規範。</w:t>
            </w:r>
          </w:p>
        </w:tc>
      </w:tr>
      <w:tr w:rsidR="00F90DD9" w14:paraId="55D916F7" w14:textId="77777777">
        <w:tc>
          <w:tcPr>
            <w:tcW w:w="1353" w:type="dxa"/>
            <w:shd w:val="clear" w:color="auto" w:fill="C1E4F5" w:themeFill="accent1" w:themeFillTint="33"/>
            <w:tcMar>
              <w:top w:w="120" w:type="dxa"/>
              <w:left w:w="180" w:type="dxa"/>
              <w:bottom w:w="120" w:type="dxa"/>
              <w:right w:w="180" w:type="dxa"/>
            </w:tcMar>
            <w:hideMark/>
          </w:tcPr>
          <w:p w14:paraId="55D916F1" w14:textId="77777777" w:rsidR="00F90DD9" w:rsidRDefault="00000000">
            <w:pPr>
              <w:spacing w:before="30" w:after="30"/>
              <w:ind w:left="30" w:right="30"/>
              <w:rPr>
                <w:rFonts w:ascii="Calibri" w:eastAsia="Times New Roman" w:hAnsi="Calibri" w:cs="Calibri"/>
                <w:sz w:val="16"/>
              </w:rPr>
            </w:pPr>
            <w:hyperlink r:id="rId40" w:tgtFrame="_blank" w:history="1">
              <w:r w:rsidR="00027334">
                <w:rPr>
                  <w:rStyle w:val="Hyperlink"/>
                  <w:rFonts w:ascii="Calibri" w:eastAsia="Times New Roman" w:hAnsi="Calibri" w:cs="Calibri"/>
                  <w:sz w:val="16"/>
                </w:rPr>
                <w:t>Screen 10</w:t>
              </w:r>
            </w:hyperlink>
            <w:r w:rsidR="00027334">
              <w:rPr>
                <w:rFonts w:ascii="Calibri" w:eastAsia="Times New Roman" w:hAnsi="Calibri" w:cs="Calibri"/>
                <w:sz w:val="16"/>
              </w:rPr>
              <w:t xml:space="preserve"> </w:t>
            </w:r>
          </w:p>
          <w:p w14:paraId="55D916F2" w14:textId="77777777" w:rsidR="00F90DD9" w:rsidRDefault="00000000">
            <w:pPr>
              <w:ind w:left="30" w:right="30"/>
              <w:rPr>
                <w:rFonts w:ascii="Calibri" w:eastAsia="Times New Roman" w:hAnsi="Calibri" w:cs="Calibri"/>
                <w:sz w:val="16"/>
              </w:rPr>
            </w:pPr>
            <w:hyperlink r:id="rId41" w:tgtFrame="_blank" w:history="1">
              <w:r w:rsidR="00027334">
                <w:rPr>
                  <w:rStyle w:val="Hyperlink"/>
                  <w:rFonts w:ascii="Calibri" w:eastAsia="Times New Roman" w:hAnsi="Calibri" w:cs="Calibri"/>
                  <w:sz w:val="16"/>
                </w:rPr>
                <w:t>17_C_12</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6F3"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Government Officials</w:t>
            </w:r>
          </w:p>
          <w:p w14:paraId="55D916F4"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ensuring that neither we, nor business partners acting on our behalf, will exert any improper or unlawful influence when dealing with government officials, HCPs, customers, or others outside of Abbott.</w:t>
            </w:r>
          </w:p>
        </w:tc>
        <w:tc>
          <w:tcPr>
            <w:tcW w:w="6000" w:type="dxa"/>
            <w:vAlign w:val="center"/>
          </w:tcPr>
          <w:p w14:paraId="55D916F5"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政府官員</w:t>
            </w:r>
          </w:p>
          <w:p w14:paraId="55D916F6"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我們承諾確保我們或代表我們行事的業務合作夥伴在與政府官員、醫護人員、客戶，以及其他亞培外部人員交易時不會施加不正當或非法的影響。</w:t>
            </w:r>
          </w:p>
        </w:tc>
      </w:tr>
      <w:tr w:rsidR="00F90DD9" w14:paraId="55D916FE" w14:textId="77777777">
        <w:tc>
          <w:tcPr>
            <w:tcW w:w="1353" w:type="dxa"/>
            <w:shd w:val="clear" w:color="auto" w:fill="C1E4F5" w:themeFill="accent1" w:themeFillTint="33"/>
            <w:tcMar>
              <w:top w:w="120" w:type="dxa"/>
              <w:left w:w="180" w:type="dxa"/>
              <w:bottom w:w="120" w:type="dxa"/>
              <w:right w:w="180" w:type="dxa"/>
            </w:tcMar>
            <w:hideMark/>
          </w:tcPr>
          <w:p w14:paraId="55D916F8" w14:textId="77777777" w:rsidR="00F90DD9" w:rsidRDefault="00000000">
            <w:pPr>
              <w:spacing w:before="30" w:after="30"/>
              <w:ind w:left="30" w:right="30"/>
              <w:rPr>
                <w:rFonts w:ascii="Calibri" w:eastAsia="Times New Roman" w:hAnsi="Calibri" w:cs="Calibri"/>
                <w:sz w:val="16"/>
              </w:rPr>
            </w:pPr>
            <w:hyperlink r:id="rId42" w:tgtFrame="_blank" w:history="1">
              <w:r w:rsidR="00027334">
                <w:rPr>
                  <w:rStyle w:val="Hyperlink"/>
                  <w:rFonts w:ascii="Calibri" w:eastAsia="Times New Roman" w:hAnsi="Calibri" w:cs="Calibri"/>
                  <w:sz w:val="16"/>
                </w:rPr>
                <w:t>Screen 10</w:t>
              </w:r>
            </w:hyperlink>
            <w:r w:rsidR="00027334">
              <w:rPr>
                <w:rFonts w:ascii="Calibri" w:eastAsia="Times New Roman" w:hAnsi="Calibri" w:cs="Calibri"/>
                <w:sz w:val="16"/>
              </w:rPr>
              <w:t xml:space="preserve"> </w:t>
            </w:r>
          </w:p>
          <w:p w14:paraId="55D916F9" w14:textId="77777777" w:rsidR="00F90DD9" w:rsidRDefault="00000000">
            <w:pPr>
              <w:ind w:left="30" w:right="30"/>
              <w:rPr>
                <w:rFonts w:ascii="Calibri" w:eastAsia="Times New Roman" w:hAnsi="Calibri" w:cs="Calibri"/>
                <w:sz w:val="16"/>
              </w:rPr>
            </w:pPr>
            <w:hyperlink r:id="rId43" w:tgtFrame="_blank" w:history="1">
              <w:r w:rsidR="00027334">
                <w:rPr>
                  <w:rStyle w:val="Hyperlink"/>
                  <w:rFonts w:ascii="Calibri" w:eastAsia="Times New Roman" w:hAnsi="Calibri" w:cs="Calibri"/>
                  <w:sz w:val="16"/>
                </w:rPr>
                <w:t>18_C_12</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6FA"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Accurate Records</w:t>
            </w:r>
          </w:p>
          <w:p w14:paraId="55D916F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keeping accurate books and records – and maintaining adequate internal controls – so that payments are accurately described, and company funds are not used for unlawful purposes.</w:t>
            </w:r>
          </w:p>
        </w:tc>
        <w:tc>
          <w:tcPr>
            <w:tcW w:w="6000" w:type="dxa"/>
            <w:vAlign w:val="center"/>
          </w:tcPr>
          <w:p w14:paraId="55D916FC"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準確的記錄</w:t>
            </w:r>
          </w:p>
          <w:p w14:paraId="55D916F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我們承諾保存準確的帳簿和紀錄，並且維持充分的內部控制措施，進而確保準確描述付款，且公司資金不會被用於非法目的。</w:t>
            </w:r>
          </w:p>
        </w:tc>
      </w:tr>
      <w:tr w:rsidR="00F90DD9" w14:paraId="55D91705" w14:textId="77777777">
        <w:tc>
          <w:tcPr>
            <w:tcW w:w="1353" w:type="dxa"/>
            <w:shd w:val="clear" w:color="auto" w:fill="C1E4F5" w:themeFill="accent1" w:themeFillTint="33"/>
            <w:tcMar>
              <w:top w:w="120" w:type="dxa"/>
              <w:left w:w="180" w:type="dxa"/>
              <w:bottom w:w="120" w:type="dxa"/>
              <w:right w:w="180" w:type="dxa"/>
            </w:tcMar>
            <w:hideMark/>
          </w:tcPr>
          <w:p w14:paraId="55D916FF" w14:textId="77777777" w:rsidR="00F90DD9" w:rsidRDefault="00000000">
            <w:pPr>
              <w:spacing w:before="30" w:after="30"/>
              <w:ind w:left="30" w:right="30"/>
              <w:rPr>
                <w:rFonts w:ascii="Calibri" w:eastAsia="Times New Roman" w:hAnsi="Calibri" w:cs="Calibri"/>
                <w:sz w:val="16"/>
              </w:rPr>
            </w:pPr>
            <w:hyperlink r:id="rId44" w:tgtFrame="_blank" w:history="1">
              <w:r w:rsidR="00027334">
                <w:rPr>
                  <w:rStyle w:val="Hyperlink"/>
                  <w:rFonts w:ascii="Calibri" w:eastAsia="Times New Roman" w:hAnsi="Calibri" w:cs="Calibri"/>
                  <w:sz w:val="16"/>
                </w:rPr>
                <w:t>Screen 10</w:t>
              </w:r>
            </w:hyperlink>
            <w:r w:rsidR="00027334">
              <w:rPr>
                <w:rFonts w:ascii="Calibri" w:eastAsia="Times New Roman" w:hAnsi="Calibri" w:cs="Calibri"/>
                <w:sz w:val="16"/>
              </w:rPr>
              <w:t xml:space="preserve"> </w:t>
            </w:r>
          </w:p>
          <w:p w14:paraId="55D91700" w14:textId="77777777" w:rsidR="00F90DD9" w:rsidRDefault="00000000">
            <w:pPr>
              <w:ind w:left="30" w:right="30"/>
              <w:rPr>
                <w:rFonts w:ascii="Calibri" w:eastAsia="Times New Roman" w:hAnsi="Calibri" w:cs="Calibri"/>
                <w:sz w:val="16"/>
              </w:rPr>
            </w:pPr>
            <w:hyperlink r:id="rId45" w:tgtFrame="_blank" w:history="1">
              <w:r w:rsidR="00027334">
                <w:rPr>
                  <w:rStyle w:val="Hyperlink"/>
                  <w:rFonts w:ascii="Calibri" w:eastAsia="Times New Roman" w:hAnsi="Calibri" w:cs="Calibri"/>
                  <w:sz w:val="16"/>
                </w:rPr>
                <w:t>19_C_12</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701"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Reporting Suspected Violations</w:t>
            </w:r>
          </w:p>
          <w:p w14:paraId="55D91702"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reporting any suspected violation of Abbott’s policies related to anti-bribery and anti-corruption laws. We can do so through OEC, Legal, or the Ethics and Compliance Helpline.</w:t>
            </w:r>
          </w:p>
        </w:tc>
        <w:tc>
          <w:tcPr>
            <w:tcW w:w="6000" w:type="dxa"/>
            <w:vAlign w:val="center"/>
          </w:tcPr>
          <w:p w14:paraId="55D91703"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舉報可疑違規行為</w:t>
            </w:r>
          </w:p>
          <w:p w14:paraId="55D91704"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我們致力於舉報任何涉嫌違反亞培政策中反賄賂及反貪腐法律相關規定的情事。我們可以透過 OEC、法務、或道德與法令遵循熱線舉報。</w:t>
            </w:r>
          </w:p>
        </w:tc>
      </w:tr>
      <w:tr w:rsidR="00F90DD9" w14:paraId="55D9170C" w14:textId="77777777">
        <w:tc>
          <w:tcPr>
            <w:tcW w:w="1353" w:type="dxa"/>
            <w:shd w:val="clear" w:color="auto" w:fill="C1E4F5" w:themeFill="accent1" w:themeFillTint="33"/>
            <w:tcMar>
              <w:top w:w="120" w:type="dxa"/>
              <w:left w:w="180" w:type="dxa"/>
              <w:bottom w:w="120" w:type="dxa"/>
              <w:right w:w="180" w:type="dxa"/>
            </w:tcMar>
            <w:hideMark/>
          </w:tcPr>
          <w:p w14:paraId="55D91706" w14:textId="77777777" w:rsidR="00F90DD9" w:rsidRDefault="00000000">
            <w:pPr>
              <w:spacing w:before="30" w:after="30"/>
              <w:ind w:left="30" w:right="30"/>
              <w:rPr>
                <w:rFonts w:ascii="Calibri" w:eastAsia="Times New Roman" w:hAnsi="Calibri" w:cs="Calibri"/>
                <w:sz w:val="16"/>
              </w:rPr>
            </w:pPr>
            <w:hyperlink r:id="rId46" w:tgtFrame="_blank" w:history="1">
              <w:r w:rsidR="00027334">
                <w:rPr>
                  <w:rStyle w:val="Hyperlink"/>
                  <w:rFonts w:ascii="Calibri" w:eastAsia="Times New Roman" w:hAnsi="Calibri" w:cs="Calibri"/>
                  <w:sz w:val="16"/>
                </w:rPr>
                <w:t>Screen 11</w:t>
              </w:r>
            </w:hyperlink>
            <w:r w:rsidR="00027334">
              <w:rPr>
                <w:rFonts w:ascii="Calibri" w:eastAsia="Times New Roman" w:hAnsi="Calibri" w:cs="Calibri"/>
                <w:sz w:val="16"/>
              </w:rPr>
              <w:t xml:space="preserve"> </w:t>
            </w:r>
          </w:p>
          <w:p w14:paraId="55D91707" w14:textId="77777777" w:rsidR="00F90DD9" w:rsidRDefault="00000000">
            <w:pPr>
              <w:ind w:left="30" w:right="30"/>
              <w:rPr>
                <w:rFonts w:ascii="Calibri" w:eastAsia="Times New Roman" w:hAnsi="Calibri" w:cs="Calibri"/>
                <w:sz w:val="16"/>
              </w:rPr>
            </w:pPr>
            <w:hyperlink r:id="rId47" w:tgtFrame="_blank" w:history="1">
              <w:r w:rsidR="00027334">
                <w:rPr>
                  <w:rStyle w:val="Hyperlink"/>
                  <w:rFonts w:ascii="Calibri" w:eastAsia="Times New Roman" w:hAnsi="Calibri" w:cs="Calibri"/>
                  <w:sz w:val="16"/>
                </w:rPr>
                <w:t>20_C_13</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708"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operates in many countries globally which have laws that prohibit bribery and corruption.</w:t>
            </w:r>
          </w:p>
          <w:p w14:paraId="55D91709"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Some bribery and corruption laws, such as the U.S. Foreign Corrupt Practices Act (FCPA), are international in scope, i.e., they apply improper payments that occur anywhere in the world.</w:t>
            </w:r>
          </w:p>
        </w:tc>
        <w:tc>
          <w:tcPr>
            <w:tcW w:w="6000" w:type="dxa"/>
            <w:vAlign w:val="center"/>
          </w:tcPr>
          <w:p w14:paraId="55D9170A"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亞培在世界各地許多國家經營業務，而這些國家都有禁止賄賂與貪腐的法律。</w:t>
            </w:r>
          </w:p>
          <w:p w14:paraId="55D9170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有些賄賂與貪腐法律，如《美國反海外腐敗法》(FCPA)，在國際範圍內適用，即適用於世界任何地方發生的不當付款。</w:t>
            </w:r>
          </w:p>
        </w:tc>
      </w:tr>
      <w:tr w:rsidR="00F90DD9" w14:paraId="55D91713" w14:textId="77777777">
        <w:tc>
          <w:tcPr>
            <w:tcW w:w="1353" w:type="dxa"/>
            <w:shd w:val="clear" w:color="auto" w:fill="C1E4F5" w:themeFill="accent1" w:themeFillTint="33"/>
            <w:tcMar>
              <w:top w:w="120" w:type="dxa"/>
              <w:left w:w="180" w:type="dxa"/>
              <w:bottom w:w="120" w:type="dxa"/>
              <w:right w:w="180" w:type="dxa"/>
            </w:tcMar>
            <w:hideMark/>
          </w:tcPr>
          <w:p w14:paraId="55D9170D" w14:textId="77777777" w:rsidR="00F90DD9" w:rsidRDefault="00000000">
            <w:pPr>
              <w:spacing w:before="30" w:after="30"/>
              <w:ind w:left="30" w:right="30"/>
              <w:rPr>
                <w:rFonts w:ascii="Calibri" w:eastAsia="Times New Roman" w:hAnsi="Calibri" w:cs="Calibri"/>
                <w:sz w:val="16"/>
              </w:rPr>
            </w:pPr>
            <w:hyperlink r:id="rId48" w:tgtFrame="_blank" w:history="1">
              <w:r w:rsidR="00027334">
                <w:rPr>
                  <w:rStyle w:val="Hyperlink"/>
                  <w:rFonts w:ascii="Calibri" w:eastAsia="Times New Roman" w:hAnsi="Calibri" w:cs="Calibri"/>
                  <w:sz w:val="16"/>
                </w:rPr>
                <w:t>Screen 12</w:t>
              </w:r>
            </w:hyperlink>
            <w:r w:rsidR="00027334">
              <w:rPr>
                <w:rFonts w:ascii="Calibri" w:eastAsia="Times New Roman" w:hAnsi="Calibri" w:cs="Calibri"/>
                <w:sz w:val="16"/>
              </w:rPr>
              <w:t xml:space="preserve"> </w:t>
            </w:r>
          </w:p>
          <w:p w14:paraId="55D9170E" w14:textId="77777777" w:rsidR="00F90DD9" w:rsidRDefault="00000000">
            <w:pPr>
              <w:ind w:left="30" w:right="30"/>
              <w:rPr>
                <w:rFonts w:ascii="Calibri" w:eastAsia="Times New Roman" w:hAnsi="Calibri" w:cs="Calibri"/>
                <w:sz w:val="16"/>
              </w:rPr>
            </w:pPr>
            <w:hyperlink r:id="rId49" w:tgtFrame="_blank" w:history="1">
              <w:r w:rsidR="00027334">
                <w:rPr>
                  <w:rStyle w:val="Hyperlink"/>
                  <w:rFonts w:ascii="Calibri" w:eastAsia="Times New Roman" w:hAnsi="Calibri" w:cs="Calibri"/>
                  <w:sz w:val="16"/>
                </w:rPr>
                <w:t>21_C_14</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70F"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for companies and individuals involved in bribery and corruption can include government investigations, fines, civil and criminal prosecution and/or penalties, and exclusion from government contracting and programs.</w:t>
            </w:r>
          </w:p>
          <w:p w14:paraId="55D91710"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Aside from the fact that bribery and corruption is illegal and exposes individuals and companies to possible civil and criminal liability, it also negatively impacts a company’s reputation, distorts competition, and puts patient care at risk.</w:t>
            </w:r>
          </w:p>
        </w:tc>
        <w:tc>
          <w:tcPr>
            <w:tcW w:w="6000" w:type="dxa"/>
            <w:vAlign w:val="center"/>
          </w:tcPr>
          <w:p w14:paraId="55D91711"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涉及賄賂和貪腐行為的公司和個人要承擔的後果包括政府調查、罰款、民事及刑事訴訟和/或處罰，並且禁止與政府訂立合約和參與政府計畫。</w:t>
            </w:r>
          </w:p>
          <w:p w14:paraId="55D91712"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除了賄賂和貪腐是非法行為並且讓個人和公司可能承擔民事和刑事責任的事實之外，賄賂和貪腐也會對公司的聲譽造成負面影響，破壞競業，並讓患者護理面臨風險。</w:t>
            </w:r>
          </w:p>
        </w:tc>
      </w:tr>
      <w:tr w:rsidR="00F90DD9" w14:paraId="55D9171E" w14:textId="77777777">
        <w:tc>
          <w:tcPr>
            <w:tcW w:w="1353" w:type="dxa"/>
            <w:shd w:val="clear" w:color="auto" w:fill="C1E4F5" w:themeFill="accent1" w:themeFillTint="33"/>
            <w:tcMar>
              <w:top w:w="120" w:type="dxa"/>
              <w:left w:w="180" w:type="dxa"/>
              <w:bottom w:w="120" w:type="dxa"/>
              <w:right w:w="180" w:type="dxa"/>
            </w:tcMar>
            <w:hideMark/>
          </w:tcPr>
          <w:p w14:paraId="55D91714" w14:textId="77777777" w:rsidR="00F90DD9" w:rsidRDefault="00000000">
            <w:pPr>
              <w:spacing w:before="30" w:after="30"/>
              <w:ind w:left="30" w:right="30"/>
              <w:rPr>
                <w:rFonts w:ascii="Calibri" w:eastAsia="Times New Roman" w:hAnsi="Calibri" w:cs="Calibri"/>
                <w:sz w:val="16"/>
              </w:rPr>
            </w:pPr>
            <w:hyperlink r:id="rId50" w:tgtFrame="_blank" w:history="1">
              <w:r w:rsidR="00027334">
                <w:rPr>
                  <w:rStyle w:val="Hyperlink"/>
                  <w:rFonts w:ascii="Calibri" w:eastAsia="Times New Roman" w:hAnsi="Calibri" w:cs="Calibri"/>
                  <w:sz w:val="16"/>
                </w:rPr>
                <w:t>Screen 13</w:t>
              </w:r>
            </w:hyperlink>
            <w:r w:rsidR="00027334">
              <w:rPr>
                <w:rFonts w:ascii="Calibri" w:eastAsia="Times New Roman" w:hAnsi="Calibri" w:cs="Calibri"/>
                <w:sz w:val="16"/>
              </w:rPr>
              <w:t xml:space="preserve"> </w:t>
            </w:r>
          </w:p>
          <w:p w14:paraId="55D91715" w14:textId="77777777" w:rsidR="00F90DD9" w:rsidRDefault="00000000">
            <w:pPr>
              <w:ind w:left="30" w:right="30"/>
              <w:rPr>
                <w:rFonts w:ascii="Calibri" w:eastAsia="Times New Roman" w:hAnsi="Calibri" w:cs="Calibri"/>
                <w:sz w:val="16"/>
              </w:rPr>
            </w:pPr>
            <w:hyperlink r:id="rId51" w:tgtFrame="_blank" w:history="1">
              <w:r w:rsidR="00027334">
                <w:rPr>
                  <w:rStyle w:val="Hyperlink"/>
                  <w:rFonts w:ascii="Calibri" w:eastAsia="Times New Roman" w:hAnsi="Calibri" w:cs="Calibri"/>
                  <w:sz w:val="16"/>
                </w:rPr>
                <w:t>22_C_15</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716"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for Businesses</w:t>
            </w:r>
          </w:p>
          <w:p w14:paraId="55D91717"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damage to a business’ reputation and the business disruption caused by bribery and corruption investigations and prosecutions cannot be underestimated. In addition to the cost of investigating and remediating any issues, patients and stockholders may lose trust in a business.</w:t>
            </w:r>
          </w:p>
          <w:p w14:paraId="55D91718"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Organizations may also choose not to conduct business with companies involved in bribery scandals.</w:t>
            </w:r>
          </w:p>
          <w:p w14:paraId="55D91719"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Furthermore, healthcare companies convicted of bribery and corruption can find themselves excluded from government contracting and healthcare programs.</w:t>
            </w:r>
          </w:p>
        </w:tc>
        <w:tc>
          <w:tcPr>
            <w:tcW w:w="6000" w:type="dxa"/>
            <w:vAlign w:val="center"/>
          </w:tcPr>
          <w:p w14:paraId="55D9171A"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對業務造成的後果</w:t>
            </w:r>
          </w:p>
          <w:p w14:paraId="55D9171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我們不能低估賄賂和貪腐調查及訴訟所導致的企業聲譽受損和業務中斷。除了調查和補救任何問題而花費的成本之外，患者及股東可能會失去對企業的信任。</w:t>
            </w:r>
          </w:p>
          <w:p w14:paraId="55D9171C"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其他組織也可能決定不和涉及賄賂醜聞的公司從事業務往來。</w:t>
            </w:r>
          </w:p>
          <w:p w14:paraId="55D9171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此外，被裁定賄賂和貪腐罪行的醫療保健公司禁止與政府訂立合約和參與醫療計畫。</w:t>
            </w:r>
          </w:p>
        </w:tc>
      </w:tr>
      <w:tr w:rsidR="00F90DD9" w14:paraId="55D91725" w14:textId="77777777">
        <w:tc>
          <w:tcPr>
            <w:tcW w:w="1353" w:type="dxa"/>
            <w:shd w:val="clear" w:color="auto" w:fill="C1E4F5" w:themeFill="accent1" w:themeFillTint="33"/>
            <w:tcMar>
              <w:top w:w="120" w:type="dxa"/>
              <w:left w:w="180" w:type="dxa"/>
              <w:bottom w:w="120" w:type="dxa"/>
              <w:right w:w="180" w:type="dxa"/>
            </w:tcMar>
            <w:hideMark/>
          </w:tcPr>
          <w:p w14:paraId="55D9171F" w14:textId="77777777" w:rsidR="00F90DD9" w:rsidRDefault="00000000">
            <w:pPr>
              <w:spacing w:before="30" w:after="30"/>
              <w:ind w:left="30" w:right="30"/>
              <w:rPr>
                <w:rFonts w:ascii="Calibri" w:eastAsia="Times New Roman" w:hAnsi="Calibri" w:cs="Calibri"/>
                <w:sz w:val="16"/>
              </w:rPr>
            </w:pPr>
            <w:hyperlink r:id="rId52" w:tgtFrame="_blank" w:history="1">
              <w:r w:rsidR="00027334">
                <w:rPr>
                  <w:rStyle w:val="Hyperlink"/>
                  <w:rFonts w:ascii="Calibri" w:eastAsia="Times New Roman" w:hAnsi="Calibri" w:cs="Calibri"/>
                  <w:sz w:val="16"/>
                </w:rPr>
                <w:t>Screen 14</w:t>
              </w:r>
            </w:hyperlink>
            <w:r w:rsidR="00027334">
              <w:rPr>
                <w:rFonts w:ascii="Calibri" w:eastAsia="Times New Roman" w:hAnsi="Calibri" w:cs="Calibri"/>
                <w:sz w:val="16"/>
              </w:rPr>
              <w:t xml:space="preserve"> </w:t>
            </w:r>
          </w:p>
          <w:p w14:paraId="55D91720" w14:textId="77777777" w:rsidR="00F90DD9" w:rsidRDefault="00000000">
            <w:pPr>
              <w:ind w:left="30" w:right="30"/>
              <w:rPr>
                <w:rFonts w:ascii="Calibri" w:eastAsia="Times New Roman" w:hAnsi="Calibri" w:cs="Calibri"/>
                <w:sz w:val="16"/>
              </w:rPr>
            </w:pPr>
            <w:hyperlink r:id="rId53" w:tgtFrame="_blank" w:history="1">
              <w:r w:rsidR="00027334">
                <w:rPr>
                  <w:rStyle w:val="Hyperlink"/>
                  <w:rFonts w:ascii="Calibri" w:eastAsia="Times New Roman" w:hAnsi="Calibri" w:cs="Calibri"/>
                  <w:sz w:val="16"/>
                </w:rPr>
                <w:t>23_C_16</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721"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for Individuals</w:t>
            </w:r>
          </w:p>
          <w:p w14:paraId="55D91722"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The consequences to individuals involved in bribery and corruption can be even more severe. Prison terms and fines have been imposed on individuals in many countries.</w:t>
            </w:r>
          </w:p>
        </w:tc>
        <w:tc>
          <w:tcPr>
            <w:tcW w:w="6000" w:type="dxa"/>
            <w:vAlign w:val="center"/>
          </w:tcPr>
          <w:p w14:paraId="55D91723"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lastRenderedPageBreak/>
              <w:t>個人承擔的後果</w:t>
            </w:r>
          </w:p>
          <w:p w14:paraId="55D91724"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涉及賄賂和貪腐的個人會面臨更嚴重的後果。許多國家都對個人處以監禁和罰款。</w:t>
            </w:r>
          </w:p>
        </w:tc>
      </w:tr>
      <w:tr w:rsidR="00F90DD9" w14:paraId="55D9172A" w14:textId="77777777">
        <w:tc>
          <w:tcPr>
            <w:tcW w:w="1353" w:type="dxa"/>
            <w:shd w:val="clear" w:color="auto" w:fill="C1E4F5" w:themeFill="accent1" w:themeFillTint="33"/>
            <w:tcMar>
              <w:top w:w="120" w:type="dxa"/>
              <w:left w:w="180" w:type="dxa"/>
              <w:bottom w:w="120" w:type="dxa"/>
              <w:right w:w="180" w:type="dxa"/>
            </w:tcMar>
            <w:hideMark/>
          </w:tcPr>
          <w:p w14:paraId="55D91726" w14:textId="77777777" w:rsidR="00F90DD9" w:rsidRDefault="00000000">
            <w:pPr>
              <w:spacing w:before="30" w:after="30"/>
              <w:ind w:left="30" w:right="30"/>
              <w:rPr>
                <w:rFonts w:ascii="Calibri" w:eastAsia="Times New Roman" w:hAnsi="Calibri" w:cs="Calibri"/>
                <w:sz w:val="16"/>
              </w:rPr>
            </w:pPr>
            <w:hyperlink r:id="rId54" w:tgtFrame="_blank" w:history="1">
              <w:r w:rsidR="00027334">
                <w:rPr>
                  <w:rStyle w:val="Hyperlink"/>
                  <w:rFonts w:ascii="Calibri" w:eastAsia="Times New Roman" w:hAnsi="Calibri" w:cs="Calibri"/>
                  <w:sz w:val="16"/>
                </w:rPr>
                <w:t>Screen 15</w:t>
              </w:r>
            </w:hyperlink>
            <w:r w:rsidR="00027334">
              <w:rPr>
                <w:rFonts w:ascii="Calibri" w:eastAsia="Times New Roman" w:hAnsi="Calibri" w:cs="Calibri"/>
                <w:sz w:val="16"/>
              </w:rPr>
              <w:t xml:space="preserve"> </w:t>
            </w:r>
          </w:p>
          <w:p w14:paraId="55D91727" w14:textId="77777777" w:rsidR="00F90DD9" w:rsidRDefault="00000000">
            <w:pPr>
              <w:ind w:left="30" w:right="30"/>
              <w:rPr>
                <w:rFonts w:ascii="Calibri" w:eastAsia="Times New Roman" w:hAnsi="Calibri" w:cs="Calibri"/>
                <w:sz w:val="16"/>
              </w:rPr>
            </w:pPr>
            <w:hyperlink r:id="rId55" w:tgtFrame="_blank" w:history="1">
              <w:r w:rsidR="00027334">
                <w:rPr>
                  <w:rStyle w:val="Hyperlink"/>
                  <w:rFonts w:ascii="Calibri" w:eastAsia="Times New Roman" w:hAnsi="Calibri" w:cs="Calibri"/>
                  <w:sz w:val="16"/>
                </w:rPr>
                <w:t>24_C_17</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728"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forward to see some recent examples of healthcare companies and individuals prosecuted for corrupt practices.</w:t>
            </w:r>
          </w:p>
        </w:tc>
        <w:tc>
          <w:tcPr>
            <w:tcW w:w="6000" w:type="dxa"/>
            <w:vAlign w:val="center"/>
          </w:tcPr>
          <w:p w14:paraId="55D91729"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請點選前進箭頭，查看近期醫療保健公司和個人因為貪腐做法而受到起訴的案例。</w:t>
            </w:r>
          </w:p>
        </w:tc>
      </w:tr>
      <w:tr w:rsidR="00F90DD9" w14:paraId="55D91733" w14:textId="77777777">
        <w:tc>
          <w:tcPr>
            <w:tcW w:w="1353" w:type="dxa"/>
            <w:shd w:val="clear" w:color="auto" w:fill="C1E4F5" w:themeFill="accent1" w:themeFillTint="33"/>
            <w:tcMar>
              <w:top w:w="120" w:type="dxa"/>
              <w:left w:w="180" w:type="dxa"/>
              <w:bottom w:w="120" w:type="dxa"/>
              <w:right w:w="180" w:type="dxa"/>
            </w:tcMar>
            <w:hideMark/>
          </w:tcPr>
          <w:p w14:paraId="55D9172B" w14:textId="77777777" w:rsidR="00F90DD9" w:rsidRDefault="00000000">
            <w:pPr>
              <w:spacing w:before="30" w:after="30"/>
              <w:ind w:left="30" w:right="30"/>
              <w:rPr>
                <w:rFonts w:ascii="Calibri" w:eastAsia="Times New Roman" w:hAnsi="Calibri" w:cs="Calibri"/>
                <w:sz w:val="16"/>
              </w:rPr>
            </w:pPr>
            <w:hyperlink r:id="rId56" w:tgtFrame="_blank" w:history="1">
              <w:r w:rsidR="00027334">
                <w:rPr>
                  <w:rStyle w:val="Hyperlink"/>
                  <w:rFonts w:ascii="Calibri" w:eastAsia="Times New Roman" w:hAnsi="Calibri" w:cs="Calibri"/>
                  <w:sz w:val="16"/>
                </w:rPr>
                <w:t>Screen 15</w:t>
              </w:r>
            </w:hyperlink>
            <w:r w:rsidR="00027334">
              <w:rPr>
                <w:rFonts w:ascii="Calibri" w:eastAsia="Times New Roman" w:hAnsi="Calibri" w:cs="Calibri"/>
                <w:sz w:val="16"/>
              </w:rPr>
              <w:t xml:space="preserve"> </w:t>
            </w:r>
          </w:p>
          <w:p w14:paraId="55D9172C" w14:textId="77777777" w:rsidR="00F90DD9" w:rsidRDefault="00000000">
            <w:pPr>
              <w:ind w:left="30" w:right="30"/>
              <w:rPr>
                <w:rFonts w:ascii="Calibri" w:eastAsia="Times New Roman" w:hAnsi="Calibri" w:cs="Calibri"/>
                <w:sz w:val="16"/>
              </w:rPr>
            </w:pPr>
            <w:hyperlink r:id="rId57" w:tgtFrame="_blank" w:history="1">
              <w:r w:rsidR="00027334">
                <w:rPr>
                  <w:rStyle w:val="Hyperlink"/>
                  <w:rFonts w:ascii="Calibri" w:eastAsia="Times New Roman" w:hAnsi="Calibri" w:cs="Calibri"/>
                  <w:sz w:val="16"/>
                </w:rPr>
                <w:t>25_C_17</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72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NOVARTIS AG</w:t>
            </w:r>
          </w:p>
          <w:p w14:paraId="55D9172E"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2020, the global pharmaceutical and healthcare company and its former Alcon subsidiary agreed to pay more than U.S. $233 million to resolve an investigation into violations of the FCPA arising out of conduct in multiple jurisdictions. For example, Novartis Greece engaged in a scheme to bribe employees of state-owned and state-controlled hospitals and clinics to increase the sale of its pharmaceutical products. Novartis Greece paid for state-owned and state-controlled hospital and clinic employees to travel to international medical congresses as a means to bribe them in exchange for increasing the number of prescriptions they wrote.</w:t>
            </w:r>
          </w:p>
          <w:p w14:paraId="55D9172F"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www.justice.gov</w:t>
            </w:r>
          </w:p>
        </w:tc>
        <w:tc>
          <w:tcPr>
            <w:tcW w:w="6000" w:type="dxa"/>
            <w:vAlign w:val="center"/>
          </w:tcPr>
          <w:p w14:paraId="55D91730"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NOVARTIS AG</w:t>
            </w:r>
          </w:p>
          <w:p w14:paraId="55D91731"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全球製藥與醫療保健公司及其前子公司 Alcon 在 2020 年同意支付超過 2.33 億美元，以解決在多個司法管轄區的行為因違反 FCPA 而受到司法調查。例如，Novartis 希臘公司參與了一項賄賂國有和國家控制的醫院和診所員工的計畫，以增加其藥品的銷售額。Novartis 希臘公司出資請國有和國家控制的醫院和診所員工參加國際醫學大會，以此作為賄賂他們的方式，以換取他們增加開出的處方數量。</w:t>
            </w:r>
          </w:p>
          <w:p w14:paraId="55D91732"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來源：www.justice.gov</w:t>
            </w:r>
          </w:p>
        </w:tc>
      </w:tr>
      <w:tr w:rsidR="00F90DD9" w14:paraId="55D9173E" w14:textId="77777777">
        <w:tc>
          <w:tcPr>
            <w:tcW w:w="1353" w:type="dxa"/>
            <w:shd w:val="clear" w:color="auto" w:fill="C1E4F5" w:themeFill="accent1" w:themeFillTint="33"/>
            <w:tcMar>
              <w:top w:w="120" w:type="dxa"/>
              <w:left w:w="180" w:type="dxa"/>
              <w:bottom w:w="120" w:type="dxa"/>
              <w:right w:w="180" w:type="dxa"/>
            </w:tcMar>
            <w:hideMark/>
          </w:tcPr>
          <w:p w14:paraId="55D91734" w14:textId="77777777" w:rsidR="00F90DD9" w:rsidRDefault="00000000">
            <w:pPr>
              <w:spacing w:before="30" w:after="30"/>
              <w:ind w:left="30" w:right="30"/>
              <w:rPr>
                <w:rFonts w:ascii="Calibri" w:eastAsia="Times New Roman" w:hAnsi="Calibri" w:cs="Calibri"/>
                <w:sz w:val="16"/>
              </w:rPr>
            </w:pPr>
            <w:hyperlink r:id="rId58" w:tgtFrame="_blank" w:history="1">
              <w:r w:rsidR="00027334">
                <w:rPr>
                  <w:rStyle w:val="Hyperlink"/>
                  <w:rFonts w:ascii="Calibri" w:eastAsia="Times New Roman" w:hAnsi="Calibri" w:cs="Calibri"/>
                  <w:sz w:val="16"/>
                </w:rPr>
                <w:t>Screen 15</w:t>
              </w:r>
            </w:hyperlink>
            <w:r w:rsidR="00027334">
              <w:rPr>
                <w:rFonts w:ascii="Calibri" w:eastAsia="Times New Roman" w:hAnsi="Calibri" w:cs="Calibri"/>
                <w:sz w:val="16"/>
              </w:rPr>
              <w:t xml:space="preserve"> </w:t>
            </w:r>
          </w:p>
          <w:p w14:paraId="55D91735" w14:textId="77777777" w:rsidR="00F90DD9" w:rsidRDefault="00000000">
            <w:pPr>
              <w:ind w:left="30" w:right="30"/>
              <w:rPr>
                <w:rFonts w:ascii="Calibri" w:eastAsia="Times New Roman" w:hAnsi="Calibri" w:cs="Calibri"/>
                <w:sz w:val="16"/>
              </w:rPr>
            </w:pPr>
            <w:hyperlink r:id="rId59" w:tgtFrame="_blank" w:history="1">
              <w:r w:rsidR="00027334">
                <w:rPr>
                  <w:rStyle w:val="Hyperlink"/>
                  <w:rFonts w:ascii="Calibri" w:eastAsia="Times New Roman" w:hAnsi="Calibri" w:cs="Calibri"/>
                  <w:sz w:val="16"/>
                </w:rPr>
                <w:t>26_C_17</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736"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PHILIPS</w:t>
            </w:r>
          </w:p>
          <w:p w14:paraId="55D91737"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2023, the Netherlands-based company agreed to pay more than U.S. $62 million to resolve charges that it violated the FCPA with respect to conduct related to its sales of medical diagnostic equipment in China.</w:t>
            </w:r>
          </w:p>
          <w:p w14:paraId="55D91738"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Philips China used special price discounts with distributors that created a risk that excessive distributor margins could be used to fund improper payments to government employees. The SEC also found that employees, distributors, or sub-dealers of Philips China </w:t>
            </w:r>
            <w:r>
              <w:rPr>
                <w:rFonts w:ascii="Calibri" w:hAnsi="Calibri" w:cs="Calibri"/>
                <w:sz w:val="22"/>
                <w:szCs w:val="22"/>
              </w:rPr>
              <w:lastRenderedPageBreak/>
              <w:t xml:space="preserve">engaged in improper conduct to influence hospital officials to draft technical specifications in public tenders to </w:t>
            </w:r>
            <w:proofErr w:type="spellStart"/>
            <w:r>
              <w:rPr>
                <w:rFonts w:ascii="Calibri" w:hAnsi="Calibri" w:cs="Calibri"/>
                <w:sz w:val="22"/>
                <w:szCs w:val="22"/>
              </w:rPr>
              <w:t>favor</w:t>
            </w:r>
            <w:proofErr w:type="spellEnd"/>
            <w:r>
              <w:rPr>
                <w:rFonts w:ascii="Calibri" w:hAnsi="Calibri" w:cs="Calibri"/>
                <w:sz w:val="22"/>
                <w:szCs w:val="22"/>
              </w:rPr>
              <w:t xml:space="preserve"> Philips’ products.</w:t>
            </w:r>
          </w:p>
          <w:p w14:paraId="55D91739"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www.sec.gov</w:t>
            </w:r>
          </w:p>
        </w:tc>
        <w:tc>
          <w:tcPr>
            <w:tcW w:w="6000" w:type="dxa"/>
            <w:vAlign w:val="center"/>
          </w:tcPr>
          <w:p w14:paraId="55D9173A"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lastRenderedPageBreak/>
              <w:t>PHILIPS</w:t>
            </w:r>
          </w:p>
          <w:p w14:paraId="55D9173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2023 年，這家總部位於荷蘭的公司同意支付 6200 多萬美元，以解決有關其在中國銷售醫療診斷設備之行為違反 FCPA 的指控。</w:t>
            </w:r>
          </w:p>
          <w:p w14:paraId="55D9173C"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Philips 中國公司對經銷商使用特殊價格折扣，這造成了經銷商獲取的超額利潤可能被用於向政府僱員支付不當款項的風險。SEC 還發現，Philips 中國公司的員工、經銷商或次分銷商參與了不當行為，影響醫院官員在公開招標中起草有利於 Philips 產品的技術規格。</w:t>
            </w:r>
          </w:p>
          <w:p w14:paraId="55D9173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來源：www.sec.gov</w:t>
            </w:r>
          </w:p>
        </w:tc>
      </w:tr>
      <w:tr w:rsidR="00F90DD9" w14:paraId="55D91745" w14:textId="77777777">
        <w:tc>
          <w:tcPr>
            <w:tcW w:w="1353" w:type="dxa"/>
            <w:shd w:val="clear" w:color="auto" w:fill="C1E4F5" w:themeFill="accent1" w:themeFillTint="33"/>
            <w:tcMar>
              <w:top w:w="120" w:type="dxa"/>
              <w:left w:w="180" w:type="dxa"/>
              <w:bottom w:w="120" w:type="dxa"/>
              <w:right w:w="180" w:type="dxa"/>
            </w:tcMar>
            <w:hideMark/>
          </w:tcPr>
          <w:p w14:paraId="55D9173F" w14:textId="77777777" w:rsidR="00F90DD9" w:rsidRDefault="00000000">
            <w:pPr>
              <w:spacing w:before="30" w:after="30"/>
              <w:ind w:left="30" w:right="30"/>
              <w:rPr>
                <w:rFonts w:ascii="Calibri" w:eastAsia="Times New Roman" w:hAnsi="Calibri" w:cs="Calibri"/>
                <w:sz w:val="16"/>
              </w:rPr>
            </w:pPr>
            <w:hyperlink r:id="rId60" w:tgtFrame="_blank" w:history="1">
              <w:r w:rsidR="00027334">
                <w:rPr>
                  <w:rStyle w:val="Hyperlink"/>
                  <w:rFonts w:ascii="Calibri" w:eastAsia="Times New Roman" w:hAnsi="Calibri" w:cs="Calibri"/>
                  <w:sz w:val="16"/>
                </w:rPr>
                <w:t>Screen 15</w:t>
              </w:r>
            </w:hyperlink>
            <w:r w:rsidR="00027334">
              <w:rPr>
                <w:rFonts w:ascii="Calibri" w:eastAsia="Times New Roman" w:hAnsi="Calibri" w:cs="Calibri"/>
                <w:sz w:val="16"/>
              </w:rPr>
              <w:t xml:space="preserve"> </w:t>
            </w:r>
          </w:p>
          <w:p w14:paraId="55D91740" w14:textId="77777777" w:rsidR="00F90DD9" w:rsidRDefault="00000000">
            <w:pPr>
              <w:ind w:left="30" w:right="30"/>
              <w:rPr>
                <w:rFonts w:ascii="Calibri" w:eastAsia="Times New Roman" w:hAnsi="Calibri" w:cs="Calibri"/>
                <w:sz w:val="16"/>
              </w:rPr>
            </w:pPr>
            <w:hyperlink r:id="rId61" w:tgtFrame="_blank" w:history="1">
              <w:r w:rsidR="00027334">
                <w:rPr>
                  <w:rStyle w:val="Hyperlink"/>
                  <w:rFonts w:ascii="Calibri" w:eastAsia="Times New Roman" w:hAnsi="Calibri" w:cs="Calibri"/>
                  <w:sz w:val="16"/>
                </w:rPr>
                <w:t>27_C_17</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741"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NORDION</w:t>
            </w:r>
          </w:p>
          <w:p w14:paraId="55D91742"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2016, a former engineer for </w:t>
            </w:r>
            <w:proofErr w:type="spellStart"/>
            <w:r>
              <w:rPr>
                <w:rFonts w:ascii="Calibri" w:hAnsi="Calibri" w:cs="Calibri"/>
                <w:sz w:val="22"/>
                <w:szCs w:val="22"/>
              </w:rPr>
              <w:t>Nordion</w:t>
            </w:r>
            <w:proofErr w:type="spellEnd"/>
            <w:r>
              <w:rPr>
                <w:rFonts w:ascii="Calibri" w:hAnsi="Calibri" w:cs="Calibri"/>
                <w:sz w:val="22"/>
                <w:szCs w:val="22"/>
              </w:rPr>
              <w:t>, a Canadian health science company, paid nearly U.S. $170,000 in fines and penalties to resolve U.S. FCPA charges that he and a friend, who was hired as a consultant, attempted to bribe Russian officials to obtain a product approval. The allegations claimed that the bribery attempt was made by using a portion of the funds received via the employee’s friend’s consulting agreement. The employee allegedly actively attempted to conceal the wrongdoing by manipulating budget estimates.</w:t>
            </w:r>
          </w:p>
        </w:tc>
        <w:tc>
          <w:tcPr>
            <w:tcW w:w="6000" w:type="dxa"/>
            <w:vAlign w:val="center"/>
          </w:tcPr>
          <w:p w14:paraId="55D91743"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NORDION</w:t>
            </w:r>
          </w:p>
          <w:p w14:paraId="55D91744"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 xml:space="preserve">2016 年，加拿大健康科學公司 </w:t>
            </w:r>
            <w:proofErr w:type="spellStart"/>
            <w:r>
              <w:rPr>
                <w:rFonts w:ascii="PMingLiU" w:eastAsia="PMingLiU" w:hAnsi="PMingLiU" w:cs="PMingLiU"/>
                <w:sz w:val="22"/>
                <w:szCs w:val="22"/>
                <w:lang w:eastAsia="zh-TW"/>
              </w:rPr>
              <w:t>Nordion</w:t>
            </w:r>
            <w:proofErr w:type="spellEnd"/>
            <w:r>
              <w:rPr>
                <w:rFonts w:ascii="PMingLiU" w:eastAsia="PMingLiU" w:hAnsi="PMingLiU" w:cs="PMingLiU"/>
                <w:sz w:val="22"/>
                <w:szCs w:val="22"/>
                <w:lang w:eastAsia="zh-TW"/>
              </w:rPr>
              <w:t xml:space="preserve"> 的一位前工程師，因和受雇擔任顧問的友人企圖賄賂俄羅斯政府官員以獲取產品核准，遭美國 FCPA 起訴相關罪行而支付將近 17 萬美元的罰款解決法律糾紛。這項指控主張該賄賂意圖是使用從該員工友人的顧問合約收取的部分資金所支付。據稱，員工透過操縱經費預算來積極設法隱瞞這個不當行為。</w:t>
            </w:r>
          </w:p>
        </w:tc>
      </w:tr>
      <w:tr w:rsidR="00F90DD9" w14:paraId="55D91756" w14:textId="77777777">
        <w:tc>
          <w:tcPr>
            <w:tcW w:w="1353" w:type="dxa"/>
            <w:shd w:val="clear" w:color="auto" w:fill="C1E4F5" w:themeFill="accent1" w:themeFillTint="33"/>
            <w:tcMar>
              <w:top w:w="120" w:type="dxa"/>
              <w:left w:w="180" w:type="dxa"/>
              <w:bottom w:w="120" w:type="dxa"/>
              <w:right w:w="180" w:type="dxa"/>
            </w:tcMar>
            <w:hideMark/>
          </w:tcPr>
          <w:p w14:paraId="55D91746" w14:textId="77777777" w:rsidR="00F90DD9" w:rsidRDefault="00000000">
            <w:pPr>
              <w:spacing w:before="30" w:after="30"/>
              <w:ind w:left="30" w:right="30"/>
              <w:rPr>
                <w:rFonts w:ascii="Calibri" w:eastAsia="Times New Roman" w:hAnsi="Calibri" w:cs="Calibri"/>
                <w:sz w:val="16"/>
              </w:rPr>
            </w:pPr>
            <w:hyperlink r:id="rId62" w:tgtFrame="_blank" w:history="1">
              <w:r w:rsidR="00027334">
                <w:rPr>
                  <w:rStyle w:val="Hyperlink"/>
                  <w:rFonts w:ascii="Calibri" w:eastAsia="Times New Roman" w:hAnsi="Calibri" w:cs="Calibri"/>
                  <w:sz w:val="16"/>
                </w:rPr>
                <w:t>Screen 16</w:t>
              </w:r>
            </w:hyperlink>
            <w:r w:rsidR="00027334">
              <w:rPr>
                <w:rFonts w:ascii="Calibri" w:eastAsia="Times New Roman" w:hAnsi="Calibri" w:cs="Calibri"/>
                <w:sz w:val="16"/>
              </w:rPr>
              <w:t xml:space="preserve"> </w:t>
            </w:r>
          </w:p>
          <w:p w14:paraId="55D91747" w14:textId="77777777" w:rsidR="00F90DD9" w:rsidRDefault="00000000">
            <w:pPr>
              <w:ind w:left="30" w:right="30"/>
              <w:rPr>
                <w:rFonts w:ascii="Calibri" w:eastAsia="Times New Roman" w:hAnsi="Calibri" w:cs="Calibri"/>
                <w:sz w:val="16"/>
              </w:rPr>
            </w:pPr>
            <w:hyperlink r:id="rId63" w:tgtFrame="_blank" w:history="1">
              <w:r w:rsidR="00027334">
                <w:rPr>
                  <w:rStyle w:val="Hyperlink"/>
                  <w:rFonts w:ascii="Calibri" w:eastAsia="Times New Roman" w:hAnsi="Calibri" w:cs="Calibri"/>
                  <w:sz w:val="16"/>
                </w:rPr>
                <w:t>28_C_18</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748"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55D91749"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55D9174A"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contract with Public Health Agency A is going to expire, and Agency A is offering the next contract through its tender process. The employee of Agency A in charge of the bidding contacts you and says he will assign the contract to Abbott if you pay for a vacation to Paris for him and his girlfriend. You agree to the official’s request, pay for the vacation, but Abbott still does not win the contract.</w:t>
            </w:r>
          </w:p>
          <w:p w14:paraId="55D9174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Since the agency employee contacted you and Abbott did not win the contract, you have not violated anti-corruption law.</w:t>
            </w:r>
          </w:p>
          <w:p w14:paraId="55D9174C"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True</w:t>
            </w:r>
          </w:p>
          <w:p w14:paraId="55D9174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False</w:t>
            </w:r>
          </w:p>
          <w:p w14:paraId="55D9174E"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5D9174F"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快速測驗</w:t>
            </w:r>
          </w:p>
          <w:p w14:paraId="55D91750"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現在就測驗學到的知識吧！</w:t>
            </w:r>
          </w:p>
          <w:p w14:paraId="55D91751"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亞培與公共衛生機構 A 的合約即將到期，機構 A 正在透過招標流程提供下一份合約。機構 A 負責競標的員工聯絡您，說如果您為他及其女友支付前往巴黎度假的費用，他就會將合約指派給亞培。您同意了官員的要求，支付了度假費用，但亞培仍然沒有贏得合約。</w:t>
            </w:r>
          </w:p>
          <w:p w14:paraId="55D91752"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雖然該機構員工聯絡了您，但亞培並沒有贏得合約，因此您沒有違反反貪腐法。</w:t>
            </w:r>
          </w:p>
          <w:p w14:paraId="55D91753"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對</w:t>
            </w:r>
          </w:p>
          <w:p w14:paraId="55D91754"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錯</w:t>
            </w:r>
          </w:p>
          <w:p w14:paraId="55D91755"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提交</w:t>
            </w:r>
          </w:p>
        </w:tc>
      </w:tr>
      <w:tr w:rsidR="00F90DD9" w14:paraId="55D9175F" w14:textId="77777777">
        <w:tc>
          <w:tcPr>
            <w:tcW w:w="1353" w:type="dxa"/>
            <w:shd w:val="clear" w:color="auto" w:fill="C1E4F5" w:themeFill="accent1" w:themeFillTint="33"/>
            <w:tcMar>
              <w:top w:w="120" w:type="dxa"/>
              <w:left w:w="180" w:type="dxa"/>
              <w:bottom w:w="120" w:type="dxa"/>
              <w:right w:w="180" w:type="dxa"/>
            </w:tcMar>
            <w:hideMark/>
          </w:tcPr>
          <w:p w14:paraId="55D91757" w14:textId="77777777" w:rsidR="00F90DD9" w:rsidRDefault="00000000">
            <w:pPr>
              <w:spacing w:before="30" w:after="30"/>
              <w:ind w:left="30" w:right="30"/>
              <w:rPr>
                <w:rFonts w:ascii="Calibri" w:eastAsia="Times New Roman" w:hAnsi="Calibri" w:cs="Calibri"/>
                <w:sz w:val="16"/>
              </w:rPr>
            </w:pPr>
            <w:hyperlink r:id="rId64" w:tgtFrame="_blank" w:history="1">
              <w:r w:rsidR="00027334">
                <w:rPr>
                  <w:rStyle w:val="Hyperlink"/>
                  <w:rFonts w:ascii="Calibri" w:eastAsia="Times New Roman" w:hAnsi="Calibri" w:cs="Calibri"/>
                  <w:sz w:val="16"/>
                </w:rPr>
                <w:t>Screen 16</w:t>
              </w:r>
            </w:hyperlink>
            <w:r w:rsidR="00027334">
              <w:rPr>
                <w:rFonts w:ascii="Calibri" w:eastAsia="Times New Roman" w:hAnsi="Calibri" w:cs="Calibri"/>
                <w:sz w:val="16"/>
              </w:rPr>
              <w:t xml:space="preserve"> </w:t>
            </w:r>
          </w:p>
          <w:p w14:paraId="55D91758" w14:textId="77777777" w:rsidR="00F90DD9" w:rsidRDefault="00000000">
            <w:pPr>
              <w:ind w:left="30" w:right="30"/>
              <w:rPr>
                <w:rFonts w:ascii="Calibri" w:eastAsia="Times New Roman" w:hAnsi="Calibri" w:cs="Calibri"/>
                <w:sz w:val="16"/>
              </w:rPr>
            </w:pPr>
            <w:hyperlink r:id="rId65" w:tgtFrame="_blank" w:history="1">
              <w:r w:rsidR="00027334">
                <w:rPr>
                  <w:rStyle w:val="Hyperlink"/>
                  <w:rFonts w:ascii="Calibri" w:eastAsia="Times New Roman" w:hAnsi="Calibri" w:cs="Calibri"/>
                  <w:sz w:val="16"/>
                </w:rPr>
                <w:t>29_C_18</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759"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55D9175A"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55D9175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provided things of value to a public official for the purpose of inducing the official to misuse his office and to gain an improper advantage. It does not matter that it was the public official who first suggested the illegal conduct or that Abbott ultimately was not successful in winning the contract.</w:t>
            </w:r>
          </w:p>
        </w:tc>
        <w:tc>
          <w:tcPr>
            <w:tcW w:w="6000" w:type="dxa"/>
            <w:vAlign w:val="center"/>
          </w:tcPr>
          <w:p w14:paraId="55D9175C"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答對了！</w:t>
            </w:r>
          </w:p>
          <w:p w14:paraId="55D9175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答錯了！</w:t>
            </w:r>
          </w:p>
          <w:p w14:paraId="55D9175E"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您向公職人員提供有價值物品，目的是誘使該官員濫用職權並獲得不當利益。無論是公職人員先提出了非法行為，還是亞培最終並沒有成功贏得合約，這都不妨礙該事件的性質。</w:t>
            </w:r>
          </w:p>
        </w:tc>
      </w:tr>
      <w:tr w:rsidR="00F90DD9" w14:paraId="55D91764" w14:textId="77777777">
        <w:tc>
          <w:tcPr>
            <w:tcW w:w="1353" w:type="dxa"/>
            <w:shd w:val="clear" w:color="auto" w:fill="C1E4F5" w:themeFill="accent1" w:themeFillTint="33"/>
            <w:tcMar>
              <w:top w:w="120" w:type="dxa"/>
              <w:left w:w="180" w:type="dxa"/>
              <w:bottom w:w="120" w:type="dxa"/>
              <w:right w:w="180" w:type="dxa"/>
            </w:tcMar>
            <w:hideMark/>
          </w:tcPr>
          <w:p w14:paraId="55D91760" w14:textId="77777777" w:rsidR="00F90DD9" w:rsidRDefault="00000000">
            <w:pPr>
              <w:spacing w:before="30" w:after="30"/>
              <w:ind w:left="30" w:right="30"/>
              <w:rPr>
                <w:rFonts w:ascii="Calibri" w:eastAsia="Times New Roman" w:hAnsi="Calibri" w:cs="Calibri"/>
                <w:sz w:val="16"/>
              </w:rPr>
            </w:pPr>
            <w:hyperlink r:id="rId66" w:tgtFrame="_blank" w:history="1">
              <w:r w:rsidR="00027334">
                <w:rPr>
                  <w:rStyle w:val="Hyperlink"/>
                  <w:rFonts w:ascii="Calibri" w:eastAsia="Times New Roman" w:hAnsi="Calibri" w:cs="Calibri"/>
                  <w:sz w:val="16"/>
                </w:rPr>
                <w:t>Screen 17</w:t>
              </w:r>
            </w:hyperlink>
            <w:r w:rsidR="00027334">
              <w:rPr>
                <w:rFonts w:ascii="Calibri" w:eastAsia="Times New Roman" w:hAnsi="Calibri" w:cs="Calibri"/>
                <w:sz w:val="16"/>
              </w:rPr>
              <w:t xml:space="preserve"> </w:t>
            </w:r>
          </w:p>
          <w:p w14:paraId="55D91761" w14:textId="77777777" w:rsidR="00F90DD9" w:rsidRDefault="00000000">
            <w:pPr>
              <w:ind w:left="30" w:right="30"/>
              <w:rPr>
                <w:rFonts w:ascii="Calibri" w:eastAsia="Times New Roman" w:hAnsi="Calibri" w:cs="Calibri"/>
                <w:sz w:val="16"/>
              </w:rPr>
            </w:pPr>
            <w:hyperlink r:id="rId67" w:tgtFrame="_blank" w:history="1">
              <w:r w:rsidR="00027334">
                <w:rPr>
                  <w:rStyle w:val="Hyperlink"/>
                  <w:rFonts w:ascii="Calibri" w:eastAsia="Times New Roman" w:hAnsi="Calibri" w:cs="Calibri"/>
                  <w:sz w:val="16"/>
                </w:rPr>
                <w:t>30_C_19</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762"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Click the arrow to begin your review.</w:t>
            </w:r>
          </w:p>
        </w:tc>
        <w:tc>
          <w:tcPr>
            <w:tcW w:w="6000" w:type="dxa"/>
            <w:vAlign w:val="center"/>
          </w:tcPr>
          <w:p w14:paraId="55D91763"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點選箭頭以開始複習。</w:t>
            </w:r>
          </w:p>
        </w:tc>
      </w:tr>
      <w:tr w:rsidR="00F90DD9" w14:paraId="55D9176B" w14:textId="77777777">
        <w:tc>
          <w:tcPr>
            <w:tcW w:w="1353" w:type="dxa"/>
            <w:shd w:val="clear" w:color="auto" w:fill="C1E4F5" w:themeFill="accent1" w:themeFillTint="33"/>
            <w:tcMar>
              <w:top w:w="120" w:type="dxa"/>
              <w:left w:w="180" w:type="dxa"/>
              <w:bottom w:w="120" w:type="dxa"/>
              <w:right w:w="180" w:type="dxa"/>
            </w:tcMar>
            <w:hideMark/>
          </w:tcPr>
          <w:p w14:paraId="55D91765" w14:textId="77777777" w:rsidR="00F90DD9" w:rsidRDefault="00000000">
            <w:pPr>
              <w:spacing w:before="30" w:after="30"/>
              <w:ind w:left="30" w:right="30"/>
              <w:rPr>
                <w:rFonts w:ascii="Calibri" w:eastAsia="Times New Roman" w:hAnsi="Calibri" w:cs="Calibri"/>
                <w:sz w:val="16"/>
              </w:rPr>
            </w:pPr>
            <w:hyperlink r:id="rId68" w:tgtFrame="_blank" w:history="1">
              <w:r w:rsidR="00027334">
                <w:rPr>
                  <w:rStyle w:val="Hyperlink"/>
                  <w:rFonts w:ascii="Calibri" w:eastAsia="Times New Roman" w:hAnsi="Calibri" w:cs="Calibri"/>
                  <w:sz w:val="16"/>
                </w:rPr>
                <w:t>Screen 17</w:t>
              </w:r>
            </w:hyperlink>
            <w:r w:rsidR="00027334">
              <w:rPr>
                <w:rFonts w:ascii="Calibri" w:eastAsia="Times New Roman" w:hAnsi="Calibri" w:cs="Calibri"/>
                <w:sz w:val="16"/>
              </w:rPr>
              <w:t xml:space="preserve"> </w:t>
            </w:r>
          </w:p>
          <w:p w14:paraId="55D91766" w14:textId="77777777" w:rsidR="00F90DD9" w:rsidRDefault="00000000">
            <w:pPr>
              <w:ind w:left="30" w:right="30"/>
              <w:rPr>
                <w:rFonts w:ascii="Calibri" w:eastAsia="Times New Roman" w:hAnsi="Calibri" w:cs="Calibri"/>
                <w:sz w:val="16"/>
              </w:rPr>
            </w:pPr>
            <w:hyperlink r:id="rId69" w:tgtFrame="_blank" w:history="1">
              <w:r w:rsidR="00027334">
                <w:rPr>
                  <w:rStyle w:val="Hyperlink"/>
                  <w:rFonts w:ascii="Calibri" w:eastAsia="Times New Roman" w:hAnsi="Calibri" w:cs="Calibri"/>
                  <w:sz w:val="16"/>
                </w:rPr>
                <w:t>31_C_19</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767"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55D91768"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000" w:type="dxa"/>
            <w:vAlign w:val="center"/>
          </w:tcPr>
          <w:p w14:paraId="55D91769"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複習</w:t>
            </w:r>
          </w:p>
          <w:p w14:paraId="55D9176A"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花時間複習一下本節的一些重要概念。</w:t>
            </w:r>
          </w:p>
        </w:tc>
      </w:tr>
      <w:tr w:rsidR="00F90DD9" w14:paraId="55D91772" w14:textId="77777777">
        <w:tc>
          <w:tcPr>
            <w:tcW w:w="1353" w:type="dxa"/>
            <w:shd w:val="clear" w:color="auto" w:fill="C1E4F5" w:themeFill="accent1" w:themeFillTint="33"/>
            <w:tcMar>
              <w:top w:w="120" w:type="dxa"/>
              <w:left w:w="180" w:type="dxa"/>
              <w:bottom w:w="120" w:type="dxa"/>
              <w:right w:w="180" w:type="dxa"/>
            </w:tcMar>
            <w:hideMark/>
          </w:tcPr>
          <w:p w14:paraId="55D9176C" w14:textId="77777777" w:rsidR="00F90DD9" w:rsidRDefault="00000000">
            <w:pPr>
              <w:spacing w:before="30" w:after="30"/>
              <w:ind w:left="30" w:right="30"/>
              <w:rPr>
                <w:rFonts w:ascii="Calibri" w:eastAsia="Times New Roman" w:hAnsi="Calibri" w:cs="Calibri"/>
                <w:sz w:val="16"/>
              </w:rPr>
            </w:pPr>
            <w:hyperlink r:id="rId70" w:tgtFrame="_blank" w:history="1">
              <w:r w:rsidR="00027334">
                <w:rPr>
                  <w:rStyle w:val="Hyperlink"/>
                  <w:rFonts w:ascii="Calibri" w:eastAsia="Times New Roman" w:hAnsi="Calibri" w:cs="Calibri"/>
                  <w:sz w:val="16"/>
                </w:rPr>
                <w:t>Screen 17</w:t>
              </w:r>
            </w:hyperlink>
            <w:r w:rsidR="00027334">
              <w:rPr>
                <w:rFonts w:ascii="Calibri" w:eastAsia="Times New Roman" w:hAnsi="Calibri" w:cs="Calibri"/>
                <w:sz w:val="16"/>
              </w:rPr>
              <w:t xml:space="preserve"> </w:t>
            </w:r>
          </w:p>
          <w:p w14:paraId="55D9176D" w14:textId="77777777" w:rsidR="00F90DD9" w:rsidRDefault="00000000">
            <w:pPr>
              <w:ind w:left="30" w:right="30"/>
              <w:rPr>
                <w:rFonts w:ascii="Calibri" w:eastAsia="Times New Roman" w:hAnsi="Calibri" w:cs="Calibri"/>
                <w:sz w:val="16"/>
              </w:rPr>
            </w:pPr>
            <w:hyperlink r:id="rId71" w:tgtFrame="_blank" w:history="1">
              <w:r w:rsidR="00027334">
                <w:rPr>
                  <w:rStyle w:val="Hyperlink"/>
                  <w:rFonts w:ascii="Calibri" w:eastAsia="Times New Roman" w:hAnsi="Calibri" w:cs="Calibri"/>
                  <w:sz w:val="16"/>
                </w:rPr>
                <w:t>32_C_19</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76E"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Business Transactions</w:t>
            </w:r>
          </w:p>
          <w:p w14:paraId="55D9176F"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done for the right reasons, and consistent with applicable law and Abbott policy, our business transactions benefit the people who use our products.</w:t>
            </w:r>
          </w:p>
        </w:tc>
        <w:tc>
          <w:tcPr>
            <w:tcW w:w="6000" w:type="dxa"/>
            <w:vAlign w:val="center"/>
          </w:tcPr>
          <w:p w14:paraId="55D91770"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業務交易</w:t>
            </w:r>
          </w:p>
          <w:p w14:paraId="55D91771"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我們的商業交易，如果是基於正確理由並符合適用法律與亞培政策的方式進行，就會讓使用我們產品的人受益。</w:t>
            </w:r>
          </w:p>
        </w:tc>
      </w:tr>
      <w:tr w:rsidR="00F90DD9" w14:paraId="55D91779" w14:textId="77777777">
        <w:tc>
          <w:tcPr>
            <w:tcW w:w="1353" w:type="dxa"/>
            <w:shd w:val="clear" w:color="auto" w:fill="C1E4F5" w:themeFill="accent1" w:themeFillTint="33"/>
            <w:tcMar>
              <w:top w:w="120" w:type="dxa"/>
              <w:left w:w="180" w:type="dxa"/>
              <w:bottom w:w="120" w:type="dxa"/>
              <w:right w:w="180" w:type="dxa"/>
            </w:tcMar>
            <w:hideMark/>
          </w:tcPr>
          <w:p w14:paraId="55D91773" w14:textId="77777777" w:rsidR="00F90DD9" w:rsidRDefault="00000000">
            <w:pPr>
              <w:spacing w:before="30" w:after="30"/>
              <w:ind w:left="30" w:right="30"/>
              <w:rPr>
                <w:rFonts w:ascii="Calibri" w:eastAsia="Times New Roman" w:hAnsi="Calibri" w:cs="Calibri"/>
                <w:sz w:val="16"/>
              </w:rPr>
            </w:pPr>
            <w:hyperlink r:id="rId72" w:tgtFrame="_blank" w:history="1">
              <w:r w:rsidR="00027334">
                <w:rPr>
                  <w:rStyle w:val="Hyperlink"/>
                  <w:rFonts w:ascii="Calibri" w:eastAsia="Times New Roman" w:hAnsi="Calibri" w:cs="Calibri"/>
                  <w:sz w:val="16"/>
                </w:rPr>
                <w:t>Screen 17</w:t>
              </w:r>
            </w:hyperlink>
            <w:r w:rsidR="00027334">
              <w:rPr>
                <w:rFonts w:ascii="Calibri" w:eastAsia="Times New Roman" w:hAnsi="Calibri" w:cs="Calibri"/>
                <w:sz w:val="16"/>
              </w:rPr>
              <w:t xml:space="preserve"> </w:t>
            </w:r>
          </w:p>
          <w:p w14:paraId="55D91774" w14:textId="77777777" w:rsidR="00F90DD9" w:rsidRDefault="00000000">
            <w:pPr>
              <w:ind w:left="30" w:right="30"/>
              <w:rPr>
                <w:rFonts w:ascii="Calibri" w:eastAsia="Times New Roman" w:hAnsi="Calibri" w:cs="Calibri"/>
                <w:sz w:val="16"/>
              </w:rPr>
            </w:pPr>
            <w:hyperlink r:id="rId73" w:tgtFrame="_blank" w:history="1">
              <w:r w:rsidR="00027334">
                <w:rPr>
                  <w:rStyle w:val="Hyperlink"/>
                  <w:rFonts w:ascii="Calibri" w:eastAsia="Times New Roman" w:hAnsi="Calibri" w:cs="Calibri"/>
                  <w:sz w:val="16"/>
                </w:rPr>
                <w:t>33_C_19</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775"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Bribery and Corruption</w:t>
            </w:r>
          </w:p>
          <w:p w14:paraId="55D91776"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Bribery and corruption occur whenever someone offers, promises, gives, or receives anything of value to improperly influence business.</w:t>
            </w:r>
          </w:p>
        </w:tc>
        <w:tc>
          <w:tcPr>
            <w:tcW w:w="6000" w:type="dxa"/>
            <w:vAlign w:val="center"/>
          </w:tcPr>
          <w:p w14:paraId="55D91777"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賄賂和貪腐</w:t>
            </w:r>
          </w:p>
          <w:p w14:paraId="55D91778"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當我們為了不正當影響業務而提供、承諾、給予或收受任何有價值物品時，即屬於賄賂和貪腐。</w:t>
            </w:r>
          </w:p>
        </w:tc>
      </w:tr>
      <w:tr w:rsidR="00F90DD9" w14:paraId="55D91780" w14:textId="77777777">
        <w:tc>
          <w:tcPr>
            <w:tcW w:w="1353" w:type="dxa"/>
            <w:shd w:val="clear" w:color="auto" w:fill="C1E4F5" w:themeFill="accent1" w:themeFillTint="33"/>
            <w:tcMar>
              <w:top w:w="120" w:type="dxa"/>
              <w:left w:w="180" w:type="dxa"/>
              <w:bottom w:w="120" w:type="dxa"/>
              <w:right w:w="180" w:type="dxa"/>
            </w:tcMar>
            <w:hideMark/>
          </w:tcPr>
          <w:p w14:paraId="55D9177A" w14:textId="77777777" w:rsidR="00F90DD9" w:rsidRDefault="00000000">
            <w:pPr>
              <w:spacing w:before="30" w:after="30"/>
              <w:ind w:left="30" w:right="30"/>
              <w:rPr>
                <w:rFonts w:ascii="Calibri" w:eastAsia="Times New Roman" w:hAnsi="Calibri" w:cs="Calibri"/>
                <w:sz w:val="16"/>
              </w:rPr>
            </w:pPr>
            <w:hyperlink r:id="rId74" w:tgtFrame="_blank" w:history="1">
              <w:r w:rsidR="00027334">
                <w:rPr>
                  <w:rStyle w:val="Hyperlink"/>
                  <w:rFonts w:ascii="Calibri" w:eastAsia="Times New Roman" w:hAnsi="Calibri" w:cs="Calibri"/>
                  <w:sz w:val="16"/>
                </w:rPr>
                <w:t>Screen 17</w:t>
              </w:r>
            </w:hyperlink>
            <w:r w:rsidR="00027334">
              <w:rPr>
                <w:rFonts w:ascii="Calibri" w:eastAsia="Times New Roman" w:hAnsi="Calibri" w:cs="Calibri"/>
                <w:sz w:val="16"/>
              </w:rPr>
              <w:t xml:space="preserve"> </w:t>
            </w:r>
          </w:p>
          <w:p w14:paraId="55D9177B" w14:textId="77777777" w:rsidR="00F90DD9" w:rsidRDefault="00000000">
            <w:pPr>
              <w:ind w:left="30" w:right="30"/>
              <w:rPr>
                <w:rFonts w:ascii="Calibri" w:eastAsia="Times New Roman" w:hAnsi="Calibri" w:cs="Calibri"/>
                <w:sz w:val="16"/>
              </w:rPr>
            </w:pPr>
            <w:hyperlink r:id="rId75" w:tgtFrame="_blank" w:history="1">
              <w:r w:rsidR="00027334">
                <w:rPr>
                  <w:rStyle w:val="Hyperlink"/>
                  <w:rFonts w:ascii="Calibri" w:eastAsia="Times New Roman" w:hAnsi="Calibri" w:cs="Calibri"/>
                  <w:sz w:val="16"/>
                </w:rPr>
                <w:t>34_C_19</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77C"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Appearance</w:t>
            </w:r>
          </w:p>
          <w:p w14:paraId="55D9177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perception that we may be engaged in acts of bribery and corruption poses similar risks as actual acts of bribery and corruption.</w:t>
            </w:r>
          </w:p>
        </w:tc>
        <w:tc>
          <w:tcPr>
            <w:tcW w:w="6000" w:type="dxa"/>
            <w:vAlign w:val="center"/>
          </w:tcPr>
          <w:p w14:paraId="55D9177E"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觀感</w:t>
            </w:r>
          </w:p>
          <w:p w14:paraId="55D9177F"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若外界觀感認為我們從事賄賂及貪腐行為，即會造成與實際賄賂及貪腐行為相似的風險。</w:t>
            </w:r>
          </w:p>
        </w:tc>
      </w:tr>
      <w:tr w:rsidR="00F90DD9" w14:paraId="55D91787" w14:textId="77777777">
        <w:tc>
          <w:tcPr>
            <w:tcW w:w="1353" w:type="dxa"/>
            <w:shd w:val="clear" w:color="auto" w:fill="C1E4F5" w:themeFill="accent1" w:themeFillTint="33"/>
            <w:tcMar>
              <w:top w:w="120" w:type="dxa"/>
              <w:left w:w="180" w:type="dxa"/>
              <w:bottom w:w="120" w:type="dxa"/>
              <w:right w:w="180" w:type="dxa"/>
            </w:tcMar>
            <w:hideMark/>
          </w:tcPr>
          <w:p w14:paraId="55D91781" w14:textId="77777777" w:rsidR="00F90DD9" w:rsidRDefault="00000000">
            <w:pPr>
              <w:spacing w:before="30" w:after="30"/>
              <w:ind w:left="30" w:right="30"/>
              <w:rPr>
                <w:rFonts w:ascii="Calibri" w:eastAsia="Times New Roman" w:hAnsi="Calibri" w:cs="Calibri"/>
                <w:sz w:val="16"/>
              </w:rPr>
            </w:pPr>
            <w:hyperlink r:id="rId76" w:tgtFrame="_blank" w:history="1">
              <w:r w:rsidR="00027334">
                <w:rPr>
                  <w:rStyle w:val="Hyperlink"/>
                  <w:rFonts w:ascii="Calibri" w:eastAsia="Times New Roman" w:hAnsi="Calibri" w:cs="Calibri"/>
                  <w:sz w:val="16"/>
                </w:rPr>
                <w:t>Screen 17</w:t>
              </w:r>
            </w:hyperlink>
            <w:r w:rsidR="00027334">
              <w:rPr>
                <w:rFonts w:ascii="Calibri" w:eastAsia="Times New Roman" w:hAnsi="Calibri" w:cs="Calibri"/>
                <w:sz w:val="16"/>
              </w:rPr>
              <w:t xml:space="preserve"> </w:t>
            </w:r>
          </w:p>
          <w:p w14:paraId="55D91782" w14:textId="77777777" w:rsidR="00F90DD9" w:rsidRDefault="00000000">
            <w:pPr>
              <w:ind w:left="30" w:right="30"/>
              <w:rPr>
                <w:rFonts w:ascii="Calibri" w:eastAsia="Times New Roman" w:hAnsi="Calibri" w:cs="Calibri"/>
                <w:sz w:val="16"/>
              </w:rPr>
            </w:pPr>
            <w:hyperlink r:id="rId77" w:tgtFrame="_blank" w:history="1">
              <w:r w:rsidR="00027334">
                <w:rPr>
                  <w:rStyle w:val="Hyperlink"/>
                  <w:rFonts w:ascii="Calibri" w:eastAsia="Times New Roman" w:hAnsi="Calibri" w:cs="Calibri"/>
                  <w:sz w:val="16"/>
                </w:rPr>
                <w:t>35_C_19</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783"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of Bribery and Corruption</w:t>
            </w:r>
          </w:p>
          <w:p w14:paraId="55D91784"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The consequences for companies and individuals involved in bribery and corruption can include government investigations, fines, civil and criminal prosecution and/or penalties, and exclusion from government contracting and programs.</w:t>
            </w:r>
          </w:p>
        </w:tc>
        <w:tc>
          <w:tcPr>
            <w:tcW w:w="6000" w:type="dxa"/>
            <w:vAlign w:val="center"/>
          </w:tcPr>
          <w:p w14:paraId="55D91785"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lastRenderedPageBreak/>
              <w:t>賄賂與貪腐的後果</w:t>
            </w:r>
          </w:p>
          <w:p w14:paraId="55D91786"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lastRenderedPageBreak/>
              <w:t>涉及賄賂和貪腐行為的公司和個人要承擔的後果包括政府調查、罰款、民事及刑事訴訟和/或處罰，並且禁止與政府訂立合約和參與政府計畫。</w:t>
            </w:r>
          </w:p>
        </w:tc>
      </w:tr>
      <w:tr w:rsidR="00F90DD9" w14:paraId="55D9178E" w14:textId="77777777">
        <w:tc>
          <w:tcPr>
            <w:tcW w:w="1353" w:type="dxa"/>
            <w:shd w:val="clear" w:color="auto" w:fill="C1E4F5" w:themeFill="accent1" w:themeFillTint="33"/>
            <w:tcMar>
              <w:top w:w="120" w:type="dxa"/>
              <w:left w:w="180" w:type="dxa"/>
              <w:bottom w:w="120" w:type="dxa"/>
              <w:right w:w="180" w:type="dxa"/>
            </w:tcMar>
            <w:hideMark/>
          </w:tcPr>
          <w:p w14:paraId="55D91788" w14:textId="77777777" w:rsidR="00F90DD9" w:rsidRDefault="00000000">
            <w:pPr>
              <w:spacing w:before="30" w:after="30"/>
              <w:ind w:left="30" w:right="30"/>
              <w:rPr>
                <w:rFonts w:ascii="Calibri" w:eastAsia="Times New Roman" w:hAnsi="Calibri" w:cs="Calibri"/>
                <w:sz w:val="16"/>
              </w:rPr>
            </w:pPr>
            <w:hyperlink r:id="rId78" w:tgtFrame="_blank" w:history="1">
              <w:r w:rsidR="00027334">
                <w:rPr>
                  <w:rStyle w:val="Hyperlink"/>
                  <w:rFonts w:ascii="Calibri" w:eastAsia="Times New Roman" w:hAnsi="Calibri" w:cs="Calibri"/>
                  <w:sz w:val="16"/>
                </w:rPr>
                <w:t>Screen 19</w:t>
              </w:r>
            </w:hyperlink>
            <w:r w:rsidR="00027334">
              <w:rPr>
                <w:rFonts w:ascii="Calibri" w:eastAsia="Times New Roman" w:hAnsi="Calibri" w:cs="Calibri"/>
                <w:sz w:val="16"/>
              </w:rPr>
              <w:t xml:space="preserve"> </w:t>
            </w:r>
          </w:p>
          <w:p w14:paraId="55D91789" w14:textId="77777777" w:rsidR="00F90DD9" w:rsidRDefault="00000000">
            <w:pPr>
              <w:ind w:left="30" w:right="30"/>
              <w:rPr>
                <w:rFonts w:ascii="Calibri" w:eastAsia="Times New Roman" w:hAnsi="Calibri" w:cs="Calibri"/>
                <w:sz w:val="16"/>
              </w:rPr>
            </w:pPr>
            <w:hyperlink r:id="rId79" w:tgtFrame="_blank" w:history="1">
              <w:r w:rsidR="00027334">
                <w:rPr>
                  <w:rStyle w:val="Hyperlink"/>
                  <w:rFonts w:ascii="Calibri" w:eastAsia="Times New Roman" w:hAnsi="Calibri" w:cs="Calibri"/>
                  <w:sz w:val="16"/>
                </w:rPr>
                <w:t>38_C_21</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78A"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actively oppose fraud, bribery, and corruption. We earn business the right way.</w:t>
            </w:r>
          </w:p>
          <w:p w14:paraId="55D9178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never permissible to offer or provide anything that directly or indirectly benefits a government official, a healthcare professional (such as a physician, pharmacist, nurse, researcher, or laboratory staff), or any other person, to make a sale or secure a business advantage for Abbott. Similarly, it is never acceptable to provide anything of value as a “reward” for any past or existing relationship with Abbott.</w:t>
            </w:r>
          </w:p>
        </w:tc>
        <w:tc>
          <w:tcPr>
            <w:tcW w:w="6000" w:type="dxa"/>
            <w:vAlign w:val="center"/>
          </w:tcPr>
          <w:p w14:paraId="55D9178C"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在亞培，我們積極反欺詐、賄賂以及貪腐。我們以正當方式贏得業務。</w:t>
            </w:r>
          </w:p>
          <w:p w14:paraId="55D9178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絕對禁止直接或間接提供可使政府官員、醫護人員（諸如醫師、藥師、護理師、研究員或實驗室人員），或任何其他人士獲利之任何事物，以期達成交易或取得亞培經營優勢。同樣的，不得對任何過去或現在和亞培存在關係之人士，提供任何有價值物品作為「獎勵」之用。</w:t>
            </w:r>
          </w:p>
        </w:tc>
      </w:tr>
      <w:tr w:rsidR="00F90DD9" w14:paraId="55D91795" w14:textId="77777777">
        <w:tc>
          <w:tcPr>
            <w:tcW w:w="1353" w:type="dxa"/>
            <w:shd w:val="clear" w:color="auto" w:fill="C1E4F5" w:themeFill="accent1" w:themeFillTint="33"/>
            <w:tcMar>
              <w:top w:w="120" w:type="dxa"/>
              <w:left w:w="180" w:type="dxa"/>
              <w:bottom w:w="120" w:type="dxa"/>
              <w:right w:w="180" w:type="dxa"/>
            </w:tcMar>
            <w:hideMark/>
          </w:tcPr>
          <w:p w14:paraId="55D9178F" w14:textId="77777777" w:rsidR="00F90DD9" w:rsidRDefault="00000000">
            <w:pPr>
              <w:spacing w:before="30" w:after="30"/>
              <w:ind w:left="30" w:right="30"/>
              <w:rPr>
                <w:rFonts w:ascii="Calibri" w:eastAsia="Times New Roman" w:hAnsi="Calibri" w:cs="Calibri"/>
                <w:sz w:val="16"/>
              </w:rPr>
            </w:pPr>
            <w:hyperlink r:id="rId80" w:tgtFrame="_blank" w:history="1">
              <w:r w:rsidR="00027334">
                <w:rPr>
                  <w:rStyle w:val="Hyperlink"/>
                  <w:rFonts w:ascii="Calibri" w:eastAsia="Times New Roman" w:hAnsi="Calibri" w:cs="Calibri"/>
                  <w:sz w:val="16"/>
                </w:rPr>
                <w:t>Screen 20</w:t>
              </w:r>
            </w:hyperlink>
            <w:r w:rsidR="00027334">
              <w:rPr>
                <w:rFonts w:ascii="Calibri" w:eastAsia="Times New Roman" w:hAnsi="Calibri" w:cs="Calibri"/>
                <w:sz w:val="16"/>
              </w:rPr>
              <w:t xml:space="preserve"> </w:t>
            </w:r>
          </w:p>
          <w:p w14:paraId="55D91790" w14:textId="77777777" w:rsidR="00F90DD9" w:rsidRDefault="00000000">
            <w:pPr>
              <w:ind w:left="30" w:right="30"/>
              <w:rPr>
                <w:rFonts w:ascii="Calibri" w:eastAsia="Times New Roman" w:hAnsi="Calibri" w:cs="Calibri"/>
                <w:sz w:val="16"/>
              </w:rPr>
            </w:pPr>
            <w:hyperlink r:id="rId81" w:tgtFrame="_blank" w:history="1">
              <w:r w:rsidR="00027334">
                <w:rPr>
                  <w:rStyle w:val="Hyperlink"/>
                  <w:rFonts w:ascii="Calibri" w:eastAsia="Times New Roman" w:hAnsi="Calibri" w:cs="Calibri"/>
                  <w:sz w:val="16"/>
                </w:rPr>
                <w:t>39_C_22</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791"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our expectation is that the third parties we work with comply with all applicable local and international anti-bribery and anti-corruption laws and regulations, as well as Abbott’s standards which prohibit bribery.</w:t>
            </w:r>
          </w:p>
          <w:p w14:paraId="55D91792"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Some examples of third parties are distributors, dealers, wholesalers, resellers, marketing partners promoting and selling Abbott products, consultants, speakers, and promoters.</w:t>
            </w:r>
          </w:p>
        </w:tc>
        <w:tc>
          <w:tcPr>
            <w:tcW w:w="6000" w:type="dxa"/>
            <w:vAlign w:val="center"/>
          </w:tcPr>
          <w:p w14:paraId="55D91793"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在亞培，我們期望跟我們合作的第三方都能遵守所有適用的當地與國際反賄賂及反貪腐法律和法規，以及亞培禁止賄賂的標準。</w:t>
            </w:r>
          </w:p>
          <w:p w14:paraId="55D91794"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一些第三方的範例包含經銷商、分銷商、批發商、轉售商、推廣和銷售亞培產品的行銷合作夥伴、顧問、講師和推廣人員。</w:t>
            </w:r>
          </w:p>
        </w:tc>
      </w:tr>
      <w:tr w:rsidR="00F90DD9" w14:paraId="55D9179C" w14:textId="77777777">
        <w:tc>
          <w:tcPr>
            <w:tcW w:w="1353" w:type="dxa"/>
            <w:shd w:val="clear" w:color="auto" w:fill="C1E4F5" w:themeFill="accent1" w:themeFillTint="33"/>
            <w:tcMar>
              <w:top w:w="120" w:type="dxa"/>
              <w:left w:w="180" w:type="dxa"/>
              <w:bottom w:w="120" w:type="dxa"/>
              <w:right w:w="180" w:type="dxa"/>
            </w:tcMar>
            <w:hideMark/>
          </w:tcPr>
          <w:p w14:paraId="55D91796" w14:textId="77777777" w:rsidR="00F90DD9" w:rsidRDefault="00000000">
            <w:pPr>
              <w:spacing w:before="30" w:after="30"/>
              <w:ind w:left="30" w:right="30"/>
              <w:rPr>
                <w:rFonts w:ascii="Calibri" w:eastAsia="Times New Roman" w:hAnsi="Calibri" w:cs="Calibri"/>
                <w:sz w:val="16"/>
              </w:rPr>
            </w:pPr>
            <w:hyperlink r:id="rId82" w:tgtFrame="_blank" w:history="1">
              <w:r w:rsidR="00027334">
                <w:rPr>
                  <w:rStyle w:val="Hyperlink"/>
                  <w:rFonts w:ascii="Calibri" w:eastAsia="Times New Roman" w:hAnsi="Calibri" w:cs="Calibri"/>
                  <w:sz w:val="16"/>
                </w:rPr>
                <w:t>Screen 21</w:t>
              </w:r>
            </w:hyperlink>
            <w:r w:rsidR="00027334">
              <w:rPr>
                <w:rFonts w:ascii="Calibri" w:eastAsia="Times New Roman" w:hAnsi="Calibri" w:cs="Calibri"/>
                <w:sz w:val="16"/>
              </w:rPr>
              <w:t xml:space="preserve"> </w:t>
            </w:r>
          </w:p>
          <w:p w14:paraId="55D91797" w14:textId="77777777" w:rsidR="00F90DD9" w:rsidRDefault="00000000">
            <w:pPr>
              <w:ind w:left="30" w:right="30"/>
              <w:rPr>
                <w:rFonts w:ascii="Calibri" w:eastAsia="Times New Roman" w:hAnsi="Calibri" w:cs="Calibri"/>
                <w:sz w:val="16"/>
              </w:rPr>
            </w:pPr>
            <w:hyperlink r:id="rId83" w:tgtFrame="_blank" w:history="1">
              <w:r w:rsidR="00027334">
                <w:rPr>
                  <w:rStyle w:val="Hyperlink"/>
                  <w:rFonts w:ascii="Calibri" w:eastAsia="Times New Roman" w:hAnsi="Calibri" w:cs="Calibri"/>
                  <w:sz w:val="16"/>
                </w:rPr>
                <w:t>40_C_23</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798"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Everyone at Abbott must proactively manage relationships with third parties to ensure that services performed on Abbott’s behalf are carried out in accordance with our expectations and in compliance with applicable laws and regulations.</w:t>
            </w:r>
          </w:p>
          <w:p w14:paraId="55D91799"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must use due diligence when selecting third parties, pay fair market value for services, and accurately document payments for services, fees and the like.</w:t>
            </w:r>
          </w:p>
        </w:tc>
        <w:tc>
          <w:tcPr>
            <w:tcW w:w="6000" w:type="dxa"/>
            <w:vAlign w:val="center"/>
          </w:tcPr>
          <w:p w14:paraId="55D9179A"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亞培的每個成員必須積極管理與第三方的關係，以確保其代表亞培所提供之服務符合本公司期望並遵循適用法律與法規。</w:t>
            </w:r>
          </w:p>
          <w:p w14:paraId="55D9179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我們應於選擇第三方時進行盡職審查，支付符合市場公平價格的服務費用，並且確實記錄服務、費用等支出項目。</w:t>
            </w:r>
          </w:p>
        </w:tc>
      </w:tr>
      <w:tr w:rsidR="00F90DD9" w14:paraId="55D917AB" w14:textId="77777777">
        <w:tc>
          <w:tcPr>
            <w:tcW w:w="1353" w:type="dxa"/>
            <w:shd w:val="clear" w:color="auto" w:fill="C1E4F5" w:themeFill="accent1" w:themeFillTint="33"/>
            <w:tcMar>
              <w:top w:w="120" w:type="dxa"/>
              <w:left w:w="180" w:type="dxa"/>
              <w:bottom w:w="120" w:type="dxa"/>
              <w:right w:w="180" w:type="dxa"/>
            </w:tcMar>
            <w:hideMark/>
          </w:tcPr>
          <w:p w14:paraId="55D9179D" w14:textId="77777777" w:rsidR="00F90DD9" w:rsidRDefault="00000000">
            <w:pPr>
              <w:spacing w:before="30" w:after="30"/>
              <w:ind w:left="30" w:right="30"/>
              <w:rPr>
                <w:rFonts w:ascii="Calibri" w:eastAsia="Times New Roman" w:hAnsi="Calibri" w:cs="Calibri"/>
                <w:sz w:val="16"/>
              </w:rPr>
            </w:pPr>
            <w:hyperlink r:id="rId84" w:tgtFrame="_blank" w:history="1">
              <w:r w:rsidR="00027334">
                <w:rPr>
                  <w:rStyle w:val="Hyperlink"/>
                  <w:rFonts w:ascii="Calibri" w:eastAsia="Times New Roman" w:hAnsi="Calibri" w:cs="Calibri"/>
                  <w:sz w:val="16"/>
                </w:rPr>
                <w:t>Screen 22</w:t>
              </w:r>
            </w:hyperlink>
            <w:r w:rsidR="00027334">
              <w:rPr>
                <w:rFonts w:ascii="Calibri" w:eastAsia="Times New Roman" w:hAnsi="Calibri" w:cs="Calibri"/>
                <w:sz w:val="16"/>
              </w:rPr>
              <w:t xml:space="preserve"> </w:t>
            </w:r>
          </w:p>
          <w:p w14:paraId="55D9179E" w14:textId="77777777" w:rsidR="00F90DD9" w:rsidRDefault="00000000">
            <w:pPr>
              <w:ind w:left="30" w:right="30"/>
              <w:rPr>
                <w:rFonts w:ascii="Calibri" w:eastAsia="Times New Roman" w:hAnsi="Calibri" w:cs="Calibri"/>
                <w:sz w:val="16"/>
              </w:rPr>
            </w:pPr>
            <w:hyperlink r:id="rId85" w:tgtFrame="_blank" w:history="1">
              <w:r w:rsidR="00027334">
                <w:rPr>
                  <w:rStyle w:val="Hyperlink"/>
                  <w:rFonts w:ascii="Calibri" w:eastAsia="Times New Roman" w:hAnsi="Calibri" w:cs="Calibri"/>
                  <w:sz w:val="16"/>
                </w:rPr>
                <w:t>41_C_24</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79F"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has a strong risk-based Third-Party Compliance program that includes:</w:t>
            </w:r>
          </w:p>
          <w:p w14:paraId="55D917A0" w14:textId="77777777" w:rsidR="00F90DD9" w:rsidRDefault="00027334">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Clear third-party guidelines</w:t>
            </w:r>
          </w:p>
          <w:p w14:paraId="55D917A1" w14:textId="77777777" w:rsidR="00F90DD9" w:rsidRDefault="00027334">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risk assessment and monitoring</w:t>
            </w:r>
          </w:p>
          <w:p w14:paraId="55D917A2" w14:textId="77777777" w:rsidR="00F90DD9" w:rsidRDefault="00027334">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e-learning</w:t>
            </w:r>
          </w:p>
          <w:p w14:paraId="55D917A3" w14:textId="77777777" w:rsidR="00F90DD9" w:rsidRDefault="00027334">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audits performed by Corporate Audit</w:t>
            </w:r>
          </w:p>
          <w:p w14:paraId="55D917A4" w14:textId="77777777" w:rsidR="00F90DD9" w:rsidRDefault="00027334">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A robust due-diligence screening process (3PP), including red flag remediation</w:t>
            </w:r>
          </w:p>
        </w:tc>
        <w:tc>
          <w:tcPr>
            <w:tcW w:w="6000" w:type="dxa"/>
            <w:vAlign w:val="center"/>
          </w:tcPr>
          <w:p w14:paraId="55D917A5"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亞培制定了強大的風險導向第三方合規課程，內容包括：</w:t>
            </w:r>
          </w:p>
          <w:p w14:paraId="55D917A6" w14:textId="77777777" w:rsidR="00F90DD9" w:rsidRDefault="00027334">
            <w:pPr>
              <w:numPr>
                <w:ilvl w:val="0"/>
                <w:numId w:val="3"/>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明確的第三方準則</w:t>
            </w:r>
          </w:p>
          <w:p w14:paraId="55D917A7" w14:textId="77777777" w:rsidR="00F90DD9" w:rsidRDefault="00027334">
            <w:pPr>
              <w:numPr>
                <w:ilvl w:val="0"/>
                <w:numId w:val="3"/>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第三方風險評估與監控</w:t>
            </w:r>
          </w:p>
          <w:p w14:paraId="55D917A8" w14:textId="77777777" w:rsidR="00F90DD9" w:rsidRDefault="00027334">
            <w:pPr>
              <w:numPr>
                <w:ilvl w:val="0"/>
                <w:numId w:val="3"/>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第三方線上學習</w:t>
            </w:r>
          </w:p>
          <w:p w14:paraId="55D917A9" w14:textId="77777777" w:rsidR="00F90DD9" w:rsidRDefault="00027334">
            <w:pPr>
              <w:numPr>
                <w:ilvl w:val="0"/>
                <w:numId w:val="3"/>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由公司稽核部執行的第三方稽核</w:t>
            </w:r>
          </w:p>
          <w:p w14:paraId="55D917AA" w14:textId="77777777" w:rsidR="00F90DD9" w:rsidRDefault="00027334">
            <w:pPr>
              <w:numPr>
                <w:ilvl w:val="0"/>
                <w:numId w:val="3"/>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穩健的盡職調查篩選流程 (3PP)，包括警示訊號補救措施</w:t>
            </w:r>
          </w:p>
        </w:tc>
      </w:tr>
      <w:tr w:rsidR="00F90DD9" w14:paraId="55D917B0" w14:textId="77777777">
        <w:tc>
          <w:tcPr>
            <w:tcW w:w="1353" w:type="dxa"/>
            <w:shd w:val="clear" w:color="auto" w:fill="C1E4F5" w:themeFill="accent1" w:themeFillTint="33"/>
            <w:tcMar>
              <w:top w:w="120" w:type="dxa"/>
              <w:left w:w="180" w:type="dxa"/>
              <w:bottom w:w="120" w:type="dxa"/>
              <w:right w:w="180" w:type="dxa"/>
            </w:tcMar>
            <w:hideMark/>
          </w:tcPr>
          <w:p w14:paraId="55D917AC" w14:textId="77777777" w:rsidR="00F90DD9" w:rsidRDefault="00000000">
            <w:pPr>
              <w:spacing w:before="30" w:after="30"/>
              <w:ind w:left="30" w:right="30"/>
              <w:rPr>
                <w:rFonts w:ascii="Calibri" w:eastAsia="Times New Roman" w:hAnsi="Calibri" w:cs="Calibri"/>
                <w:sz w:val="16"/>
              </w:rPr>
            </w:pPr>
            <w:hyperlink r:id="rId86" w:tgtFrame="_blank" w:history="1">
              <w:r w:rsidR="00027334">
                <w:rPr>
                  <w:rStyle w:val="Hyperlink"/>
                  <w:rFonts w:ascii="Calibri" w:eastAsia="Times New Roman" w:hAnsi="Calibri" w:cs="Calibri"/>
                  <w:sz w:val="16"/>
                </w:rPr>
                <w:t>Screen 23</w:t>
              </w:r>
            </w:hyperlink>
            <w:r w:rsidR="00027334">
              <w:rPr>
                <w:rFonts w:ascii="Calibri" w:eastAsia="Times New Roman" w:hAnsi="Calibri" w:cs="Calibri"/>
                <w:sz w:val="16"/>
              </w:rPr>
              <w:t xml:space="preserve"> </w:t>
            </w:r>
          </w:p>
          <w:p w14:paraId="55D917AD" w14:textId="77777777" w:rsidR="00F90DD9" w:rsidRDefault="00000000">
            <w:pPr>
              <w:ind w:left="30" w:right="30"/>
              <w:rPr>
                <w:rFonts w:ascii="Calibri" w:eastAsia="Times New Roman" w:hAnsi="Calibri" w:cs="Calibri"/>
                <w:sz w:val="16"/>
              </w:rPr>
            </w:pPr>
            <w:hyperlink r:id="rId87" w:tgtFrame="_blank" w:history="1">
              <w:r w:rsidR="00027334">
                <w:rPr>
                  <w:rStyle w:val="Hyperlink"/>
                  <w:rFonts w:ascii="Calibri" w:eastAsia="Times New Roman" w:hAnsi="Calibri" w:cs="Calibri"/>
                  <w:sz w:val="16"/>
                </w:rPr>
                <w:t>42_C_25</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7AE"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3PP is a 4-step integrated risk-based process designed to identify and manage potential risks associated with bribery and corruption when working with third parties who interact with HCPs and government officials on Abbotts’ behalf.</w:t>
            </w:r>
          </w:p>
        </w:tc>
        <w:tc>
          <w:tcPr>
            <w:tcW w:w="6000" w:type="dxa"/>
            <w:vAlign w:val="center"/>
          </w:tcPr>
          <w:p w14:paraId="55D917AF"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3PP 是一個風險導向的四步綜合流程，旨在與代表亞培和醫護人員及政府官員互動的第三方合作時，識別和管理與賄賂和腐敗相關的潛在風險。</w:t>
            </w:r>
          </w:p>
        </w:tc>
      </w:tr>
      <w:tr w:rsidR="00F90DD9" w14:paraId="55D917B5" w14:textId="77777777">
        <w:tc>
          <w:tcPr>
            <w:tcW w:w="1353" w:type="dxa"/>
            <w:shd w:val="clear" w:color="auto" w:fill="C1E4F5" w:themeFill="accent1" w:themeFillTint="33"/>
            <w:tcMar>
              <w:top w:w="120" w:type="dxa"/>
              <w:left w:w="180" w:type="dxa"/>
              <w:bottom w:w="120" w:type="dxa"/>
              <w:right w:w="180" w:type="dxa"/>
            </w:tcMar>
            <w:hideMark/>
          </w:tcPr>
          <w:p w14:paraId="55D917B1" w14:textId="77777777" w:rsidR="00F90DD9" w:rsidRDefault="00000000">
            <w:pPr>
              <w:spacing w:before="30" w:after="30"/>
              <w:ind w:left="30" w:right="30"/>
              <w:rPr>
                <w:rFonts w:ascii="Calibri" w:eastAsia="Times New Roman" w:hAnsi="Calibri" w:cs="Calibri"/>
                <w:sz w:val="16"/>
              </w:rPr>
            </w:pPr>
            <w:hyperlink r:id="rId88" w:tgtFrame="_blank" w:history="1">
              <w:r w:rsidR="00027334">
                <w:rPr>
                  <w:rStyle w:val="Hyperlink"/>
                  <w:rFonts w:ascii="Calibri" w:eastAsia="Times New Roman" w:hAnsi="Calibri" w:cs="Calibri"/>
                  <w:sz w:val="16"/>
                </w:rPr>
                <w:t>Screen 24</w:t>
              </w:r>
            </w:hyperlink>
            <w:r w:rsidR="00027334">
              <w:rPr>
                <w:rFonts w:ascii="Calibri" w:eastAsia="Times New Roman" w:hAnsi="Calibri" w:cs="Calibri"/>
                <w:sz w:val="16"/>
              </w:rPr>
              <w:t xml:space="preserve"> </w:t>
            </w:r>
          </w:p>
          <w:p w14:paraId="55D917B2" w14:textId="77777777" w:rsidR="00F90DD9" w:rsidRDefault="00000000">
            <w:pPr>
              <w:ind w:left="30" w:right="30"/>
              <w:rPr>
                <w:rFonts w:ascii="Calibri" w:eastAsia="Times New Roman" w:hAnsi="Calibri" w:cs="Calibri"/>
                <w:sz w:val="16"/>
              </w:rPr>
            </w:pPr>
            <w:hyperlink r:id="rId89" w:tgtFrame="_blank" w:history="1">
              <w:r w:rsidR="00027334">
                <w:rPr>
                  <w:rStyle w:val="Hyperlink"/>
                  <w:rFonts w:ascii="Calibri" w:eastAsia="Times New Roman" w:hAnsi="Calibri" w:cs="Calibri"/>
                  <w:sz w:val="16"/>
                </w:rPr>
                <w:t>43_C_26</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7B3"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 addition to completing the 3PP as applicable, we each have a responsibility to remain vigilant to any potential red flags, and to ensure that the third parties we work with are aware of our expectations and standards.</w:t>
            </w:r>
          </w:p>
        </w:tc>
        <w:tc>
          <w:tcPr>
            <w:tcW w:w="6000" w:type="dxa"/>
            <w:vAlign w:val="center"/>
          </w:tcPr>
          <w:p w14:paraId="55D917B4"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除了在適用的情況下完成 3PP 外，我們每個人都有責任對任何潛在的警示訊號保持警覺，並確保與我們合作的第三方了解我們的期望和標準。</w:t>
            </w:r>
          </w:p>
        </w:tc>
      </w:tr>
      <w:tr w:rsidR="00F90DD9" w14:paraId="55D917BC" w14:textId="77777777">
        <w:tc>
          <w:tcPr>
            <w:tcW w:w="1353" w:type="dxa"/>
            <w:shd w:val="clear" w:color="auto" w:fill="C1E4F5" w:themeFill="accent1" w:themeFillTint="33"/>
            <w:tcMar>
              <w:top w:w="120" w:type="dxa"/>
              <w:left w:w="180" w:type="dxa"/>
              <w:bottom w:w="120" w:type="dxa"/>
              <w:right w:w="180" w:type="dxa"/>
            </w:tcMar>
            <w:hideMark/>
          </w:tcPr>
          <w:p w14:paraId="55D917B6" w14:textId="77777777" w:rsidR="00F90DD9" w:rsidRDefault="00000000">
            <w:pPr>
              <w:spacing w:before="30" w:after="30"/>
              <w:ind w:left="30" w:right="30"/>
              <w:rPr>
                <w:rFonts w:ascii="Calibri" w:eastAsia="Times New Roman" w:hAnsi="Calibri" w:cs="Calibri"/>
                <w:sz w:val="16"/>
              </w:rPr>
            </w:pPr>
            <w:hyperlink r:id="rId90" w:tgtFrame="_blank" w:history="1">
              <w:r w:rsidR="00027334">
                <w:rPr>
                  <w:rStyle w:val="Hyperlink"/>
                  <w:rFonts w:ascii="Calibri" w:eastAsia="Times New Roman" w:hAnsi="Calibri" w:cs="Calibri"/>
                  <w:sz w:val="16"/>
                </w:rPr>
                <w:t>Screen 25</w:t>
              </w:r>
            </w:hyperlink>
            <w:r w:rsidR="00027334">
              <w:rPr>
                <w:rFonts w:ascii="Calibri" w:eastAsia="Times New Roman" w:hAnsi="Calibri" w:cs="Calibri"/>
                <w:sz w:val="16"/>
              </w:rPr>
              <w:t xml:space="preserve"> </w:t>
            </w:r>
          </w:p>
          <w:p w14:paraId="55D917B7" w14:textId="77777777" w:rsidR="00F90DD9" w:rsidRDefault="00000000">
            <w:pPr>
              <w:ind w:left="30" w:right="30"/>
              <w:rPr>
                <w:rFonts w:ascii="Calibri" w:eastAsia="Times New Roman" w:hAnsi="Calibri" w:cs="Calibri"/>
                <w:sz w:val="16"/>
              </w:rPr>
            </w:pPr>
            <w:hyperlink r:id="rId91" w:tgtFrame="_blank" w:history="1">
              <w:r w:rsidR="00027334">
                <w:rPr>
                  <w:rStyle w:val="Hyperlink"/>
                  <w:rFonts w:ascii="Calibri" w:eastAsia="Times New Roman" w:hAnsi="Calibri" w:cs="Calibri"/>
                  <w:sz w:val="16"/>
                </w:rPr>
                <w:t>44_C_27</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7B8" w14:textId="77777777" w:rsidR="00F90DD9" w:rsidRDefault="00027334">
            <w:pPr>
              <w:pStyle w:val="NormalWeb"/>
              <w:spacing w:before="60" w:beforeAutospacing="0" w:after="0" w:afterAutospacing="0"/>
              <w:ind w:left="30" w:right="30"/>
              <w:rPr>
                <w:rFonts w:ascii="Calibri" w:hAnsi="Calibri" w:cs="Calibri"/>
                <w:sz w:val="22"/>
                <w:szCs w:val="22"/>
              </w:rPr>
            </w:pPr>
            <w:r>
              <w:rPr>
                <w:rFonts w:ascii="Calibri" w:hAnsi="Calibri" w:cs="Calibri"/>
                <w:sz w:val="22"/>
                <w:szCs w:val="22"/>
              </w:rPr>
              <w:t>Remember that Abbott’s prohibition of corruption extends to the third parties with whom we do business, and that enforcement authorities will seek to hold Abbott responsible for their conduct.</w:t>
            </w:r>
          </w:p>
          <w:p w14:paraId="55D917B9" w14:textId="77777777" w:rsidR="00F90DD9" w:rsidRDefault="00027334">
            <w:pPr>
              <w:pStyle w:val="NormalWeb"/>
              <w:spacing w:before="60" w:beforeAutospacing="0" w:after="0" w:afterAutospacing="0"/>
              <w:ind w:left="30" w:right="30"/>
              <w:rPr>
                <w:rFonts w:ascii="Calibri" w:hAnsi="Calibri" w:cs="Calibri"/>
                <w:sz w:val="22"/>
                <w:szCs w:val="22"/>
              </w:rPr>
            </w:pPr>
            <w:r>
              <w:rPr>
                <w:rFonts w:ascii="Calibri" w:hAnsi="Calibri" w:cs="Calibri"/>
                <w:sz w:val="22"/>
                <w:szCs w:val="22"/>
              </w:rPr>
              <w:t xml:space="preserve">If you suspect that anyone is engaged in improper business practices, contact the OEC by reaching out to your local OEC or Legal contact, using our Speak Up website (speakup.abbott.com) or emailing </w:t>
            </w:r>
            <w:hyperlink r:id="rId92" w:tgtFrame="_blank" w:history="1">
              <w:r>
                <w:rPr>
                  <w:rStyle w:val="Hyperlink"/>
                  <w:rFonts w:ascii="Calibri" w:hAnsi="Calibri" w:cs="Calibri"/>
                  <w:sz w:val="22"/>
                  <w:szCs w:val="22"/>
                </w:rPr>
                <w:t>investigations@abbott.com</w:t>
              </w:r>
            </w:hyperlink>
            <w:r>
              <w:rPr>
                <w:rFonts w:ascii="Calibri" w:hAnsi="Calibri" w:cs="Calibri"/>
                <w:sz w:val="22"/>
                <w:szCs w:val="22"/>
              </w:rPr>
              <w:t>.</w:t>
            </w:r>
          </w:p>
        </w:tc>
        <w:tc>
          <w:tcPr>
            <w:tcW w:w="6000" w:type="dxa"/>
            <w:vAlign w:val="center"/>
          </w:tcPr>
          <w:p w14:paraId="55D917BA" w14:textId="77777777" w:rsidR="00F90DD9" w:rsidRDefault="00027334">
            <w:pPr>
              <w:pStyle w:val="NormalWeb"/>
              <w:spacing w:before="6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請記住，亞培禁止從事任何貪腐情事的對象，也擴及到與我們從事業務往來的第三方，而且執法主管機關也會因該等第三方的行為，而要求亞培負責任。</w:t>
            </w:r>
          </w:p>
          <w:p w14:paraId="55D917BB" w14:textId="77777777" w:rsidR="00F90DD9" w:rsidRDefault="00027334">
            <w:pPr>
              <w:pStyle w:val="NormalWeb"/>
              <w:spacing w:before="6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 xml:space="preserve">如果您懷疑有人從事不當商業行為，請使用 Speak Up 網站 (speakup.abbott.com) 或寄送電子郵件至 </w:t>
            </w:r>
            <w:hyperlink r:id="rId93" w:tgtFrame="_blank" w:history="1">
              <w:r>
                <w:rPr>
                  <w:rFonts w:ascii="PMingLiU" w:eastAsia="PMingLiU" w:hAnsi="PMingLiU" w:cs="PMingLiU"/>
                  <w:color w:val="0000FF"/>
                  <w:sz w:val="22"/>
                  <w:szCs w:val="22"/>
                  <w:u w:val="single"/>
                  <w:lang w:eastAsia="zh-TW"/>
                </w:rPr>
                <w:t>investigations@abbott.com</w:t>
              </w:r>
            </w:hyperlink>
            <w:r>
              <w:rPr>
                <w:rFonts w:ascii="PMingLiU" w:eastAsia="PMingLiU" w:hAnsi="PMingLiU" w:cs="PMingLiU"/>
                <w:sz w:val="22"/>
                <w:szCs w:val="22"/>
                <w:lang w:eastAsia="zh-TW"/>
              </w:rPr>
              <w:t>，聯絡您的當地 OEC 或法務聯絡人。</w:t>
            </w:r>
          </w:p>
        </w:tc>
      </w:tr>
      <w:tr w:rsidR="00F90DD9" w14:paraId="55D917CD" w14:textId="77777777">
        <w:tc>
          <w:tcPr>
            <w:tcW w:w="1353" w:type="dxa"/>
            <w:shd w:val="clear" w:color="auto" w:fill="C1E4F5" w:themeFill="accent1" w:themeFillTint="33"/>
            <w:tcMar>
              <w:top w:w="120" w:type="dxa"/>
              <w:left w:w="180" w:type="dxa"/>
              <w:bottom w:w="120" w:type="dxa"/>
              <w:right w:w="180" w:type="dxa"/>
            </w:tcMar>
            <w:hideMark/>
          </w:tcPr>
          <w:p w14:paraId="55D917BD" w14:textId="77777777" w:rsidR="00F90DD9" w:rsidRDefault="00000000">
            <w:pPr>
              <w:spacing w:before="30" w:after="30"/>
              <w:ind w:left="30" w:right="30"/>
              <w:rPr>
                <w:rFonts w:ascii="Calibri" w:eastAsia="Times New Roman" w:hAnsi="Calibri" w:cs="Calibri"/>
                <w:sz w:val="16"/>
              </w:rPr>
            </w:pPr>
            <w:hyperlink r:id="rId94" w:tgtFrame="_blank" w:history="1">
              <w:r w:rsidR="00027334">
                <w:rPr>
                  <w:rStyle w:val="Hyperlink"/>
                  <w:rFonts w:ascii="Calibri" w:eastAsia="Times New Roman" w:hAnsi="Calibri" w:cs="Calibri"/>
                  <w:sz w:val="16"/>
                </w:rPr>
                <w:t>Screen 26</w:t>
              </w:r>
            </w:hyperlink>
            <w:r w:rsidR="00027334">
              <w:rPr>
                <w:rFonts w:ascii="Calibri" w:eastAsia="Times New Roman" w:hAnsi="Calibri" w:cs="Calibri"/>
                <w:sz w:val="16"/>
              </w:rPr>
              <w:t xml:space="preserve"> </w:t>
            </w:r>
          </w:p>
          <w:p w14:paraId="55D917BE" w14:textId="77777777" w:rsidR="00F90DD9" w:rsidRDefault="00000000">
            <w:pPr>
              <w:ind w:left="30" w:right="30"/>
              <w:rPr>
                <w:rFonts w:ascii="Calibri" w:eastAsia="Times New Roman" w:hAnsi="Calibri" w:cs="Calibri"/>
                <w:sz w:val="16"/>
              </w:rPr>
            </w:pPr>
            <w:hyperlink r:id="rId95" w:tgtFrame="_blank" w:history="1">
              <w:r w:rsidR="00027334">
                <w:rPr>
                  <w:rStyle w:val="Hyperlink"/>
                  <w:rFonts w:ascii="Calibri" w:eastAsia="Times New Roman" w:hAnsi="Calibri" w:cs="Calibri"/>
                  <w:sz w:val="16"/>
                </w:rPr>
                <w:t>45_C_28</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7BF" w14:textId="77777777" w:rsidR="00F90DD9" w:rsidRDefault="00027334">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Quick Check</w:t>
            </w:r>
          </w:p>
          <w:p w14:paraId="55D917C0" w14:textId="77777777" w:rsidR="00F90DD9" w:rsidRDefault="00027334">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55D917C1" w14:textId="77777777" w:rsidR="00F90DD9" w:rsidRDefault="00027334">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lastRenderedPageBreak/>
              <w:t>An Abbott distributor contacts you requesting funding for a new marketing campaign. When you ask questions about how the funds will be used, they inform you that there is a new government process for approving marketing materials and that the distributor must pay an informal “processing fee” to a government employee or the materials won’t be approved for distribution.</w:t>
            </w:r>
          </w:p>
          <w:p w14:paraId="55D917C2" w14:textId="77777777" w:rsidR="00F90DD9" w:rsidRDefault="00027334">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Is this okay to provide funding to the distributor for this purpose?</w:t>
            </w:r>
          </w:p>
          <w:p w14:paraId="55D917C3" w14:textId="77777777" w:rsidR="00F90DD9" w:rsidRDefault="00027334">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Yes</w:t>
            </w:r>
          </w:p>
          <w:p w14:paraId="55D917C4" w14:textId="77777777" w:rsidR="00F90DD9" w:rsidRDefault="00027334">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No</w:t>
            </w:r>
          </w:p>
          <w:p w14:paraId="55D917C5" w14:textId="77777777" w:rsidR="00F90DD9" w:rsidRDefault="00027334">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5D917C6" w14:textId="77777777" w:rsidR="00F90DD9" w:rsidRDefault="00027334">
            <w:pPr>
              <w:pStyle w:val="NormalWeb"/>
              <w:spacing w:before="6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lastRenderedPageBreak/>
              <w:t>快速測驗</w:t>
            </w:r>
          </w:p>
          <w:p w14:paraId="55D917C7" w14:textId="77777777" w:rsidR="00F90DD9" w:rsidRDefault="00027334">
            <w:pPr>
              <w:pStyle w:val="NormalWeb"/>
              <w:spacing w:before="6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現在就測驗學到的知識吧！</w:t>
            </w:r>
          </w:p>
          <w:p w14:paraId="55D917C8" w14:textId="77777777" w:rsidR="00F90DD9" w:rsidRDefault="00027334">
            <w:pPr>
              <w:pStyle w:val="NormalWeb"/>
              <w:spacing w:before="6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lastRenderedPageBreak/>
              <w:t>亞培經銷商聯絡您，請求為新的行銷活動提供資金。當您詢問將如何使用資金時，他們告訴您，有一個核准行銷資料的全新政府流程，經銷商必須向政府雇員支付一筆非正式的「手續費」，否則將不會核准發行這些資料。</w:t>
            </w:r>
          </w:p>
          <w:p w14:paraId="55D917C9" w14:textId="77777777" w:rsidR="00F90DD9" w:rsidRDefault="00027334">
            <w:pPr>
              <w:pStyle w:val="NormalWeb"/>
              <w:spacing w:before="6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是否可以為此目的向經銷商提供資金？</w:t>
            </w:r>
          </w:p>
          <w:p w14:paraId="55D917CA" w14:textId="77777777" w:rsidR="00F90DD9" w:rsidRDefault="00027334">
            <w:pPr>
              <w:pStyle w:val="NormalWeb"/>
              <w:spacing w:before="6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是</w:t>
            </w:r>
          </w:p>
          <w:p w14:paraId="55D917CB" w14:textId="77777777" w:rsidR="00F90DD9" w:rsidRDefault="00027334">
            <w:pPr>
              <w:pStyle w:val="NormalWeb"/>
              <w:spacing w:before="6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否</w:t>
            </w:r>
          </w:p>
          <w:p w14:paraId="55D917CC" w14:textId="77777777" w:rsidR="00F90DD9" w:rsidRDefault="00027334">
            <w:pPr>
              <w:pStyle w:val="NormalWeb"/>
              <w:spacing w:before="6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提交</w:t>
            </w:r>
          </w:p>
        </w:tc>
      </w:tr>
      <w:tr w:rsidR="00F90DD9" w14:paraId="55D917D8" w14:textId="77777777">
        <w:tc>
          <w:tcPr>
            <w:tcW w:w="1353" w:type="dxa"/>
            <w:shd w:val="clear" w:color="auto" w:fill="C1E4F5" w:themeFill="accent1" w:themeFillTint="33"/>
            <w:tcMar>
              <w:top w:w="120" w:type="dxa"/>
              <w:left w:w="180" w:type="dxa"/>
              <w:bottom w:w="120" w:type="dxa"/>
              <w:right w:w="180" w:type="dxa"/>
            </w:tcMar>
            <w:hideMark/>
          </w:tcPr>
          <w:p w14:paraId="55D917CE" w14:textId="77777777" w:rsidR="00F90DD9" w:rsidRDefault="00000000">
            <w:pPr>
              <w:spacing w:before="30" w:after="30"/>
              <w:ind w:left="30" w:right="30"/>
              <w:rPr>
                <w:rFonts w:ascii="Calibri" w:eastAsia="Times New Roman" w:hAnsi="Calibri" w:cs="Calibri"/>
                <w:sz w:val="16"/>
              </w:rPr>
            </w:pPr>
            <w:hyperlink r:id="rId96" w:tgtFrame="_blank" w:history="1">
              <w:r w:rsidR="00027334">
                <w:rPr>
                  <w:rStyle w:val="Hyperlink"/>
                  <w:rFonts w:ascii="Calibri" w:eastAsia="Times New Roman" w:hAnsi="Calibri" w:cs="Calibri"/>
                  <w:sz w:val="16"/>
                </w:rPr>
                <w:t>Screen 26</w:t>
              </w:r>
            </w:hyperlink>
            <w:r w:rsidR="00027334">
              <w:rPr>
                <w:rFonts w:ascii="Calibri" w:eastAsia="Times New Roman" w:hAnsi="Calibri" w:cs="Calibri"/>
                <w:sz w:val="16"/>
              </w:rPr>
              <w:t xml:space="preserve"> </w:t>
            </w:r>
          </w:p>
          <w:p w14:paraId="55D917CF" w14:textId="77777777" w:rsidR="00F90DD9" w:rsidRDefault="00000000">
            <w:pPr>
              <w:ind w:left="30" w:right="30"/>
              <w:rPr>
                <w:rFonts w:ascii="Calibri" w:eastAsia="Times New Roman" w:hAnsi="Calibri" w:cs="Calibri"/>
                <w:sz w:val="16"/>
              </w:rPr>
            </w:pPr>
            <w:hyperlink r:id="rId97" w:tgtFrame="_blank" w:history="1">
              <w:r w:rsidR="00027334">
                <w:rPr>
                  <w:rStyle w:val="Hyperlink"/>
                  <w:rFonts w:ascii="Calibri" w:eastAsia="Times New Roman" w:hAnsi="Calibri" w:cs="Calibri"/>
                  <w:sz w:val="16"/>
                </w:rPr>
                <w:t>46_C_28</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7D0"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55D917D1"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55D917D2"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From a legal perspective, an inappropriate payment through third parties or suppliers acting on Abbott’s behalf may have the same effect as if we were making the inappropriate payment.</w:t>
            </w:r>
          </w:p>
          <w:p w14:paraId="55D917D3"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Global Anti-Corruption Policy prohibits facilitation payments, or any payment to a government official to expedite routine government actions. In this case, the distributor making a payment to the local government employee to expedite approval of marketing materials violated company policy.</w:t>
            </w:r>
          </w:p>
        </w:tc>
        <w:tc>
          <w:tcPr>
            <w:tcW w:w="6000" w:type="dxa"/>
            <w:vAlign w:val="center"/>
          </w:tcPr>
          <w:p w14:paraId="55D917D4"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答對了！</w:t>
            </w:r>
          </w:p>
          <w:p w14:paraId="55D917D5"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答錯了！</w:t>
            </w:r>
          </w:p>
          <w:p w14:paraId="55D917D6"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從法律角度來看，透過代表亞培行事的第三方或供應商作出不正當付款所產生的影響，可能與我們自己作出不正當付款有相同的影響。</w:t>
            </w:r>
          </w:p>
          <w:p w14:paraId="55D917D7"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亞培的《全球反貪腐政策》(Global Anti-Corruption Policy) 禁止向政府官員支付疏通費或任何付款以加速例行的政府措施。在此案例中，經銷商向當地政府雇員付款以加快核准行銷資料，已違反了公司政策。</w:t>
            </w:r>
          </w:p>
        </w:tc>
      </w:tr>
      <w:tr w:rsidR="00F90DD9" w14:paraId="55D917E7" w14:textId="77777777">
        <w:tc>
          <w:tcPr>
            <w:tcW w:w="1353" w:type="dxa"/>
            <w:shd w:val="clear" w:color="auto" w:fill="C1E4F5" w:themeFill="accent1" w:themeFillTint="33"/>
            <w:tcMar>
              <w:top w:w="120" w:type="dxa"/>
              <w:left w:w="180" w:type="dxa"/>
              <w:bottom w:w="120" w:type="dxa"/>
              <w:right w:w="180" w:type="dxa"/>
            </w:tcMar>
            <w:hideMark/>
          </w:tcPr>
          <w:p w14:paraId="55D917D9" w14:textId="77777777" w:rsidR="00F90DD9" w:rsidRDefault="00000000">
            <w:pPr>
              <w:spacing w:before="30" w:after="30"/>
              <w:ind w:left="30" w:right="30"/>
              <w:rPr>
                <w:rFonts w:ascii="Calibri" w:eastAsia="Times New Roman" w:hAnsi="Calibri" w:cs="Calibri"/>
                <w:sz w:val="16"/>
              </w:rPr>
            </w:pPr>
            <w:hyperlink r:id="rId98" w:tgtFrame="_blank" w:history="1">
              <w:r w:rsidR="00027334">
                <w:rPr>
                  <w:rStyle w:val="Hyperlink"/>
                  <w:rFonts w:ascii="Calibri" w:eastAsia="Times New Roman" w:hAnsi="Calibri" w:cs="Calibri"/>
                  <w:sz w:val="16"/>
                </w:rPr>
                <w:t>Screen 27</w:t>
              </w:r>
            </w:hyperlink>
            <w:r w:rsidR="00027334">
              <w:rPr>
                <w:rFonts w:ascii="Calibri" w:eastAsia="Times New Roman" w:hAnsi="Calibri" w:cs="Calibri"/>
                <w:sz w:val="16"/>
              </w:rPr>
              <w:t xml:space="preserve"> </w:t>
            </w:r>
          </w:p>
          <w:p w14:paraId="55D917DA" w14:textId="77777777" w:rsidR="00F90DD9" w:rsidRDefault="00000000">
            <w:pPr>
              <w:ind w:left="30" w:right="30"/>
              <w:rPr>
                <w:rFonts w:ascii="Calibri" w:eastAsia="Times New Roman" w:hAnsi="Calibri" w:cs="Calibri"/>
                <w:sz w:val="16"/>
              </w:rPr>
            </w:pPr>
            <w:hyperlink r:id="rId99" w:tgtFrame="_blank" w:history="1">
              <w:r w:rsidR="00027334">
                <w:rPr>
                  <w:rStyle w:val="Hyperlink"/>
                  <w:rFonts w:ascii="Calibri" w:eastAsia="Times New Roman" w:hAnsi="Calibri" w:cs="Calibri"/>
                  <w:sz w:val="16"/>
                </w:rPr>
                <w:t>47_C_29</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7D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facing a difficult decision, always take time to think things through.</w:t>
            </w:r>
          </w:p>
          <w:p w14:paraId="55D917DC" w14:textId="77777777" w:rsidR="00F90DD9" w:rsidRDefault="00027334">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what laws, policies, and procedures might be compromised.</w:t>
            </w:r>
          </w:p>
          <w:p w14:paraId="55D917DD" w14:textId="77777777" w:rsidR="00F90DD9" w:rsidRDefault="00027334">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the risks to you and the company.</w:t>
            </w:r>
          </w:p>
          <w:p w14:paraId="55D917DE" w14:textId="77777777" w:rsidR="00F90DD9" w:rsidRDefault="00027334">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what effect your decision will have on others.</w:t>
            </w:r>
          </w:p>
          <w:p w14:paraId="55D917DF" w14:textId="77777777" w:rsidR="00F90DD9" w:rsidRDefault="00027334">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But, most of all, think about your options. Because you always have options.</w:t>
            </w:r>
          </w:p>
          <w:p w14:paraId="55D917E0"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And remember, no matter what happens, if you make the right choice, Abbott will always be there to support you.</w:t>
            </w:r>
          </w:p>
        </w:tc>
        <w:tc>
          <w:tcPr>
            <w:tcW w:w="6000" w:type="dxa"/>
            <w:vAlign w:val="center"/>
          </w:tcPr>
          <w:p w14:paraId="55D917E1"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lastRenderedPageBreak/>
              <w:t>當面臨一個艱難的決定時，務必三思而後行。</w:t>
            </w:r>
          </w:p>
          <w:p w14:paraId="55D917E2" w14:textId="77777777" w:rsidR="00F90DD9" w:rsidRDefault="00027334">
            <w:pPr>
              <w:numPr>
                <w:ilvl w:val="0"/>
                <w:numId w:val="4"/>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想一下可能會違反哪些法律、政策和程序。</w:t>
            </w:r>
          </w:p>
          <w:p w14:paraId="55D917E3" w14:textId="77777777" w:rsidR="00F90DD9" w:rsidRDefault="00027334">
            <w:pPr>
              <w:numPr>
                <w:ilvl w:val="0"/>
                <w:numId w:val="4"/>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想一下這會對您和公司造成的風險。</w:t>
            </w:r>
          </w:p>
          <w:p w14:paraId="55D917E4" w14:textId="77777777" w:rsidR="00F90DD9" w:rsidRDefault="00027334">
            <w:pPr>
              <w:numPr>
                <w:ilvl w:val="0"/>
                <w:numId w:val="4"/>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想一下您的決策對他人有什麼影響。</w:t>
            </w:r>
          </w:p>
          <w:p w14:paraId="55D917E5" w14:textId="77777777" w:rsidR="00F90DD9" w:rsidRDefault="00027334">
            <w:pPr>
              <w:numPr>
                <w:ilvl w:val="0"/>
                <w:numId w:val="4"/>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但是，最重要的是想一下您有什麼選擇。因為您總是有選擇。</w:t>
            </w:r>
          </w:p>
          <w:p w14:paraId="55D917E6"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lastRenderedPageBreak/>
              <w:t>另外請謹記，無論發生什麼事情，如果您作出正確的選擇，亞培將總是給予您支援。</w:t>
            </w:r>
          </w:p>
        </w:tc>
      </w:tr>
      <w:tr w:rsidR="00F90DD9" w14:paraId="55D917F6" w14:textId="77777777">
        <w:tc>
          <w:tcPr>
            <w:tcW w:w="1353" w:type="dxa"/>
            <w:shd w:val="clear" w:color="auto" w:fill="C1E4F5" w:themeFill="accent1" w:themeFillTint="33"/>
            <w:tcMar>
              <w:top w:w="120" w:type="dxa"/>
              <w:left w:w="180" w:type="dxa"/>
              <w:bottom w:w="120" w:type="dxa"/>
              <w:right w:w="180" w:type="dxa"/>
            </w:tcMar>
            <w:hideMark/>
          </w:tcPr>
          <w:p w14:paraId="55D917E8" w14:textId="77777777" w:rsidR="00F90DD9" w:rsidRDefault="00000000">
            <w:pPr>
              <w:spacing w:before="30" w:after="30"/>
              <w:ind w:left="30" w:right="30"/>
              <w:rPr>
                <w:rFonts w:ascii="Calibri" w:eastAsia="Times New Roman" w:hAnsi="Calibri" w:cs="Calibri"/>
                <w:sz w:val="16"/>
              </w:rPr>
            </w:pPr>
            <w:hyperlink r:id="rId100" w:tgtFrame="_blank" w:history="1">
              <w:r w:rsidR="00027334">
                <w:rPr>
                  <w:rStyle w:val="Hyperlink"/>
                  <w:rFonts w:ascii="Calibri" w:eastAsia="Times New Roman" w:hAnsi="Calibri" w:cs="Calibri"/>
                  <w:sz w:val="16"/>
                </w:rPr>
                <w:t>Screen 28</w:t>
              </w:r>
            </w:hyperlink>
            <w:r w:rsidR="00027334">
              <w:rPr>
                <w:rFonts w:ascii="Calibri" w:eastAsia="Times New Roman" w:hAnsi="Calibri" w:cs="Calibri"/>
                <w:sz w:val="16"/>
              </w:rPr>
              <w:t xml:space="preserve"> </w:t>
            </w:r>
          </w:p>
          <w:p w14:paraId="55D917E9" w14:textId="77777777" w:rsidR="00F90DD9" w:rsidRDefault="00000000">
            <w:pPr>
              <w:ind w:left="30" w:right="30"/>
              <w:rPr>
                <w:rFonts w:ascii="Calibri" w:eastAsia="Times New Roman" w:hAnsi="Calibri" w:cs="Calibri"/>
                <w:sz w:val="16"/>
              </w:rPr>
            </w:pPr>
            <w:hyperlink r:id="rId101" w:tgtFrame="_blank" w:history="1">
              <w:r w:rsidR="00027334">
                <w:rPr>
                  <w:rStyle w:val="Hyperlink"/>
                  <w:rFonts w:ascii="Calibri" w:eastAsia="Times New Roman" w:hAnsi="Calibri" w:cs="Calibri"/>
                  <w:sz w:val="16"/>
                </w:rPr>
                <w:t>48_C_30</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7EA"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for Professional Services</w:t>
            </w:r>
          </w:p>
          <w:p w14:paraId="55D917E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you can do to ensure you always hire HCPs and others for the right reasons.</w:t>
            </w:r>
          </w:p>
          <w:p w14:paraId="55D917EC" w14:textId="77777777" w:rsidR="00F90DD9" w:rsidRDefault="00027334">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Make sure there is legitimate need for the service.</w:t>
            </w:r>
          </w:p>
          <w:p w14:paraId="55D917ED" w14:textId="77777777" w:rsidR="00F90DD9" w:rsidRDefault="00027334">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Always select candidates based on their qualifications and expertise.</w:t>
            </w:r>
          </w:p>
          <w:p w14:paraId="55D917EE" w14:textId="77777777" w:rsidR="00F90DD9" w:rsidRDefault="00027334">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Make sure that compensation reflects fair market value.</w:t>
            </w:r>
          </w:p>
          <w:p w14:paraId="55D917EF"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Never enter into an arrangement in order to inappropriately influence or induce a business decision, even if there are also legitimate reasons for the agreement.</w:t>
            </w:r>
          </w:p>
        </w:tc>
        <w:tc>
          <w:tcPr>
            <w:tcW w:w="6000" w:type="dxa"/>
            <w:vAlign w:val="center"/>
          </w:tcPr>
          <w:p w14:paraId="55D917F0"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僱用專業服務人員</w:t>
            </w:r>
          </w:p>
          <w:p w14:paraId="55D917F1"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您可以做到以下幾件簡單的事情，確保您一律以正當的理由聘請醫護人員和其他人士。</w:t>
            </w:r>
          </w:p>
          <w:p w14:paraId="55D917F2" w14:textId="77777777" w:rsidR="00F90DD9" w:rsidRDefault="00027334">
            <w:pPr>
              <w:numPr>
                <w:ilvl w:val="0"/>
                <w:numId w:val="5"/>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確保存在合理的服務需求。</w:t>
            </w:r>
          </w:p>
          <w:p w14:paraId="55D917F3" w14:textId="77777777" w:rsidR="00F90DD9" w:rsidRDefault="00027334">
            <w:pPr>
              <w:numPr>
                <w:ilvl w:val="0"/>
                <w:numId w:val="5"/>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一律根據資格及專業知識選擇候選人。</w:t>
            </w:r>
          </w:p>
          <w:p w14:paraId="55D917F4" w14:textId="77777777" w:rsidR="00F90DD9" w:rsidRDefault="00027334">
            <w:pPr>
              <w:numPr>
                <w:ilvl w:val="0"/>
                <w:numId w:val="5"/>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確保報酬反映公平市場價值。</w:t>
            </w:r>
          </w:p>
          <w:p w14:paraId="55D917F5"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絕不得為了不正當地影響或引誘作出業務決策而訂立一項安排，即使此類安排也有合法的理由亦然。</w:t>
            </w:r>
          </w:p>
        </w:tc>
      </w:tr>
      <w:tr w:rsidR="00F90DD9" w14:paraId="55D917FD" w14:textId="77777777">
        <w:tc>
          <w:tcPr>
            <w:tcW w:w="1353" w:type="dxa"/>
            <w:shd w:val="clear" w:color="auto" w:fill="C1E4F5" w:themeFill="accent1" w:themeFillTint="33"/>
            <w:tcMar>
              <w:top w:w="120" w:type="dxa"/>
              <w:left w:w="180" w:type="dxa"/>
              <w:bottom w:w="120" w:type="dxa"/>
              <w:right w:w="180" w:type="dxa"/>
            </w:tcMar>
            <w:hideMark/>
          </w:tcPr>
          <w:p w14:paraId="55D917F7" w14:textId="77777777" w:rsidR="00F90DD9" w:rsidRDefault="00000000">
            <w:pPr>
              <w:spacing w:before="30" w:after="30"/>
              <w:ind w:left="30" w:right="30"/>
              <w:rPr>
                <w:rFonts w:ascii="Calibri" w:eastAsia="Times New Roman" w:hAnsi="Calibri" w:cs="Calibri"/>
                <w:sz w:val="16"/>
              </w:rPr>
            </w:pPr>
            <w:hyperlink r:id="rId102" w:tgtFrame="_blank" w:history="1">
              <w:r w:rsidR="00027334">
                <w:rPr>
                  <w:rStyle w:val="Hyperlink"/>
                  <w:rFonts w:ascii="Calibri" w:eastAsia="Times New Roman" w:hAnsi="Calibri" w:cs="Calibri"/>
                  <w:sz w:val="16"/>
                </w:rPr>
                <w:t>Screen 29</w:t>
              </w:r>
            </w:hyperlink>
            <w:r w:rsidR="00027334">
              <w:rPr>
                <w:rFonts w:ascii="Calibri" w:eastAsia="Times New Roman" w:hAnsi="Calibri" w:cs="Calibri"/>
                <w:sz w:val="16"/>
              </w:rPr>
              <w:t xml:space="preserve"> </w:t>
            </w:r>
          </w:p>
          <w:p w14:paraId="55D917F8" w14:textId="77777777" w:rsidR="00F90DD9" w:rsidRDefault="00000000">
            <w:pPr>
              <w:ind w:left="30" w:right="30"/>
              <w:rPr>
                <w:rFonts w:ascii="Calibri" w:eastAsia="Times New Roman" w:hAnsi="Calibri" w:cs="Calibri"/>
                <w:sz w:val="16"/>
              </w:rPr>
            </w:pPr>
            <w:hyperlink r:id="rId103" w:tgtFrame="_blank" w:history="1">
              <w:r w:rsidR="00027334">
                <w:rPr>
                  <w:rStyle w:val="Hyperlink"/>
                  <w:rFonts w:ascii="Calibri" w:eastAsia="Times New Roman" w:hAnsi="Calibri" w:cs="Calibri"/>
                  <w:sz w:val="16"/>
                </w:rPr>
                <w:t>49_C_31</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7F9"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Sponsorships</w:t>
            </w:r>
          </w:p>
          <w:p w14:paraId="55D917FA"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expressly permitted by affiliate requirements (reflecting local law, regulations, and industry codes), Abbott may provide support for HCPs to attend third-party conferences, including educational, scientific, and public policy conferences, symposia, workshops, seminars, and similar meetings.</w:t>
            </w:r>
          </w:p>
        </w:tc>
        <w:tc>
          <w:tcPr>
            <w:tcW w:w="6000" w:type="dxa"/>
            <w:vAlign w:val="center"/>
          </w:tcPr>
          <w:p w14:paraId="55D917F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贊助</w:t>
            </w:r>
          </w:p>
          <w:p w14:paraId="55D917FC"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在附屬機構的規定（反映當地法律、法規及行業規範）明確允許的情況下，亞培可資助醫護人員參加第三方會議，包括教育、科學與公共政策會議、座談會、工作坊、研討會以及類似會議。</w:t>
            </w:r>
          </w:p>
        </w:tc>
      </w:tr>
      <w:tr w:rsidR="00F90DD9" w14:paraId="55D91814" w14:textId="77777777">
        <w:tc>
          <w:tcPr>
            <w:tcW w:w="1353" w:type="dxa"/>
            <w:shd w:val="clear" w:color="auto" w:fill="C1E4F5" w:themeFill="accent1" w:themeFillTint="33"/>
            <w:tcMar>
              <w:top w:w="120" w:type="dxa"/>
              <w:left w:w="180" w:type="dxa"/>
              <w:bottom w:w="120" w:type="dxa"/>
              <w:right w:w="180" w:type="dxa"/>
            </w:tcMar>
            <w:hideMark/>
          </w:tcPr>
          <w:p w14:paraId="55D917FE" w14:textId="77777777" w:rsidR="00F90DD9" w:rsidRDefault="00000000">
            <w:pPr>
              <w:spacing w:before="30" w:after="30"/>
              <w:ind w:left="30" w:right="30"/>
              <w:rPr>
                <w:rFonts w:ascii="Calibri" w:eastAsia="Times New Roman" w:hAnsi="Calibri" w:cs="Calibri"/>
                <w:sz w:val="16"/>
              </w:rPr>
            </w:pPr>
            <w:hyperlink r:id="rId104" w:tgtFrame="_blank" w:history="1">
              <w:r w:rsidR="00027334">
                <w:rPr>
                  <w:rStyle w:val="Hyperlink"/>
                  <w:rFonts w:ascii="Calibri" w:eastAsia="Times New Roman" w:hAnsi="Calibri" w:cs="Calibri"/>
                  <w:sz w:val="16"/>
                </w:rPr>
                <w:t>Screen 30</w:t>
              </w:r>
            </w:hyperlink>
            <w:r w:rsidR="00027334">
              <w:rPr>
                <w:rFonts w:ascii="Calibri" w:eastAsia="Times New Roman" w:hAnsi="Calibri" w:cs="Calibri"/>
                <w:sz w:val="16"/>
              </w:rPr>
              <w:t xml:space="preserve"> </w:t>
            </w:r>
          </w:p>
          <w:p w14:paraId="55D917FF" w14:textId="77777777" w:rsidR="00F90DD9" w:rsidRDefault="00000000">
            <w:pPr>
              <w:ind w:left="30" w:right="30"/>
              <w:rPr>
                <w:rFonts w:ascii="Calibri" w:eastAsia="Times New Roman" w:hAnsi="Calibri" w:cs="Calibri"/>
                <w:sz w:val="16"/>
              </w:rPr>
            </w:pPr>
            <w:hyperlink r:id="rId105" w:tgtFrame="_blank" w:history="1">
              <w:r w:rsidR="00027334">
                <w:rPr>
                  <w:rStyle w:val="Hyperlink"/>
                  <w:rFonts w:ascii="Calibri" w:eastAsia="Times New Roman" w:hAnsi="Calibri" w:cs="Calibri"/>
                  <w:sz w:val="16"/>
                </w:rPr>
                <w:t>50_C_32</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800"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Sponsorships (Continued)</w:t>
            </w:r>
          </w:p>
          <w:p w14:paraId="55D91801"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that you can do to ensure that sponsorships remain appropriate – free of inappropriate influence and inducement.</w:t>
            </w:r>
          </w:p>
          <w:p w14:paraId="55D91802" w14:textId="77777777" w:rsidR="00F90DD9" w:rsidRDefault="00027334">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offer a sponsorship as a reward or inducement.</w:t>
            </w:r>
          </w:p>
          <w:p w14:paraId="55D91803" w14:textId="77777777" w:rsidR="00F90DD9" w:rsidRDefault="00027334">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Always seek and obtain appropriate prior authorization before agreeing to sponsor business expenses for a government employee.</w:t>
            </w:r>
          </w:p>
          <w:p w14:paraId="55D91804" w14:textId="77777777" w:rsidR="00F90DD9" w:rsidRDefault="00027334">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Ensure the meeting is appropriate and check to make sure there is a pre-approved agenda with scientific merit.</w:t>
            </w:r>
          </w:p>
          <w:p w14:paraId="55D91805" w14:textId="77777777" w:rsidR="00F90DD9" w:rsidRDefault="00027334">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Ensure expenses are modest, appropriate, and in compliance with local policy.</w:t>
            </w:r>
          </w:p>
          <w:p w14:paraId="55D91806" w14:textId="77777777" w:rsidR="00F90DD9" w:rsidRDefault="00027334">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any expense incurred by a spouse, family member or guest.</w:t>
            </w:r>
          </w:p>
          <w:p w14:paraId="55D91807" w14:textId="77777777" w:rsidR="00F90DD9" w:rsidRDefault="00027334">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side trips or entertainment.</w:t>
            </w:r>
          </w:p>
          <w:p w14:paraId="55D91808" w14:textId="77777777" w:rsidR="00F90DD9" w:rsidRDefault="00027334">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Whenever possible, make all payments directly to service providers and do not pay in cash.</w:t>
            </w:r>
          </w:p>
          <w:p w14:paraId="55D91809"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Keep in mind that sponsorships are prohibited by law and/or industry code in many jurisdictions. Always consult your local affiliate standards before providing a sponsorship.</w:t>
            </w:r>
          </w:p>
        </w:tc>
        <w:tc>
          <w:tcPr>
            <w:tcW w:w="6000" w:type="dxa"/>
            <w:vAlign w:val="center"/>
          </w:tcPr>
          <w:p w14:paraId="55D9180A"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lastRenderedPageBreak/>
              <w:t>贊助（續）</w:t>
            </w:r>
          </w:p>
          <w:p w14:paraId="55D9180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為了確保贊助仍然適當且避免不當的影響和引誘，您需要做到以下幾件簡單的事情。</w:t>
            </w:r>
          </w:p>
          <w:p w14:paraId="55D9180C" w14:textId="77777777" w:rsidR="00F90DD9" w:rsidRDefault="00027334">
            <w:pPr>
              <w:numPr>
                <w:ilvl w:val="0"/>
                <w:numId w:val="6"/>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絕對不要提供贊助作為回報或引誘。</w:t>
            </w:r>
          </w:p>
          <w:p w14:paraId="55D9180D" w14:textId="77777777" w:rsidR="00F90DD9" w:rsidRDefault="00027334">
            <w:pPr>
              <w:numPr>
                <w:ilvl w:val="0"/>
                <w:numId w:val="6"/>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在同意贊助政府僱員的業務支出之前務必尋求及取得適當的事先授權。</w:t>
            </w:r>
          </w:p>
          <w:p w14:paraId="55D9180E" w14:textId="77777777" w:rsidR="00F90DD9" w:rsidRDefault="00027334">
            <w:pPr>
              <w:numPr>
                <w:ilvl w:val="0"/>
                <w:numId w:val="6"/>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lastRenderedPageBreak/>
              <w:t>確保會議的適當性，並確保預先核准的議程有科學價值。</w:t>
            </w:r>
          </w:p>
          <w:p w14:paraId="55D9180F" w14:textId="77777777" w:rsidR="00F90DD9" w:rsidRDefault="00027334">
            <w:pPr>
              <w:numPr>
                <w:ilvl w:val="0"/>
                <w:numId w:val="6"/>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確保支出適度、適當且符合當地政策。</w:t>
            </w:r>
          </w:p>
          <w:p w14:paraId="55D91810" w14:textId="77777777" w:rsidR="00F90DD9" w:rsidRDefault="00027334">
            <w:pPr>
              <w:numPr>
                <w:ilvl w:val="0"/>
                <w:numId w:val="6"/>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絕對不要為配偶、家庭成員或賓客產生的任何支出付款。</w:t>
            </w:r>
          </w:p>
          <w:p w14:paraId="55D91811" w14:textId="77777777" w:rsidR="00F90DD9" w:rsidRDefault="00027334">
            <w:pPr>
              <w:numPr>
                <w:ilvl w:val="0"/>
                <w:numId w:val="6"/>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絕對不要為任何順道旅遊或娛樂活動付款。</w:t>
            </w:r>
          </w:p>
          <w:p w14:paraId="55D91812" w14:textId="77777777" w:rsidR="00F90DD9" w:rsidRDefault="00027334">
            <w:pPr>
              <w:numPr>
                <w:ilvl w:val="0"/>
                <w:numId w:val="6"/>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在可行情況下，直接向服務提供商支付所有款項，而不要以現金支付。</w:t>
            </w:r>
          </w:p>
          <w:p w14:paraId="55D91813"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要記得在許多司法管轄區的法律和產業規範禁止贊助。在提供贊助之前，一律要先查詢您當地的相關標準。</w:t>
            </w:r>
          </w:p>
        </w:tc>
      </w:tr>
      <w:tr w:rsidR="00F90DD9" w14:paraId="55D91825" w14:textId="77777777">
        <w:tc>
          <w:tcPr>
            <w:tcW w:w="1353" w:type="dxa"/>
            <w:shd w:val="clear" w:color="auto" w:fill="C1E4F5" w:themeFill="accent1" w:themeFillTint="33"/>
            <w:tcMar>
              <w:top w:w="120" w:type="dxa"/>
              <w:left w:w="180" w:type="dxa"/>
              <w:bottom w:w="120" w:type="dxa"/>
              <w:right w:w="180" w:type="dxa"/>
            </w:tcMar>
            <w:hideMark/>
          </w:tcPr>
          <w:p w14:paraId="55D91815" w14:textId="77777777" w:rsidR="00F90DD9" w:rsidRDefault="00000000">
            <w:pPr>
              <w:spacing w:before="30" w:after="30"/>
              <w:ind w:left="30" w:right="30"/>
              <w:rPr>
                <w:rFonts w:ascii="Calibri" w:eastAsia="Times New Roman" w:hAnsi="Calibri" w:cs="Calibri"/>
                <w:sz w:val="16"/>
              </w:rPr>
            </w:pPr>
            <w:hyperlink r:id="rId106" w:tgtFrame="_blank" w:history="1">
              <w:r w:rsidR="00027334">
                <w:rPr>
                  <w:rStyle w:val="Hyperlink"/>
                  <w:rFonts w:ascii="Calibri" w:eastAsia="Times New Roman" w:hAnsi="Calibri" w:cs="Calibri"/>
                  <w:sz w:val="16"/>
                </w:rPr>
                <w:t>Screen 31</w:t>
              </w:r>
            </w:hyperlink>
            <w:r w:rsidR="00027334">
              <w:rPr>
                <w:rFonts w:ascii="Calibri" w:eastAsia="Times New Roman" w:hAnsi="Calibri" w:cs="Calibri"/>
                <w:sz w:val="16"/>
              </w:rPr>
              <w:t xml:space="preserve"> </w:t>
            </w:r>
          </w:p>
          <w:p w14:paraId="55D91816" w14:textId="77777777" w:rsidR="00F90DD9" w:rsidRDefault="00000000">
            <w:pPr>
              <w:ind w:left="30" w:right="30"/>
              <w:rPr>
                <w:rFonts w:ascii="Calibri" w:eastAsia="Times New Roman" w:hAnsi="Calibri" w:cs="Calibri"/>
                <w:sz w:val="16"/>
              </w:rPr>
            </w:pPr>
            <w:hyperlink r:id="rId107" w:tgtFrame="_blank" w:history="1">
              <w:r w:rsidR="00027334">
                <w:rPr>
                  <w:rStyle w:val="Hyperlink"/>
                  <w:rFonts w:ascii="Calibri" w:eastAsia="Times New Roman" w:hAnsi="Calibri" w:cs="Calibri"/>
                  <w:sz w:val="16"/>
                </w:rPr>
                <w:t>51_C_33</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817"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Books and Records</w:t>
            </w:r>
          </w:p>
          <w:p w14:paraId="55D91818"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you can do to ensure you meet Abbott’s record-keeping requirements.</w:t>
            </w:r>
          </w:p>
          <w:p w14:paraId="55D91819" w14:textId="77777777" w:rsidR="00F90DD9" w:rsidRDefault="00027334">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Record every transaction accurately to reflect the actual purpose, actual details, and correct description.</w:t>
            </w:r>
          </w:p>
          <w:p w14:paraId="55D9181A" w14:textId="77777777" w:rsidR="00F90DD9" w:rsidRDefault="00027334">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Follow all laws, external accounting requirements, and Abbott’s procedures for recording and reporting financial transactions.</w:t>
            </w:r>
          </w:p>
          <w:p w14:paraId="55D9181B" w14:textId="77777777" w:rsidR="00F90DD9" w:rsidRDefault="00027334">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Never deliberately make a false, artificial, misleading, or incomplete entry.</w:t>
            </w:r>
          </w:p>
          <w:p w14:paraId="55D9181C" w14:textId="77777777" w:rsidR="00F90DD9" w:rsidRDefault="00027334">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Never establish or maintain an undisclosed or unrecorded account, fund, or asset.</w:t>
            </w:r>
          </w:p>
          <w:p w14:paraId="55D9181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Ask questions if something seems inappropriate or unclear.</w:t>
            </w:r>
          </w:p>
        </w:tc>
        <w:tc>
          <w:tcPr>
            <w:tcW w:w="6000" w:type="dxa"/>
            <w:vAlign w:val="center"/>
          </w:tcPr>
          <w:p w14:paraId="55D9181E"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帳簿和記錄</w:t>
            </w:r>
          </w:p>
          <w:p w14:paraId="55D9181F"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您可以做到此處幾件簡單事項以確保您滿足亞培的紀錄保存規定。</w:t>
            </w:r>
          </w:p>
          <w:p w14:paraId="55D91820" w14:textId="77777777" w:rsidR="00F90DD9" w:rsidRDefault="00027334">
            <w:pPr>
              <w:numPr>
                <w:ilvl w:val="0"/>
                <w:numId w:val="7"/>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準確記錄每一宗交易，以反映實際目的、實際詳情和正確說明。</w:t>
            </w:r>
          </w:p>
          <w:p w14:paraId="55D91821" w14:textId="77777777" w:rsidR="00F90DD9" w:rsidRDefault="00027334">
            <w:pPr>
              <w:numPr>
                <w:ilvl w:val="0"/>
                <w:numId w:val="7"/>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遵守所有法律、外部會計規定及亞培的財務交易記錄和報告程序。</w:t>
            </w:r>
          </w:p>
          <w:p w14:paraId="55D91822" w14:textId="77777777" w:rsidR="00F90DD9" w:rsidRDefault="00027334">
            <w:pPr>
              <w:numPr>
                <w:ilvl w:val="0"/>
                <w:numId w:val="7"/>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嚴禁故意輸入錯誤、虛假、誤導或不完整的科目。</w:t>
            </w:r>
          </w:p>
          <w:p w14:paraId="55D91823" w14:textId="77777777" w:rsidR="00F90DD9" w:rsidRDefault="00027334">
            <w:pPr>
              <w:numPr>
                <w:ilvl w:val="0"/>
                <w:numId w:val="7"/>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嚴禁建立或維持未揭露或未記錄的帳目、資金或資產。</w:t>
            </w:r>
          </w:p>
          <w:p w14:paraId="55D91824"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如果某事似乎不適當或不明確，請提出質疑。</w:t>
            </w:r>
          </w:p>
        </w:tc>
      </w:tr>
      <w:tr w:rsidR="00F90DD9" w14:paraId="55D91834" w14:textId="77777777">
        <w:tc>
          <w:tcPr>
            <w:tcW w:w="1353" w:type="dxa"/>
            <w:shd w:val="clear" w:color="auto" w:fill="C1E4F5" w:themeFill="accent1" w:themeFillTint="33"/>
            <w:tcMar>
              <w:top w:w="120" w:type="dxa"/>
              <w:left w:w="180" w:type="dxa"/>
              <w:bottom w:w="120" w:type="dxa"/>
              <w:right w:w="180" w:type="dxa"/>
            </w:tcMar>
            <w:hideMark/>
          </w:tcPr>
          <w:p w14:paraId="55D91826" w14:textId="77777777" w:rsidR="00F90DD9" w:rsidRDefault="00000000">
            <w:pPr>
              <w:spacing w:before="30" w:after="30"/>
              <w:ind w:left="30" w:right="30"/>
              <w:rPr>
                <w:rFonts w:ascii="Calibri" w:eastAsia="Times New Roman" w:hAnsi="Calibri" w:cs="Calibri"/>
                <w:sz w:val="16"/>
              </w:rPr>
            </w:pPr>
            <w:hyperlink r:id="rId108" w:tgtFrame="_blank" w:history="1">
              <w:r w:rsidR="00027334">
                <w:rPr>
                  <w:rStyle w:val="Hyperlink"/>
                  <w:rFonts w:ascii="Calibri" w:eastAsia="Times New Roman" w:hAnsi="Calibri" w:cs="Calibri"/>
                  <w:sz w:val="16"/>
                </w:rPr>
                <w:t>Screen 32</w:t>
              </w:r>
            </w:hyperlink>
            <w:r w:rsidR="00027334">
              <w:rPr>
                <w:rFonts w:ascii="Calibri" w:eastAsia="Times New Roman" w:hAnsi="Calibri" w:cs="Calibri"/>
                <w:sz w:val="16"/>
              </w:rPr>
              <w:t xml:space="preserve"> </w:t>
            </w:r>
          </w:p>
          <w:p w14:paraId="55D91827" w14:textId="77777777" w:rsidR="00F90DD9" w:rsidRDefault="00000000">
            <w:pPr>
              <w:ind w:left="30" w:right="30"/>
              <w:rPr>
                <w:rFonts w:ascii="Calibri" w:eastAsia="Times New Roman" w:hAnsi="Calibri" w:cs="Calibri"/>
                <w:sz w:val="16"/>
              </w:rPr>
            </w:pPr>
            <w:hyperlink r:id="rId109" w:tgtFrame="_blank" w:history="1">
              <w:r w:rsidR="00027334">
                <w:rPr>
                  <w:rStyle w:val="Hyperlink"/>
                  <w:rFonts w:ascii="Calibri" w:eastAsia="Times New Roman" w:hAnsi="Calibri" w:cs="Calibri"/>
                  <w:sz w:val="16"/>
                </w:rPr>
                <w:t>52_C_34</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828"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Items of Value</w:t>
            </w:r>
          </w:p>
          <w:p w14:paraId="55D91829"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Check with your local OEC policies and procedures to determine what items of value may be provided to HCPs and other customers. Then use the following guidelines to ensure that meals and other items are never provided, or appear to be provided, as a reward or inducement.</w:t>
            </w:r>
          </w:p>
          <w:p w14:paraId="55D9182A" w14:textId="77777777" w:rsidR="00F90DD9" w:rsidRDefault="00027334">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Only pay for meals and snacks that are reasonable in amount, infrequent, business-related, and in accordance with local policy.</w:t>
            </w:r>
          </w:p>
          <w:p w14:paraId="55D9182B" w14:textId="77777777" w:rsidR="00F90DD9" w:rsidRDefault="00027334">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Only offer items of minimal value that are patient health or office/work-related, and in accordance with local policy. Gifts are never permitted.</w:t>
            </w:r>
          </w:p>
          <w:p w14:paraId="55D9182C" w14:textId="77777777" w:rsidR="00F90DD9" w:rsidRDefault="00027334">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something out of your own pocket.</w:t>
            </w:r>
          </w:p>
          <w:p w14:paraId="55D9182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Never provide meals or hospitality for a spouse, guest, or family member of an HCP or other customer.</w:t>
            </w:r>
          </w:p>
        </w:tc>
        <w:tc>
          <w:tcPr>
            <w:tcW w:w="6000" w:type="dxa"/>
            <w:vAlign w:val="center"/>
          </w:tcPr>
          <w:p w14:paraId="55D9182E"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有價值物品</w:t>
            </w:r>
          </w:p>
          <w:p w14:paraId="55D9182F"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查看您的當地 OEC 政策和程序，確定可以提供哪些有價值物品給 HCP 和其他客戶。接著請利用以下指南，確保絕對不會提供餐飲及其他物品作為獎勵或誘因，亦不得看似提供餐飲及其他物品作為獎勵或誘因。</w:t>
            </w:r>
          </w:p>
          <w:p w14:paraId="55D91830" w14:textId="77777777" w:rsidR="00F90DD9" w:rsidRDefault="00027334">
            <w:pPr>
              <w:numPr>
                <w:ilvl w:val="0"/>
                <w:numId w:val="8"/>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僅支付金額合理、偶爾、與業務相關，以及符合當地政策的餐飲和小吃費用。</w:t>
            </w:r>
          </w:p>
          <w:p w14:paraId="55D91831" w14:textId="77777777" w:rsidR="00F90DD9" w:rsidRDefault="00027334">
            <w:pPr>
              <w:numPr>
                <w:ilvl w:val="0"/>
                <w:numId w:val="8"/>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僅提供與患者的健康或辦公/工作相關且遵循當地政策的低價值物品。絕不允許送禮。</w:t>
            </w:r>
          </w:p>
          <w:p w14:paraId="55D91832" w14:textId="77777777" w:rsidR="00F90DD9" w:rsidRDefault="00027334">
            <w:pPr>
              <w:numPr>
                <w:ilvl w:val="0"/>
                <w:numId w:val="8"/>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絕對不可以自掏腰包為任何東西付款。</w:t>
            </w:r>
          </w:p>
          <w:p w14:paraId="55D91833"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絕不得向醫護人員或其他客戶的配偶、賓客或家人提供餐飲或招待。</w:t>
            </w:r>
          </w:p>
        </w:tc>
      </w:tr>
      <w:tr w:rsidR="00F90DD9" w14:paraId="55D91839" w14:textId="77777777">
        <w:tc>
          <w:tcPr>
            <w:tcW w:w="1353" w:type="dxa"/>
            <w:shd w:val="clear" w:color="auto" w:fill="C1E4F5" w:themeFill="accent1" w:themeFillTint="33"/>
            <w:tcMar>
              <w:top w:w="120" w:type="dxa"/>
              <w:left w:w="180" w:type="dxa"/>
              <w:bottom w:w="120" w:type="dxa"/>
              <w:right w:w="180" w:type="dxa"/>
            </w:tcMar>
            <w:hideMark/>
          </w:tcPr>
          <w:p w14:paraId="55D91835" w14:textId="77777777" w:rsidR="00F90DD9" w:rsidRDefault="00000000">
            <w:pPr>
              <w:spacing w:before="30" w:after="30"/>
              <w:ind w:left="30" w:right="30"/>
              <w:rPr>
                <w:rFonts w:ascii="Calibri" w:eastAsia="Times New Roman" w:hAnsi="Calibri" w:cs="Calibri"/>
                <w:sz w:val="16"/>
              </w:rPr>
            </w:pPr>
            <w:hyperlink r:id="rId110" w:tgtFrame="_blank" w:history="1">
              <w:r w:rsidR="00027334">
                <w:rPr>
                  <w:rStyle w:val="Hyperlink"/>
                  <w:rFonts w:ascii="Calibri" w:eastAsia="Times New Roman" w:hAnsi="Calibri" w:cs="Calibri"/>
                  <w:sz w:val="16"/>
                </w:rPr>
                <w:t>Screen 33</w:t>
              </w:r>
            </w:hyperlink>
            <w:r w:rsidR="00027334">
              <w:rPr>
                <w:rFonts w:ascii="Calibri" w:eastAsia="Times New Roman" w:hAnsi="Calibri" w:cs="Calibri"/>
                <w:sz w:val="16"/>
              </w:rPr>
              <w:t xml:space="preserve"> </w:t>
            </w:r>
          </w:p>
          <w:p w14:paraId="55D91836" w14:textId="77777777" w:rsidR="00F90DD9" w:rsidRDefault="00000000">
            <w:pPr>
              <w:ind w:left="30" w:right="30"/>
              <w:rPr>
                <w:rFonts w:ascii="Calibri" w:eastAsia="Times New Roman" w:hAnsi="Calibri" w:cs="Calibri"/>
                <w:sz w:val="16"/>
              </w:rPr>
            </w:pPr>
            <w:hyperlink r:id="rId111" w:tgtFrame="_blank" w:history="1">
              <w:r w:rsidR="00027334">
                <w:rPr>
                  <w:rStyle w:val="Hyperlink"/>
                  <w:rFonts w:ascii="Calibri" w:eastAsia="Times New Roman" w:hAnsi="Calibri" w:cs="Calibri"/>
                  <w:sz w:val="16"/>
                </w:rPr>
                <w:t>53_C_35</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837"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Some examples of improper benefits are cash, gift cards, gifts, entertainment, fake consultancy agreements, inflated commissions, unauthorized discounts or rebates, and anything else of value if given for the wrong reason.</w:t>
            </w:r>
          </w:p>
        </w:tc>
        <w:tc>
          <w:tcPr>
            <w:tcW w:w="6000" w:type="dxa"/>
            <w:vAlign w:val="center"/>
          </w:tcPr>
          <w:p w14:paraId="55D91838"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不正當利益的一些範例包括現金、禮品卡、禮物、娛樂、虛假的諮詢協議、浮報的佣金、未經授權的折扣或回扣，以及出於錯誤原因而給予的任何有價值物品。</w:t>
            </w:r>
          </w:p>
        </w:tc>
      </w:tr>
      <w:tr w:rsidR="00F90DD9" w14:paraId="55D9184A" w14:textId="77777777">
        <w:tc>
          <w:tcPr>
            <w:tcW w:w="1353" w:type="dxa"/>
            <w:shd w:val="clear" w:color="auto" w:fill="C1E4F5" w:themeFill="accent1" w:themeFillTint="33"/>
            <w:tcMar>
              <w:top w:w="120" w:type="dxa"/>
              <w:left w:w="180" w:type="dxa"/>
              <w:bottom w:w="120" w:type="dxa"/>
              <w:right w:w="180" w:type="dxa"/>
            </w:tcMar>
            <w:hideMark/>
          </w:tcPr>
          <w:p w14:paraId="55D9183A" w14:textId="77777777" w:rsidR="00F90DD9" w:rsidRDefault="00000000">
            <w:pPr>
              <w:spacing w:before="30" w:after="30"/>
              <w:ind w:left="30" w:right="30"/>
              <w:rPr>
                <w:rFonts w:ascii="Calibri" w:eastAsia="Times New Roman" w:hAnsi="Calibri" w:cs="Calibri"/>
                <w:sz w:val="16"/>
              </w:rPr>
            </w:pPr>
            <w:hyperlink r:id="rId112" w:tgtFrame="_blank" w:history="1">
              <w:r w:rsidR="00027334">
                <w:rPr>
                  <w:rStyle w:val="Hyperlink"/>
                  <w:rFonts w:ascii="Calibri" w:eastAsia="Times New Roman" w:hAnsi="Calibri" w:cs="Calibri"/>
                  <w:sz w:val="16"/>
                </w:rPr>
                <w:t>Screen 34</w:t>
              </w:r>
            </w:hyperlink>
            <w:r w:rsidR="00027334">
              <w:rPr>
                <w:rFonts w:ascii="Calibri" w:eastAsia="Times New Roman" w:hAnsi="Calibri" w:cs="Calibri"/>
                <w:sz w:val="16"/>
              </w:rPr>
              <w:t xml:space="preserve"> </w:t>
            </w:r>
          </w:p>
          <w:p w14:paraId="55D9183B" w14:textId="77777777" w:rsidR="00F90DD9" w:rsidRDefault="00000000">
            <w:pPr>
              <w:ind w:left="30" w:right="30"/>
              <w:rPr>
                <w:rFonts w:ascii="Calibri" w:eastAsia="Times New Roman" w:hAnsi="Calibri" w:cs="Calibri"/>
                <w:sz w:val="16"/>
              </w:rPr>
            </w:pPr>
            <w:hyperlink r:id="rId113" w:tgtFrame="_blank" w:history="1">
              <w:r w:rsidR="00027334">
                <w:rPr>
                  <w:rStyle w:val="Hyperlink"/>
                  <w:rFonts w:ascii="Calibri" w:eastAsia="Times New Roman" w:hAnsi="Calibri" w:cs="Calibri"/>
                  <w:sz w:val="16"/>
                </w:rPr>
                <w:t>54_C_36</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83C"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55D9183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55D9183E"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are working on launching a new product. A colleague recommends hiring an HCP as a consultant because of his connections at the Ministry of Health. When you reach out to the consultant, they advise that they will send you a proposal for their services shortly. Upon receiving the proposal, you notice it does not contain any details of the services and that they ask for a very large flat fee.</w:t>
            </w:r>
          </w:p>
          <w:p w14:paraId="55D9183F"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Should you hire the HCP?</w:t>
            </w:r>
          </w:p>
          <w:p w14:paraId="55D91840"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55D91841"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55D91842"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5D91843"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lastRenderedPageBreak/>
              <w:t>快速測驗</w:t>
            </w:r>
          </w:p>
          <w:p w14:paraId="55D91844"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現在就測驗學到的知識吧！</w:t>
            </w:r>
          </w:p>
          <w:p w14:paraId="55D91845"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您正在著手推出一款新產品。一位同事建議聘請一位醫護人員作為顧問，因為他在衛生部有關係。當您聯繫顧問時，他們告訴您，他們很快就會向您寄送一份服務提案。收到提案後，您注意到其中並未包含任何服務細節，而且他們要求收取非常高額的固定費用。</w:t>
            </w:r>
          </w:p>
          <w:p w14:paraId="55D91846"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您是否應該聘請該醫護人員？</w:t>
            </w:r>
          </w:p>
          <w:p w14:paraId="55D91847"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lastRenderedPageBreak/>
              <w:t>是</w:t>
            </w:r>
          </w:p>
          <w:p w14:paraId="55D91848"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否</w:t>
            </w:r>
          </w:p>
          <w:p w14:paraId="55D91849"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提交</w:t>
            </w:r>
          </w:p>
        </w:tc>
      </w:tr>
      <w:tr w:rsidR="00F90DD9" w14:paraId="55D91853" w14:textId="77777777">
        <w:tc>
          <w:tcPr>
            <w:tcW w:w="1353" w:type="dxa"/>
            <w:shd w:val="clear" w:color="auto" w:fill="C1E4F5" w:themeFill="accent1" w:themeFillTint="33"/>
            <w:tcMar>
              <w:top w:w="120" w:type="dxa"/>
              <w:left w:w="180" w:type="dxa"/>
              <w:bottom w:w="120" w:type="dxa"/>
              <w:right w:w="180" w:type="dxa"/>
            </w:tcMar>
            <w:hideMark/>
          </w:tcPr>
          <w:p w14:paraId="55D9184B" w14:textId="77777777" w:rsidR="00F90DD9" w:rsidRDefault="00000000">
            <w:pPr>
              <w:spacing w:before="30" w:after="30"/>
              <w:ind w:left="30" w:right="30"/>
              <w:rPr>
                <w:rFonts w:ascii="Calibri" w:eastAsia="Times New Roman" w:hAnsi="Calibri" w:cs="Calibri"/>
                <w:sz w:val="16"/>
              </w:rPr>
            </w:pPr>
            <w:hyperlink r:id="rId114" w:tgtFrame="_blank" w:history="1">
              <w:r w:rsidR="00027334">
                <w:rPr>
                  <w:rStyle w:val="Hyperlink"/>
                  <w:rFonts w:ascii="Calibri" w:eastAsia="Times New Roman" w:hAnsi="Calibri" w:cs="Calibri"/>
                  <w:sz w:val="16"/>
                </w:rPr>
                <w:t>Screen 34</w:t>
              </w:r>
            </w:hyperlink>
            <w:r w:rsidR="00027334">
              <w:rPr>
                <w:rFonts w:ascii="Calibri" w:eastAsia="Times New Roman" w:hAnsi="Calibri" w:cs="Calibri"/>
                <w:sz w:val="16"/>
              </w:rPr>
              <w:t xml:space="preserve"> </w:t>
            </w:r>
          </w:p>
          <w:p w14:paraId="55D9184C" w14:textId="77777777" w:rsidR="00F90DD9" w:rsidRDefault="00000000">
            <w:pPr>
              <w:ind w:left="30" w:right="30"/>
              <w:rPr>
                <w:rFonts w:ascii="Calibri" w:eastAsia="Times New Roman" w:hAnsi="Calibri" w:cs="Calibri"/>
                <w:sz w:val="16"/>
              </w:rPr>
            </w:pPr>
            <w:hyperlink r:id="rId115" w:tgtFrame="_blank" w:history="1">
              <w:r w:rsidR="00027334">
                <w:rPr>
                  <w:rStyle w:val="Hyperlink"/>
                  <w:rFonts w:ascii="Calibri" w:eastAsia="Times New Roman" w:hAnsi="Calibri" w:cs="Calibri"/>
                  <w:sz w:val="16"/>
                </w:rPr>
                <w:t>55_C_36</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84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55D9184E"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55D9184F"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a consultant based on their connections to a regulatory authority may give the appearance that the consulting engagement is improper. Consultants must be selected based on their qualifications and expertise and provide detailed information on the legitimate services they will provide. HCP consultants must also be paid fair market value for their services.</w:t>
            </w:r>
          </w:p>
        </w:tc>
        <w:tc>
          <w:tcPr>
            <w:tcW w:w="6000" w:type="dxa"/>
            <w:vAlign w:val="center"/>
          </w:tcPr>
          <w:p w14:paraId="55D91850"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答對了！</w:t>
            </w:r>
          </w:p>
          <w:p w14:paraId="55D91851"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答錯了！</w:t>
            </w:r>
          </w:p>
          <w:p w14:paraId="55D91852"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基於顧問與監管機構的關係而聘請顧問，可能會給人一種從事不正當諮詢業務的觀感。我們必須根據顧問的資格和專業知識選擇顧問，並提供與其將提供之合法服務有關的詳細資訊。我們也必須以公平市場價值對醫護人員顧問的服務支付報酬。</w:t>
            </w:r>
          </w:p>
        </w:tc>
      </w:tr>
      <w:tr w:rsidR="00F90DD9" w14:paraId="55D91860" w14:textId="77777777">
        <w:tc>
          <w:tcPr>
            <w:tcW w:w="1353" w:type="dxa"/>
            <w:shd w:val="clear" w:color="auto" w:fill="C1E4F5" w:themeFill="accent1" w:themeFillTint="33"/>
            <w:tcMar>
              <w:top w:w="120" w:type="dxa"/>
              <w:left w:w="180" w:type="dxa"/>
              <w:bottom w:w="120" w:type="dxa"/>
              <w:right w:w="180" w:type="dxa"/>
            </w:tcMar>
            <w:hideMark/>
          </w:tcPr>
          <w:p w14:paraId="55D91854" w14:textId="77777777" w:rsidR="00F90DD9" w:rsidRDefault="00000000">
            <w:pPr>
              <w:spacing w:before="30" w:after="30"/>
              <w:ind w:left="30" w:right="30"/>
              <w:rPr>
                <w:rFonts w:ascii="Calibri" w:eastAsia="Times New Roman" w:hAnsi="Calibri" w:cs="Calibri"/>
                <w:sz w:val="16"/>
              </w:rPr>
            </w:pPr>
            <w:hyperlink r:id="rId116" w:tgtFrame="_blank" w:history="1">
              <w:r w:rsidR="00027334">
                <w:rPr>
                  <w:rStyle w:val="Hyperlink"/>
                  <w:rFonts w:ascii="Calibri" w:eastAsia="Times New Roman" w:hAnsi="Calibri" w:cs="Calibri"/>
                  <w:sz w:val="16"/>
                </w:rPr>
                <w:t>Screen 35</w:t>
              </w:r>
            </w:hyperlink>
            <w:r w:rsidR="00027334">
              <w:rPr>
                <w:rFonts w:ascii="Calibri" w:eastAsia="Times New Roman" w:hAnsi="Calibri" w:cs="Calibri"/>
                <w:sz w:val="16"/>
              </w:rPr>
              <w:t xml:space="preserve"> </w:t>
            </w:r>
          </w:p>
          <w:p w14:paraId="55D91855" w14:textId="77777777" w:rsidR="00F90DD9" w:rsidRDefault="00000000">
            <w:pPr>
              <w:ind w:left="30" w:right="30"/>
              <w:rPr>
                <w:rFonts w:ascii="Calibri" w:eastAsia="Times New Roman" w:hAnsi="Calibri" w:cs="Calibri"/>
                <w:sz w:val="16"/>
              </w:rPr>
            </w:pPr>
            <w:hyperlink r:id="rId117" w:tgtFrame="_blank" w:history="1">
              <w:r w:rsidR="00027334">
                <w:rPr>
                  <w:rStyle w:val="Hyperlink"/>
                  <w:rFonts w:ascii="Calibri" w:eastAsia="Times New Roman" w:hAnsi="Calibri" w:cs="Calibri"/>
                  <w:sz w:val="16"/>
                </w:rPr>
                <w:t>56_C_37</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856"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After months of rescheduling the inspection of a manufacturing plant by the local government inspector, you call the inspector’s office to urge him to complete the inspection as soon as possible since it is now delaying plant operations. During the call, his assistant guarantees an appointment with the inspector the next day if you deliver him 50 USD in gift cards. You are relieved that it will only cost 50 USD to resolve the issue and provide the gift cards.</w:t>
            </w:r>
          </w:p>
          <w:p w14:paraId="55D91857"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Was this an appropriate way to procure the needed inspection?</w:t>
            </w:r>
          </w:p>
          <w:p w14:paraId="55D91858"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55D91859"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55D9185A"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5D9185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地方政府檢驗人員為重新安排製造工廠的檢查日期而拖了好幾個月後，您打電話至檢驗人員辦公室，敦促對方盡快完成檢查，因為現在這項延誤導致工廠延後運作。在通話時，他的助理表示，如您能提供該助理 50 美元的禮品卡，對方就能保證隔天安排檢驗人員進行檢查。您覺得只需要花 50 美元就能解決問題而鬆了一口氣，於是提供禮品卡。</w:t>
            </w:r>
          </w:p>
          <w:p w14:paraId="55D9185C"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這是否為取得所需檢查而有的正當方式呢？</w:t>
            </w:r>
          </w:p>
          <w:p w14:paraId="55D9185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是</w:t>
            </w:r>
          </w:p>
          <w:p w14:paraId="55D9185E"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否</w:t>
            </w:r>
          </w:p>
          <w:p w14:paraId="55D9185F"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提交</w:t>
            </w:r>
          </w:p>
        </w:tc>
      </w:tr>
      <w:tr w:rsidR="00F90DD9" w14:paraId="55D91869" w14:textId="77777777">
        <w:tc>
          <w:tcPr>
            <w:tcW w:w="1353" w:type="dxa"/>
            <w:shd w:val="clear" w:color="auto" w:fill="C1E4F5" w:themeFill="accent1" w:themeFillTint="33"/>
            <w:tcMar>
              <w:top w:w="120" w:type="dxa"/>
              <w:left w:w="180" w:type="dxa"/>
              <w:bottom w:w="120" w:type="dxa"/>
              <w:right w:w="180" w:type="dxa"/>
            </w:tcMar>
            <w:hideMark/>
          </w:tcPr>
          <w:p w14:paraId="55D91861" w14:textId="77777777" w:rsidR="00F90DD9" w:rsidRDefault="00000000">
            <w:pPr>
              <w:spacing w:before="30" w:after="30"/>
              <w:ind w:left="30" w:right="30"/>
              <w:rPr>
                <w:rFonts w:ascii="Calibri" w:eastAsia="Times New Roman" w:hAnsi="Calibri" w:cs="Calibri"/>
                <w:sz w:val="16"/>
              </w:rPr>
            </w:pPr>
            <w:hyperlink r:id="rId118" w:tgtFrame="_blank" w:history="1">
              <w:r w:rsidR="00027334">
                <w:rPr>
                  <w:rStyle w:val="Hyperlink"/>
                  <w:rFonts w:ascii="Calibri" w:eastAsia="Times New Roman" w:hAnsi="Calibri" w:cs="Calibri"/>
                  <w:sz w:val="16"/>
                </w:rPr>
                <w:t>Screen 35</w:t>
              </w:r>
            </w:hyperlink>
            <w:r w:rsidR="00027334">
              <w:rPr>
                <w:rFonts w:ascii="Calibri" w:eastAsia="Times New Roman" w:hAnsi="Calibri" w:cs="Calibri"/>
                <w:sz w:val="16"/>
              </w:rPr>
              <w:t xml:space="preserve"> </w:t>
            </w:r>
          </w:p>
          <w:p w14:paraId="55D91862" w14:textId="77777777" w:rsidR="00F90DD9" w:rsidRDefault="00000000">
            <w:pPr>
              <w:ind w:left="30" w:right="30"/>
              <w:rPr>
                <w:rFonts w:ascii="Calibri" w:eastAsia="Times New Roman" w:hAnsi="Calibri" w:cs="Calibri"/>
                <w:sz w:val="16"/>
              </w:rPr>
            </w:pPr>
            <w:hyperlink r:id="rId119" w:tgtFrame="_blank" w:history="1">
              <w:r w:rsidR="00027334">
                <w:rPr>
                  <w:rStyle w:val="Hyperlink"/>
                  <w:rFonts w:ascii="Calibri" w:eastAsia="Times New Roman" w:hAnsi="Calibri" w:cs="Calibri"/>
                  <w:sz w:val="16"/>
                </w:rPr>
                <w:t>57_C_37</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863"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55D91864"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55D91865"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Abbott’s Global Anti-Corruption Policy prohibits facilitation payments. Therefore, you may not make any payment or provide anything of value – no matter how small – to a government official to expedite routine government actions.</w:t>
            </w:r>
          </w:p>
        </w:tc>
        <w:tc>
          <w:tcPr>
            <w:tcW w:w="6000" w:type="dxa"/>
            <w:vAlign w:val="center"/>
          </w:tcPr>
          <w:p w14:paraId="55D91866"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lastRenderedPageBreak/>
              <w:t>答對了！</w:t>
            </w:r>
          </w:p>
          <w:p w14:paraId="55D91867"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答錯了！</w:t>
            </w:r>
          </w:p>
          <w:p w14:paraId="55D91868"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lastRenderedPageBreak/>
              <w:t>亞培的《全球反貪腐政策》禁止疏通費。因此，您不可為了要加速政府例行工作而做任何付款或提供任何有價物品（無論價值多微薄）給政府官員。</w:t>
            </w:r>
          </w:p>
        </w:tc>
      </w:tr>
      <w:tr w:rsidR="00F90DD9" w14:paraId="55D91876" w14:textId="77777777">
        <w:tc>
          <w:tcPr>
            <w:tcW w:w="1353" w:type="dxa"/>
            <w:shd w:val="clear" w:color="auto" w:fill="C1E4F5" w:themeFill="accent1" w:themeFillTint="33"/>
            <w:tcMar>
              <w:top w:w="120" w:type="dxa"/>
              <w:left w:w="180" w:type="dxa"/>
              <w:bottom w:w="120" w:type="dxa"/>
              <w:right w:w="180" w:type="dxa"/>
            </w:tcMar>
            <w:hideMark/>
          </w:tcPr>
          <w:p w14:paraId="55D9186A" w14:textId="77777777" w:rsidR="00F90DD9" w:rsidRDefault="00000000">
            <w:pPr>
              <w:spacing w:before="30" w:after="30"/>
              <w:ind w:left="30" w:right="30"/>
              <w:rPr>
                <w:rFonts w:ascii="Calibri" w:eastAsia="Times New Roman" w:hAnsi="Calibri" w:cs="Calibri"/>
                <w:sz w:val="16"/>
              </w:rPr>
            </w:pPr>
            <w:hyperlink r:id="rId120" w:tgtFrame="_blank" w:history="1">
              <w:r w:rsidR="00027334">
                <w:rPr>
                  <w:rStyle w:val="Hyperlink"/>
                  <w:rFonts w:ascii="Calibri" w:eastAsia="Times New Roman" w:hAnsi="Calibri" w:cs="Calibri"/>
                  <w:sz w:val="16"/>
                </w:rPr>
                <w:t>Screen 36</w:t>
              </w:r>
            </w:hyperlink>
            <w:r w:rsidR="00027334">
              <w:rPr>
                <w:rFonts w:ascii="Calibri" w:eastAsia="Times New Roman" w:hAnsi="Calibri" w:cs="Calibri"/>
                <w:sz w:val="16"/>
              </w:rPr>
              <w:t xml:space="preserve"> </w:t>
            </w:r>
          </w:p>
          <w:p w14:paraId="55D9186B" w14:textId="77777777" w:rsidR="00F90DD9" w:rsidRDefault="00000000">
            <w:pPr>
              <w:ind w:left="30" w:right="30"/>
              <w:rPr>
                <w:rFonts w:ascii="Calibri" w:eastAsia="Times New Roman" w:hAnsi="Calibri" w:cs="Calibri"/>
                <w:sz w:val="16"/>
              </w:rPr>
            </w:pPr>
            <w:hyperlink r:id="rId121" w:tgtFrame="_blank" w:history="1">
              <w:r w:rsidR="00027334">
                <w:rPr>
                  <w:rStyle w:val="Hyperlink"/>
                  <w:rFonts w:ascii="Calibri" w:eastAsia="Times New Roman" w:hAnsi="Calibri" w:cs="Calibri"/>
                  <w:sz w:val="16"/>
                </w:rPr>
                <w:t>58_C_38</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86C"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have agreed to sponsor a Key Opinion Leader (KOL), who is from a country where the industry code allows HCP sponsorships, to attend an international conference in Greece. The KOL informs you that he plans to stay in Greece after the conference for vacation and asks you to change the return ticket to a later date and that he will pay any additional fees.</w:t>
            </w:r>
          </w:p>
          <w:p w14:paraId="55D9186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Is this okay, since he is disclosing it to you and paying any additional fees?</w:t>
            </w:r>
          </w:p>
          <w:p w14:paraId="55D9186E"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55D9186F"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55D91870"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5D91871"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您同意要贊助一位關鍵意見領袖 (KOL) 出席在希臘的一個國際會議，這位關鍵意見領袖的國家產業規範允許贊助醫護人員。關鍵意見領袖告訴您，他計畫在會議結束後留在希臘度假，並要求您將回程機票改期到之後的日期，而且他將支付任何額外費用。</w:t>
            </w:r>
          </w:p>
          <w:p w14:paraId="55D91872"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這是否可以，因為他向您揭露了這件事並打算支付任何額外的費用？</w:t>
            </w:r>
          </w:p>
          <w:p w14:paraId="55D91873"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是</w:t>
            </w:r>
          </w:p>
          <w:p w14:paraId="55D91874"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否</w:t>
            </w:r>
          </w:p>
          <w:p w14:paraId="55D91875"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提交</w:t>
            </w:r>
          </w:p>
        </w:tc>
      </w:tr>
      <w:tr w:rsidR="00F90DD9" w14:paraId="55D91881" w14:textId="77777777">
        <w:tc>
          <w:tcPr>
            <w:tcW w:w="1353" w:type="dxa"/>
            <w:shd w:val="clear" w:color="auto" w:fill="C1E4F5" w:themeFill="accent1" w:themeFillTint="33"/>
            <w:tcMar>
              <w:top w:w="120" w:type="dxa"/>
              <w:left w:w="180" w:type="dxa"/>
              <w:bottom w:w="120" w:type="dxa"/>
              <w:right w:w="180" w:type="dxa"/>
            </w:tcMar>
            <w:hideMark/>
          </w:tcPr>
          <w:p w14:paraId="55D91877" w14:textId="77777777" w:rsidR="00F90DD9" w:rsidRDefault="00000000">
            <w:pPr>
              <w:spacing w:before="30" w:after="30"/>
              <w:ind w:left="30" w:right="30"/>
              <w:rPr>
                <w:rFonts w:ascii="Calibri" w:eastAsia="Times New Roman" w:hAnsi="Calibri" w:cs="Calibri"/>
                <w:sz w:val="16"/>
              </w:rPr>
            </w:pPr>
            <w:hyperlink r:id="rId122" w:tgtFrame="_blank" w:history="1">
              <w:r w:rsidR="00027334">
                <w:rPr>
                  <w:rStyle w:val="Hyperlink"/>
                  <w:rFonts w:ascii="Calibri" w:eastAsia="Times New Roman" w:hAnsi="Calibri" w:cs="Calibri"/>
                  <w:sz w:val="16"/>
                </w:rPr>
                <w:t>Screen 36</w:t>
              </w:r>
            </w:hyperlink>
            <w:r w:rsidR="00027334">
              <w:rPr>
                <w:rFonts w:ascii="Calibri" w:eastAsia="Times New Roman" w:hAnsi="Calibri" w:cs="Calibri"/>
                <w:sz w:val="16"/>
              </w:rPr>
              <w:t xml:space="preserve"> </w:t>
            </w:r>
          </w:p>
          <w:p w14:paraId="55D91878" w14:textId="77777777" w:rsidR="00F90DD9" w:rsidRDefault="00000000">
            <w:pPr>
              <w:ind w:left="30" w:right="30"/>
              <w:rPr>
                <w:rFonts w:ascii="Calibri" w:eastAsia="Times New Roman" w:hAnsi="Calibri" w:cs="Calibri"/>
                <w:sz w:val="16"/>
              </w:rPr>
            </w:pPr>
            <w:hyperlink r:id="rId123" w:tgtFrame="_blank" w:history="1">
              <w:r w:rsidR="00027334">
                <w:rPr>
                  <w:rStyle w:val="Hyperlink"/>
                  <w:rFonts w:ascii="Calibri" w:eastAsia="Times New Roman" w:hAnsi="Calibri" w:cs="Calibri"/>
                  <w:sz w:val="16"/>
                </w:rPr>
                <w:t>59_C_38</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879"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55D9187A"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55D9187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though the KOL offers to pay for the trip extension, such an activity can cast doubt on the legitimacy of the entire arrangement. It may appear that Abbott is paying non-business-related expenses as an inducement.</w:t>
            </w:r>
          </w:p>
          <w:p w14:paraId="55D9187C"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Travel arrangements should be made so that the recipient arrives no more than one day prior to the start of the event and departs no later than one day after the conclusion of the event.</w:t>
            </w:r>
          </w:p>
        </w:tc>
        <w:tc>
          <w:tcPr>
            <w:tcW w:w="6000" w:type="dxa"/>
            <w:vAlign w:val="center"/>
          </w:tcPr>
          <w:p w14:paraId="55D9187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答對了！</w:t>
            </w:r>
          </w:p>
          <w:p w14:paraId="55D9187E"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答錯了！</w:t>
            </w:r>
          </w:p>
          <w:p w14:paraId="55D9187F"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即使關鍵意見領袖自行承擔額外旅程的費用，此等活動也會讓他人對整個安排的合理性構成懷疑。人們可能會認為亞培支付與業務不相關的支出，以引誘他人。</w:t>
            </w:r>
          </w:p>
          <w:p w14:paraId="55D91880"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旅行安排應讓接受對象在活動開始前一天的時間之內抵達，並且在活動結束之後的一天之內離開。</w:t>
            </w:r>
          </w:p>
        </w:tc>
      </w:tr>
      <w:tr w:rsidR="00F90DD9" w14:paraId="55D91888" w14:textId="77777777">
        <w:tc>
          <w:tcPr>
            <w:tcW w:w="1353" w:type="dxa"/>
            <w:shd w:val="clear" w:color="auto" w:fill="C1E4F5" w:themeFill="accent1" w:themeFillTint="33"/>
            <w:tcMar>
              <w:top w:w="120" w:type="dxa"/>
              <w:left w:w="180" w:type="dxa"/>
              <w:bottom w:w="120" w:type="dxa"/>
              <w:right w:w="180" w:type="dxa"/>
            </w:tcMar>
            <w:hideMark/>
          </w:tcPr>
          <w:p w14:paraId="55D91882" w14:textId="77777777" w:rsidR="00F90DD9" w:rsidRDefault="00000000">
            <w:pPr>
              <w:spacing w:before="30" w:after="30"/>
              <w:ind w:left="30" w:right="30"/>
              <w:rPr>
                <w:rFonts w:ascii="Calibri" w:eastAsia="Times New Roman" w:hAnsi="Calibri" w:cs="Calibri"/>
                <w:sz w:val="16"/>
              </w:rPr>
            </w:pPr>
            <w:hyperlink r:id="rId124" w:tgtFrame="_blank" w:history="1">
              <w:r w:rsidR="00027334">
                <w:rPr>
                  <w:rStyle w:val="Hyperlink"/>
                  <w:rFonts w:ascii="Calibri" w:eastAsia="Times New Roman" w:hAnsi="Calibri" w:cs="Calibri"/>
                  <w:sz w:val="16"/>
                </w:rPr>
                <w:t>Screen 37</w:t>
              </w:r>
            </w:hyperlink>
            <w:r w:rsidR="00027334">
              <w:rPr>
                <w:rFonts w:ascii="Calibri" w:eastAsia="Times New Roman" w:hAnsi="Calibri" w:cs="Calibri"/>
                <w:sz w:val="16"/>
              </w:rPr>
              <w:t xml:space="preserve"> </w:t>
            </w:r>
          </w:p>
          <w:p w14:paraId="55D91883" w14:textId="77777777" w:rsidR="00F90DD9" w:rsidRDefault="00000000">
            <w:pPr>
              <w:ind w:left="30" w:right="30"/>
              <w:rPr>
                <w:rFonts w:ascii="Calibri" w:eastAsia="Times New Roman" w:hAnsi="Calibri" w:cs="Calibri"/>
                <w:sz w:val="16"/>
              </w:rPr>
            </w:pPr>
            <w:hyperlink r:id="rId125" w:tgtFrame="_blank" w:history="1">
              <w:r w:rsidR="00027334">
                <w:rPr>
                  <w:rStyle w:val="Hyperlink"/>
                  <w:rFonts w:ascii="Calibri" w:eastAsia="Times New Roman" w:hAnsi="Calibri" w:cs="Calibri"/>
                  <w:sz w:val="16"/>
                </w:rPr>
                <w:t>60_C_39</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884"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arrow to begin your review.</w:t>
            </w:r>
          </w:p>
          <w:p w14:paraId="55D91885" w14:textId="77777777" w:rsidR="00F90DD9" w:rsidRDefault="00F90DD9">
            <w:pPr>
              <w:pStyle w:val="NormalWeb"/>
              <w:spacing w:before="0" w:beforeAutospacing="0" w:after="60" w:afterAutospacing="0"/>
              <w:ind w:left="30" w:right="30"/>
              <w:rPr>
                <w:rFonts w:ascii="Calibri" w:hAnsi="Calibri" w:cs="Calibri"/>
                <w:sz w:val="22"/>
                <w:szCs w:val="22"/>
              </w:rPr>
            </w:pPr>
          </w:p>
        </w:tc>
        <w:tc>
          <w:tcPr>
            <w:tcW w:w="6000" w:type="dxa"/>
            <w:vAlign w:val="center"/>
          </w:tcPr>
          <w:p w14:paraId="55D91886"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點選箭頭以開始複習。</w:t>
            </w:r>
          </w:p>
          <w:p w14:paraId="55D91887" w14:textId="77777777" w:rsidR="00F90DD9" w:rsidRDefault="00F90DD9">
            <w:pPr>
              <w:pStyle w:val="NormalWeb"/>
              <w:spacing w:before="0" w:beforeAutospacing="0" w:after="60" w:afterAutospacing="0"/>
              <w:ind w:left="30" w:right="30"/>
              <w:rPr>
                <w:rFonts w:ascii="Calibri" w:hAnsi="Calibri" w:cs="Calibri"/>
                <w:sz w:val="22"/>
                <w:szCs w:val="22"/>
              </w:rPr>
            </w:pPr>
          </w:p>
        </w:tc>
      </w:tr>
      <w:tr w:rsidR="00F90DD9" w14:paraId="55D9188F" w14:textId="77777777">
        <w:tc>
          <w:tcPr>
            <w:tcW w:w="1353" w:type="dxa"/>
            <w:shd w:val="clear" w:color="auto" w:fill="C1E4F5" w:themeFill="accent1" w:themeFillTint="33"/>
            <w:tcMar>
              <w:top w:w="120" w:type="dxa"/>
              <w:left w:w="180" w:type="dxa"/>
              <w:bottom w:w="120" w:type="dxa"/>
              <w:right w:w="180" w:type="dxa"/>
            </w:tcMar>
            <w:hideMark/>
          </w:tcPr>
          <w:p w14:paraId="55D91889" w14:textId="77777777" w:rsidR="00F90DD9" w:rsidRDefault="00000000">
            <w:pPr>
              <w:spacing w:before="30" w:after="30"/>
              <w:ind w:left="30" w:right="30"/>
              <w:rPr>
                <w:rFonts w:ascii="Calibri" w:eastAsia="Times New Roman" w:hAnsi="Calibri" w:cs="Calibri"/>
                <w:sz w:val="16"/>
              </w:rPr>
            </w:pPr>
            <w:hyperlink r:id="rId126" w:tgtFrame="_blank" w:history="1">
              <w:r w:rsidR="00027334">
                <w:rPr>
                  <w:rStyle w:val="Hyperlink"/>
                  <w:rFonts w:ascii="Calibri" w:eastAsia="Times New Roman" w:hAnsi="Calibri" w:cs="Calibri"/>
                  <w:sz w:val="16"/>
                </w:rPr>
                <w:t>Screen 37</w:t>
              </w:r>
            </w:hyperlink>
            <w:r w:rsidR="00027334">
              <w:rPr>
                <w:rFonts w:ascii="Calibri" w:eastAsia="Times New Roman" w:hAnsi="Calibri" w:cs="Calibri"/>
                <w:sz w:val="16"/>
              </w:rPr>
              <w:t xml:space="preserve"> </w:t>
            </w:r>
          </w:p>
          <w:p w14:paraId="55D9188A" w14:textId="77777777" w:rsidR="00F90DD9" w:rsidRDefault="00000000">
            <w:pPr>
              <w:ind w:left="30" w:right="30"/>
              <w:rPr>
                <w:rFonts w:ascii="Calibri" w:eastAsia="Times New Roman" w:hAnsi="Calibri" w:cs="Calibri"/>
                <w:sz w:val="16"/>
              </w:rPr>
            </w:pPr>
            <w:hyperlink r:id="rId127" w:tgtFrame="_blank" w:history="1">
              <w:r w:rsidR="00027334">
                <w:rPr>
                  <w:rStyle w:val="Hyperlink"/>
                  <w:rFonts w:ascii="Calibri" w:eastAsia="Times New Roman" w:hAnsi="Calibri" w:cs="Calibri"/>
                  <w:sz w:val="16"/>
                </w:rPr>
                <w:t>61_C_39</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88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55D9188C"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000" w:type="dxa"/>
            <w:vAlign w:val="center"/>
          </w:tcPr>
          <w:p w14:paraId="55D9188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複習</w:t>
            </w:r>
          </w:p>
          <w:p w14:paraId="55D9188E"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花時間複習一下本節的一些重要概念。</w:t>
            </w:r>
          </w:p>
        </w:tc>
      </w:tr>
      <w:tr w:rsidR="00F90DD9" w14:paraId="55D91896" w14:textId="77777777">
        <w:tc>
          <w:tcPr>
            <w:tcW w:w="1353" w:type="dxa"/>
            <w:shd w:val="clear" w:color="auto" w:fill="C1E4F5" w:themeFill="accent1" w:themeFillTint="33"/>
            <w:tcMar>
              <w:top w:w="120" w:type="dxa"/>
              <w:left w:w="180" w:type="dxa"/>
              <w:bottom w:w="120" w:type="dxa"/>
              <w:right w:w="180" w:type="dxa"/>
            </w:tcMar>
            <w:hideMark/>
          </w:tcPr>
          <w:p w14:paraId="55D91890" w14:textId="77777777" w:rsidR="00F90DD9" w:rsidRDefault="00000000">
            <w:pPr>
              <w:spacing w:before="30" w:after="30"/>
              <w:ind w:left="30" w:right="30"/>
              <w:rPr>
                <w:rFonts w:ascii="Calibri" w:eastAsia="Times New Roman" w:hAnsi="Calibri" w:cs="Calibri"/>
                <w:sz w:val="16"/>
              </w:rPr>
            </w:pPr>
            <w:hyperlink r:id="rId128" w:tgtFrame="_blank" w:history="1">
              <w:r w:rsidR="00027334">
                <w:rPr>
                  <w:rStyle w:val="Hyperlink"/>
                  <w:rFonts w:ascii="Calibri" w:eastAsia="Times New Roman" w:hAnsi="Calibri" w:cs="Calibri"/>
                  <w:sz w:val="16"/>
                </w:rPr>
                <w:t>Screen 37</w:t>
              </w:r>
            </w:hyperlink>
            <w:r w:rsidR="00027334">
              <w:rPr>
                <w:rFonts w:ascii="Calibri" w:eastAsia="Times New Roman" w:hAnsi="Calibri" w:cs="Calibri"/>
                <w:sz w:val="16"/>
              </w:rPr>
              <w:t xml:space="preserve"> </w:t>
            </w:r>
          </w:p>
          <w:p w14:paraId="55D91891" w14:textId="77777777" w:rsidR="00F90DD9" w:rsidRDefault="00000000">
            <w:pPr>
              <w:ind w:left="30" w:right="30"/>
              <w:rPr>
                <w:rFonts w:ascii="Calibri" w:eastAsia="Times New Roman" w:hAnsi="Calibri" w:cs="Calibri"/>
                <w:sz w:val="16"/>
              </w:rPr>
            </w:pPr>
            <w:hyperlink r:id="rId129" w:tgtFrame="_blank" w:history="1">
              <w:r w:rsidR="00027334">
                <w:rPr>
                  <w:rStyle w:val="Hyperlink"/>
                  <w:rFonts w:ascii="Calibri" w:eastAsia="Times New Roman" w:hAnsi="Calibri" w:cs="Calibri"/>
                  <w:sz w:val="16"/>
                </w:rPr>
                <w:t>62_C_39</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892"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Expectations</w:t>
            </w:r>
          </w:p>
          <w:p w14:paraId="55D91893"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actively oppose fraud, bribery, and corruption. We earn business the right way.</w:t>
            </w:r>
          </w:p>
        </w:tc>
        <w:tc>
          <w:tcPr>
            <w:tcW w:w="6000" w:type="dxa"/>
            <w:vAlign w:val="center"/>
          </w:tcPr>
          <w:p w14:paraId="55D91894"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亞培的期望</w:t>
            </w:r>
          </w:p>
          <w:p w14:paraId="55D91895"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在亞培，我們積極反欺詐、賄賂以及貪腐。我們以正當方式贏得業務。</w:t>
            </w:r>
          </w:p>
        </w:tc>
      </w:tr>
      <w:tr w:rsidR="00F90DD9" w14:paraId="55D9189F" w14:textId="77777777">
        <w:tc>
          <w:tcPr>
            <w:tcW w:w="1353" w:type="dxa"/>
            <w:shd w:val="clear" w:color="auto" w:fill="C1E4F5" w:themeFill="accent1" w:themeFillTint="33"/>
            <w:tcMar>
              <w:top w:w="120" w:type="dxa"/>
              <w:left w:w="180" w:type="dxa"/>
              <w:bottom w:w="120" w:type="dxa"/>
              <w:right w:w="180" w:type="dxa"/>
            </w:tcMar>
            <w:hideMark/>
          </w:tcPr>
          <w:p w14:paraId="55D91897" w14:textId="77777777" w:rsidR="00F90DD9" w:rsidRDefault="00000000">
            <w:pPr>
              <w:spacing w:before="30" w:after="30"/>
              <w:ind w:left="30" w:right="30"/>
              <w:rPr>
                <w:rFonts w:ascii="Calibri" w:eastAsia="Times New Roman" w:hAnsi="Calibri" w:cs="Calibri"/>
                <w:sz w:val="16"/>
              </w:rPr>
            </w:pPr>
            <w:hyperlink r:id="rId130" w:tgtFrame="_blank" w:history="1">
              <w:r w:rsidR="00027334">
                <w:rPr>
                  <w:rStyle w:val="Hyperlink"/>
                  <w:rFonts w:ascii="Calibri" w:eastAsia="Times New Roman" w:hAnsi="Calibri" w:cs="Calibri"/>
                  <w:sz w:val="16"/>
                </w:rPr>
                <w:t>Screen 37</w:t>
              </w:r>
            </w:hyperlink>
            <w:r w:rsidR="00027334">
              <w:rPr>
                <w:rFonts w:ascii="Calibri" w:eastAsia="Times New Roman" w:hAnsi="Calibri" w:cs="Calibri"/>
                <w:sz w:val="16"/>
              </w:rPr>
              <w:t xml:space="preserve"> </w:t>
            </w:r>
          </w:p>
          <w:p w14:paraId="55D91898" w14:textId="77777777" w:rsidR="00F90DD9" w:rsidRDefault="00000000">
            <w:pPr>
              <w:ind w:left="30" w:right="30"/>
              <w:rPr>
                <w:rFonts w:ascii="Calibri" w:eastAsia="Times New Roman" w:hAnsi="Calibri" w:cs="Calibri"/>
                <w:sz w:val="16"/>
              </w:rPr>
            </w:pPr>
            <w:hyperlink r:id="rId131" w:tgtFrame="_blank" w:history="1">
              <w:r w:rsidR="00027334">
                <w:rPr>
                  <w:rStyle w:val="Hyperlink"/>
                  <w:rFonts w:ascii="Calibri" w:eastAsia="Times New Roman" w:hAnsi="Calibri" w:cs="Calibri"/>
                  <w:sz w:val="16"/>
                </w:rPr>
                <w:t>63_C_39</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899"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Working with Third Parties</w:t>
            </w:r>
          </w:p>
          <w:p w14:paraId="55D9189A"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Our expectation is that the third parties we work with comply with all applicable local and international anti-bribery and anti-corruption laws and regulations.</w:t>
            </w:r>
          </w:p>
          <w:p w14:paraId="55D9189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has established a Third-Party Process (3PP) to identify, address, and prevent potential risks associated with third parties.</w:t>
            </w:r>
          </w:p>
        </w:tc>
        <w:tc>
          <w:tcPr>
            <w:tcW w:w="6000" w:type="dxa"/>
            <w:vAlign w:val="center"/>
          </w:tcPr>
          <w:p w14:paraId="55D9189C"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與第三方合作</w:t>
            </w:r>
          </w:p>
          <w:p w14:paraId="55D9189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我們期望跟我們合作的第三方都能遵守所有適用的當地與國際反賄賂及反貪腐法律和法規。</w:t>
            </w:r>
          </w:p>
          <w:p w14:paraId="55D9189E"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亞培訂有第三方流程 (3PP)，以便能識別、解決及防止與第三方有關的潛在風險。</w:t>
            </w:r>
          </w:p>
        </w:tc>
      </w:tr>
      <w:tr w:rsidR="00F90DD9" w14:paraId="55D918A6" w14:textId="77777777">
        <w:tc>
          <w:tcPr>
            <w:tcW w:w="1353" w:type="dxa"/>
            <w:shd w:val="clear" w:color="auto" w:fill="C1E4F5" w:themeFill="accent1" w:themeFillTint="33"/>
            <w:tcMar>
              <w:top w:w="120" w:type="dxa"/>
              <w:left w:w="180" w:type="dxa"/>
              <w:bottom w:w="120" w:type="dxa"/>
              <w:right w:w="180" w:type="dxa"/>
            </w:tcMar>
            <w:hideMark/>
          </w:tcPr>
          <w:p w14:paraId="55D918A0" w14:textId="77777777" w:rsidR="00F90DD9" w:rsidRDefault="00000000">
            <w:pPr>
              <w:spacing w:before="30" w:after="30"/>
              <w:ind w:left="30" w:right="30"/>
              <w:rPr>
                <w:rFonts w:ascii="Calibri" w:eastAsia="Times New Roman" w:hAnsi="Calibri" w:cs="Calibri"/>
                <w:sz w:val="16"/>
              </w:rPr>
            </w:pPr>
            <w:hyperlink r:id="rId132" w:tgtFrame="_blank" w:history="1">
              <w:r w:rsidR="00027334">
                <w:rPr>
                  <w:rStyle w:val="Hyperlink"/>
                  <w:rFonts w:ascii="Calibri" w:eastAsia="Times New Roman" w:hAnsi="Calibri" w:cs="Calibri"/>
                  <w:sz w:val="16"/>
                </w:rPr>
                <w:t>Screen 37</w:t>
              </w:r>
            </w:hyperlink>
            <w:r w:rsidR="00027334">
              <w:rPr>
                <w:rFonts w:ascii="Calibri" w:eastAsia="Times New Roman" w:hAnsi="Calibri" w:cs="Calibri"/>
                <w:sz w:val="16"/>
              </w:rPr>
              <w:t xml:space="preserve"> </w:t>
            </w:r>
          </w:p>
          <w:p w14:paraId="55D918A1" w14:textId="77777777" w:rsidR="00F90DD9" w:rsidRDefault="00000000">
            <w:pPr>
              <w:ind w:left="30" w:right="30"/>
              <w:rPr>
                <w:rFonts w:ascii="Calibri" w:eastAsia="Times New Roman" w:hAnsi="Calibri" w:cs="Calibri"/>
                <w:sz w:val="16"/>
              </w:rPr>
            </w:pPr>
            <w:hyperlink r:id="rId133" w:tgtFrame="_blank" w:history="1">
              <w:r w:rsidR="00027334">
                <w:rPr>
                  <w:rStyle w:val="Hyperlink"/>
                  <w:rFonts w:ascii="Calibri" w:eastAsia="Times New Roman" w:hAnsi="Calibri" w:cs="Calibri"/>
                  <w:sz w:val="16"/>
                </w:rPr>
                <w:t>64_C_39</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8A2"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Making Right Choices</w:t>
            </w:r>
          </w:p>
          <w:p w14:paraId="55D918A3"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in the most difficult situations, you always have options. Take the time to think things through.</w:t>
            </w:r>
          </w:p>
        </w:tc>
        <w:tc>
          <w:tcPr>
            <w:tcW w:w="6000" w:type="dxa"/>
            <w:vAlign w:val="center"/>
          </w:tcPr>
          <w:p w14:paraId="55D918A4"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做出正確的選擇</w:t>
            </w:r>
          </w:p>
          <w:p w14:paraId="55D918A5"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即使在最艱難的情況下，您總是有選擇。三思而後行。</w:t>
            </w:r>
          </w:p>
        </w:tc>
      </w:tr>
      <w:tr w:rsidR="00F90DD9" w14:paraId="55D918AD" w14:textId="77777777">
        <w:tc>
          <w:tcPr>
            <w:tcW w:w="1353" w:type="dxa"/>
            <w:shd w:val="clear" w:color="auto" w:fill="C1E4F5" w:themeFill="accent1" w:themeFillTint="33"/>
            <w:tcMar>
              <w:top w:w="120" w:type="dxa"/>
              <w:left w:w="180" w:type="dxa"/>
              <w:bottom w:w="120" w:type="dxa"/>
              <w:right w:w="180" w:type="dxa"/>
            </w:tcMar>
            <w:hideMark/>
          </w:tcPr>
          <w:p w14:paraId="55D918A7" w14:textId="77777777" w:rsidR="00F90DD9" w:rsidRDefault="00000000">
            <w:pPr>
              <w:spacing w:before="30" w:after="30"/>
              <w:ind w:left="30" w:right="30"/>
              <w:rPr>
                <w:rFonts w:ascii="Calibri" w:eastAsia="Times New Roman" w:hAnsi="Calibri" w:cs="Calibri"/>
                <w:sz w:val="16"/>
              </w:rPr>
            </w:pPr>
            <w:hyperlink r:id="rId134" w:tgtFrame="_blank" w:history="1">
              <w:r w:rsidR="00027334">
                <w:rPr>
                  <w:rStyle w:val="Hyperlink"/>
                  <w:rFonts w:ascii="Calibri" w:eastAsia="Times New Roman" w:hAnsi="Calibri" w:cs="Calibri"/>
                  <w:sz w:val="16"/>
                </w:rPr>
                <w:t>Screen 37</w:t>
              </w:r>
            </w:hyperlink>
            <w:r w:rsidR="00027334">
              <w:rPr>
                <w:rFonts w:ascii="Calibri" w:eastAsia="Times New Roman" w:hAnsi="Calibri" w:cs="Calibri"/>
                <w:sz w:val="16"/>
              </w:rPr>
              <w:t xml:space="preserve"> </w:t>
            </w:r>
          </w:p>
          <w:p w14:paraId="55D918A8" w14:textId="77777777" w:rsidR="00F90DD9" w:rsidRDefault="00000000">
            <w:pPr>
              <w:ind w:left="30" w:right="30"/>
              <w:rPr>
                <w:rFonts w:ascii="Calibri" w:eastAsia="Times New Roman" w:hAnsi="Calibri" w:cs="Calibri"/>
                <w:sz w:val="16"/>
              </w:rPr>
            </w:pPr>
            <w:hyperlink r:id="rId135" w:tgtFrame="_blank" w:history="1">
              <w:r w:rsidR="00027334">
                <w:rPr>
                  <w:rStyle w:val="Hyperlink"/>
                  <w:rFonts w:ascii="Calibri" w:eastAsia="Times New Roman" w:hAnsi="Calibri" w:cs="Calibri"/>
                  <w:sz w:val="16"/>
                </w:rPr>
                <w:t>65_C_39</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8A9"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Your responsibility</w:t>
            </w:r>
          </w:p>
          <w:p w14:paraId="55D918AA"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all have a responsibility to remain vigilant to any potential red flags or warning signs that indicate our partners are engaged in corrupt practices.</w:t>
            </w:r>
          </w:p>
        </w:tc>
        <w:tc>
          <w:tcPr>
            <w:tcW w:w="6000" w:type="dxa"/>
            <w:vAlign w:val="center"/>
          </w:tcPr>
          <w:p w14:paraId="55D918A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您的責任</w:t>
            </w:r>
          </w:p>
          <w:p w14:paraId="55D918AC"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我們所有人都有責任對任何透露出我們的合作夥伴從事貪腐行為的潛在警示訊息或警告訊號保持警覺。</w:t>
            </w:r>
          </w:p>
        </w:tc>
      </w:tr>
      <w:tr w:rsidR="00F90DD9" w14:paraId="55D918B4" w14:textId="77777777">
        <w:tc>
          <w:tcPr>
            <w:tcW w:w="1353" w:type="dxa"/>
            <w:shd w:val="clear" w:color="auto" w:fill="C1E4F5" w:themeFill="accent1" w:themeFillTint="33"/>
            <w:tcMar>
              <w:top w:w="120" w:type="dxa"/>
              <w:left w:w="180" w:type="dxa"/>
              <w:bottom w:w="120" w:type="dxa"/>
              <w:right w:w="180" w:type="dxa"/>
            </w:tcMar>
            <w:hideMark/>
          </w:tcPr>
          <w:p w14:paraId="55D918AE" w14:textId="77777777" w:rsidR="00F90DD9" w:rsidRDefault="00000000">
            <w:pPr>
              <w:spacing w:before="30" w:after="30"/>
              <w:ind w:left="30" w:right="30"/>
              <w:rPr>
                <w:rFonts w:ascii="Calibri" w:eastAsia="Times New Roman" w:hAnsi="Calibri" w:cs="Calibri"/>
                <w:sz w:val="16"/>
              </w:rPr>
            </w:pPr>
            <w:hyperlink r:id="rId136" w:tgtFrame="_blank" w:history="1">
              <w:r w:rsidR="00027334">
                <w:rPr>
                  <w:rStyle w:val="Hyperlink"/>
                  <w:rFonts w:ascii="Calibri" w:eastAsia="Times New Roman" w:hAnsi="Calibri" w:cs="Calibri"/>
                  <w:sz w:val="16"/>
                </w:rPr>
                <w:t>Screen 37</w:t>
              </w:r>
            </w:hyperlink>
            <w:r w:rsidR="00027334">
              <w:rPr>
                <w:rFonts w:ascii="Calibri" w:eastAsia="Times New Roman" w:hAnsi="Calibri" w:cs="Calibri"/>
                <w:sz w:val="16"/>
              </w:rPr>
              <w:t xml:space="preserve"> </w:t>
            </w:r>
          </w:p>
          <w:p w14:paraId="55D918AF" w14:textId="77777777" w:rsidR="00F90DD9" w:rsidRDefault="00000000">
            <w:pPr>
              <w:ind w:left="30" w:right="30"/>
              <w:rPr>
                <w:rFonts w:ascii="Calibri" w:eastAsia="Times New Roman" w:hAnsi="Calibri" w:cs="Calibri"/>
                <w:sz w:val="16"/>
              </w:rPr>
            </w:pPr>
            <w:hyperlink r:id="rId137" w:tgtFrame="_blank" w:history="1">
              <w:r w:rsidR="00027334">
                <w:rPr>
                  <w:rStyle w:val="Hyperlink"/>
                  <w:rFonts w:ascii="Calibri" w:eastAsia="Times New Roman" w:hAnsi="Calibri" w:cs="Calibri"/>
                  <w:sz w:val="16"/>
                </w:rPr>
                <w:t>66_C_39</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8B0"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to Go for Support</w:t>
            </w:r>
          </w:p>
          <w:p w14:paraId="55D918B1"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face a difficult choice, or you have a question on a potential bribery or corruption issue, talk to someone in the OEC or Legal.</w:t>
            </w:r>
          </w:p>
        </w:tc>
        <w:tc>
          <w:tcPr>
            <w:tcW w:w="6000" w:type="dxa"/>
            <w:vAlign w:val="center"/>
          </w:tcPr>
          <w:p w14:paraId="55D918B2"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如何獲得支援</w:t>
            </w:r>
          </w:p>
          <w:p w14:paraId="55D918B3"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如果您面臨艱難的抉擇，或如果您對可能的賄賂或貪腐事宜抱有疑問，請諮詢 OEC 或法務部。</w:t>
            </w:r>
          </w:p>
        </w:tc>
      </w:tr>
      <w:tr w:rsidR="00F90DD9" w14:paraId="55D918BD" w14:textId="77777777">
        <w:tc>
          <w:tcPr>
            <w:tcW w:w="1353" w:type="dxa"/>
            <w:shd w:val="clear" w:color="auto" w:fill="C1E4F5" w:themeFill="accent1" w:themeFillTint="33"/>
            <w:tcMar>
              <w:top w:w="120" w:type="dxa"/>
              <w:left w:w="180" w:type="dxa"/>
              <w:bottom w:w="120" w:type="dxa"/>
              <w:right w:w="180" w:type="dxa"/>
            </w:tcMar>
            <w:hideMark/>
          </w:tcPr>
          <w:p w14:paraId="55D918B5" w14:textId="77777777" w:rsidR="00F90DD9" w:rsidRDefault="00000000">
            <w:pPr>
              <w:spacing w:before="30" w:after="30"/>
              <w:ind w:left="30" w:right="30"/>
              <w:rPr>
                <w:rFonts w:ascii="Calibri" w:eastAsia="Times New Roman" w:hAnsi="Calibri" w:cs="Calibri"/>
                <w:sz w:val="16"/>
              </w:rPr>
            </w:pPr>
            <w:hyperlink r:id="rId138" w:tgtFrame="_blank" w:history="1">
              <w:r w:rsidR="00027334">
                <w:rPr>
                  <w:rStyle w:val="Hyperlink"/>
                  <w:rFonts w:ascii="Calibri" w:eastAsia="Times New Roman" w:hAnsi="Calibri" w:cs="Calibri"/>
                  <w:sz w:val="16"/>
                </w:rPr>
                <w:t>Screen 40</w:t>
              </w:r>
            </w:hyperlink>
            <w:r w:rsidR="00027334">
              <w:rPr>
                <w:rFonts w:ascii="Calibri" w:eastAsia="Times New Roman" w:hAnsi="Calibri" w:cs="Calibri"/>
                <w:sz w:val="16"/>
              </w:rPr>
              <w:t xml:space="preserve"> </w:t>
            </w:r>
          </w:p>
          <w:p w14:paraId="55D918B6" w14:textId="77777777" w:rsidR="00F90DD9" w:rsidRDefault="00000000">
            <w:pPr>
              <w:ind w:left="30" w:right="30"/>
              <w:rPr>
                <w:rFonts w:ascii="Calibri" w:eastAsia="Times New Roman" w:hAnsi="Calibri" w:cs="Calibri"/>
                <w:sz w:val="16"/>
              </w:rPr>
            </w:pPr>
            <w:hyperlink r:id="rId139" w:tgtFrame="_blank" w:history="1">
              <w:r w:rsidR="00027334">
                <w:rPr>
                  <w:rStyle w:val="Hyperlink"/>
                  <w:rFonts w:ascii="Calibri" w:eastAsia="Times New Roman" w:hAnsi="Calibri" w:cs="Calibri"/>
                  <w:sz w:val="16"/>
                </w:rPr>
                <w:t>71_C_41</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8B7"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confirm that you understand your responsibilities related to anti-corruption.</w:t>
            </w:r>
          </w:p>
          <w:p w14:paraId="55D918B8"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I confirm that I understand my responsibilities regarding anti-corruption and know where to locate and review the applicable Policies and Procedures.</w:t>
            </w:r>
          </w:p>
          <w:p w14:paraId="55D918B9"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Confirm</w:t>
            </w:r>
          </w:p>
        </w:tc>
        <w:tc>
          <w:tcPr>
            <w:tcW w:w="6000" w:type="dxa"/>
            <w:vAlign w:val="center"/>
          </w:tcPr>
          <w:p w14:paraId="55D918BA"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lastRenderedPageBreak/>
              <w:t>花點時間確認您是否了解自己在反貪腐方面的責任。</w:t>
            </w:r>
          </w:p>
          <w:p w14:paraId="55D918B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lastRenderedPageBreak/>
              <w:t>我確認，我了解我在反貪腐方面的責任，並知道在哪裡可以找到及檢閱適用的政策與程序。</w:t>
            </w:r>
          </w:p>
          <w:p w14:paraId="55D918BC"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確認</w:t>
            </w:r>
          </w:p>
        </w:tc>
      </w:tr>
      <w:tr w:rsidR="00F90DD9" w14:paraId="55D918C4" w14:textId="77777777">
        <w:tc>
          <w:tcPr>
            <w:tcW w:w="1353" w:type="dxa"/>
            <w:shd w:val="clear" w:color="auto" w:fill="C1E4F5" w:themeFill="accent1" w:themeFillTint="33"/>
            <w:tcMar>
              <w:top w:w="120" w:type="dxa"/>
              <w:left w:w="180" w:type="dxa"/>
              <w:bottom w:w="120" w:type="dxa"/>
              <w:right w:w="180" w:type="dxa"/>
            </w:tcMar>
            <w:hideMark/>
          </w:tcPr>
          <w:p w14:paraId="55D918BE" w14:textId="77777777" w:rsidR="00F90DD9" w:rsidRDefault="00000000">
            <w:pPr>
              <w:spacing w:before="30" w:after="30"/>
              <w:ind w:left="30" w:right="30"/>
              <w:rPr>
                <w:rFonts w:ascii="Calibri" w:eastAsia="Times New Roman" w:hAnsi="Calibri" w:cs="Calibri"/>
                <w:sz w:val="16"/>
              </w:rPr>
            </w:pPr>
            <w:hyperlink r:id="rId140" w:tgtFrame="_blank" w:history="1">
              <w:r w:rsidR="00027334">
                <w:rPr>
                  <w:rStyle w:val="Hyperlink"/>
                  <w:rFonts w:ascii="Calibri" w:eastAsia="Times New Roman" w:hAnsi="Calibri" w:cs="Calibri"/>
                  <w:sz w:val="16"/>
                </w:rPr>
                <w:t>Screen 42</w:t>
              </w:r>
            </w:hyperlink>
            <w:r w:rsidR="00027334">
              <w:rPr>
                <w:rFonts w:ascii="Calibri" w:eastAsia="Times New Roman" w:hAnsi="Calibri" w:cs="Calibri"/>
                <w:sz w:val="16"/>
              </w:rPr>
              <w:t xml:space="preserve"> </w:t>
            </w:r>
          </w:p>
          <w:p w14:paraId="55D918BF" w14:textId="77777777" w:rsidR="00F90DD9" w:rsidRDefault="00000000">
            <w:pPr>
              <w:ind w:left="30" w:right="30"/>
              <w:rPr>
                <w:rFonts w:ascii="Calibri" w:eastAsia="Times New Roman" w:hAnsi="Calibri" w:cs="Calibri"/>
                <w:sz w:val="16"/>
              </w:rPr>
            </w:pPr>
            <w:hyperlink r:id="rId141" w:tgtFrame="_blank" w:history="1">
              <w:r w:rsidR="00027334">
                <w:rPr>
                  <w:rStyle w:val="Hyperlink"/>
                  <w:rFonts w:ascii="Calibri" w:eastAsia="Times New Roman" w:hAnsi="Calibri" w:cs="Calibri"/>
                  <w:sz w:val="16"/>
                </w:rPr>
                <w:t>74_C_42</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8C0"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Knowledge Check that follows consists of 10 questions. You must score 80% or higher to successfully complete this course.</w:t>
            </w:r>
          </w:p>
          <w:p w14:paraId="55D918C1" w14:textId="77777777" w:rsidR="00F90DD9" w:rsidRDefault="00027334">
            <w:pPr>
              <w:pStyle w:val="NormalWeb"/>
              <w:spacing w:before="0" w:beforeAutospacing="0" w:after="60" w:afterAutospacing="0"/>
              <w:ind w:left="30" w:right="30"/>
              <w:rPr>
                <w:rStyle w:val="bold1"/>
                <w:rFonts w:ascii="Calibri" w:hAnsi="Calibri" w:cs="Calibri"/>
                <w:sz w:val="22"/>
                <w:szCs w:val="22"/>
              </w:rPr>
            </w:pPr>
            <w:r>
              <w:rPr>
                <w:rFonts w:ascii="Calibri" w:hAnsi="Calibri" w:cs="Calibri"/>
                <w:sz w:val="22"/>
                <w:szCs w:val="22"/>
              </w:rPr>
              <w:t xml:space="preserve">WHEN YOU ARE READY, CLICK THE </w:t>
            </w:r>
            <w:r>
              <w:rPr>
                <w:rStyle w:val="bold1"/>
                <w:rFonts w:ascii="Calibri" w:hAnsi="Calibri" w:cs="Calibri"/>
                <w:sz w:val="22"/>
                <w:szCs w:val="22"/>
              </w:rPr>
              <w:t>KNOWLEDGE CHECK</w:t>
            </w:r>
            <w:r>
              <w:rPr>
                <w:rFonts w:ascii="Calibri" w:hAnsi="Calibri" w:cs="Calibri"/>
                <w:sz w:val="22"/>
                <w:szCs w:val="22"/>
              </w:rPr>
              <w:t xml:space="preserve"> BUTTON.</w:t>
            </w:r>
          </w:p>
        </w:tc>
        <w:tc>
          <w:tcPr>
            <w:tcW w:w="6000" w:type="dxa"/>
            <w:vAlign w:val="center"/>
          </w:tcPr>
          <w:p w14:paraId="55D918C2"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以下的知識測驗由 10 個問題組成。為了成功完成本課程，您的得分必須為 80% 或更高。</w:t>
            </w:r>
          </w:p>
          <w:p w14:paraId="55D918C3" w14:textId="77777777" w:rsidR="00F90DD9" w:rsidRDefault="00027334">
            <w:pPr>
              <w:pStyle w:val="NormalWeb"/>
              <w:spacing w:before="0" w:beforeAutospacing="0" w:after="60" w:afterAutospacing="0"/>
              <w:ind w:left="30" w:right="30"/>
              <w:rPr>
                <w:rStyle w:val="bold1"/>
                <w:rFonts w:ascii="Calibri" w:hAnsi="Calibri" w:cs="Calibri"/>
                <w:sz w:val="22"/>
                <w:szCs w:val="22"/>
              </w:rPr>
            </w:pPr>
            <w:r>
              <w:rPr>
                <w:rFonts w:ascii="PMingLiU" w:eastAsia="PMingLiU" w:hAnsi="PMingLiU" w:cs="PMingLiU"/>
                <w:sz w:val="22"/>
                <w:szCs w:val="22"/>
                <w:lang w:eastAsia="zh-TW"/>
              </w:rPr>
              <w:t>準備好後，點選</w:t>
            </w:r>
            <w:r>
              <w:rPr>
                <w:rFonts w:ascii="PMingLiU" w:eastAsia="PMingLiU" w:hAnsi="PMingLiU" w:cs="PMingLiU"/>
                <w:b/>
                <w:bCs/>
                <w:sz w:val="22"/>
                <w:szCs w:val="22"/>
                <w:lang w:eastAsia="zh-TW"/>
              </w:rPr>
              <w:t>「知識測驗」</w:t>
            </w:r>
            <w:r>
              <w:rPr>
                <w:rFonts w:ascii="PMingLiU" w:eastAsia="PMingLiU" w:hAnsi="PMingLiU" w:cs="PMingLiU"/>
                <w:sz w:val="22"/>
                <w:szCs w:val="22"/>
                <w:lang w:eastAsia="zh-TW"/>
              </w:rPr>
              <w:t>按鈕。</w:t>
            </w:r>
          </w:p>
        </w:tc>
      </w:tr>
      <w:tr w:rsidR="00F90DD9" w14:paraId="55D918C9" w14:textId="77777777">
        <w:tc>
          <w:tcPr>
            <w:tcW w:w="1353" w:type="dxa"/>
            <w:shd w:val="clear" w:color="auto" w:fill="C1E4F5" w:themeFill="accent1" w:themeFillTint="33"/>
            <w:tcMar>
              <w:top w:w="120" w:type="dxa"/>
              <w:left w:w="180" w:type="dxa"/>
              <w:bottom w:w="120" w:type="dxa"/>
              <w:right w:w="180" w:type="dxa"/>
            </w:tcMar>
            <w:hideMark/>
          </w:tcPr>
          <w:p w14:paraId="55D918C5" w14:textId="77777777" w:rsidR="00F90DD9" w:rsidRDefault="00000000">
            <w:pPr>
              <w:spacing w:before="30" w:after="30"/>
              <w:ind w:left="30" w:right="30"/>
              <w:rPr>
                <w:rFonts w:ascii="Calibri" w:eastAsia="Times New Roman" w:hAnsi="Calibri" w:cs="Calibri"/>
                <w:sz w:val="16"/>
              </w:rPr>
            </w:pPr>
            <w:hyperlink r:id="rId142" w:tgtFrame="_blank" w:history="1">
              <w:r w:rsidR="00027334">
                <w:rPr>
                  <w:rStyle w:val="Hyperlink"/>
                  <w:rFonts w:ascii="Calibri" w:eastAsia="Times New Roman" w:hAnsi="Calibri" w:cs="Calibri"/>
                  <w:sz w:val="16"/>
                </w:rPr>
                <w:t>Screen 43</w:t>
              </w:r>
            </w:hyperlink>
            <w:r w:rsidR="00027334">
              <w:rPr>
                <w:rFonts w:ascii="Calibri" w:eastAsia="Times New Roman" w:hAnsi="Calibri" w:cs="Calibri"/>
                <w:sz w:val="16"/>
              </w:rPr>
              <w:t xml:space="preserve"> </w:t>
            </w:r>
          </w:p>
          <w:p w14:paraId="55D918C6" w14:textId="77777777" w:rsidR="00F90DD9" w:rsidRDefault="00000000">
            <w:pPr>
              <w:ind w:left="30" w:right="30"/>
              <w:rPr>
                <w:rFonts w:ascii="Calibri" w:eastAsia="Times New Roman" w:hAnsi="Calibri" w:cs="Calibri"/>
                <w:sz w:val="16"/>
              </w:rPr>
            </w:pPr>
            <w:hyperlink r:id="rId143" w:tgtFrame="_blank" w:history="1">
              <w:r w:rsidR="00027334">
                <w:rPr>
                  <w:rStyle w:val="Hyperlink"/>
                  <w:rFonts w:ascii="Calibri" w:eastAsia="Times New Roman" w:hAnsi="Calibri" w:cs="Calibri"/>
                  <w:sz w:val="16"/>
                </w:rPr>
                <w:t>75_C_43</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8C7"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Which of the following is </w:t>
            </w:r>
            <w:r>
              <w:rPr>
                <w:rStyle w:val="underline1"/>
                <w:rFonts w:ascii="Calibri" w:hAnsi="Calibri" w:cs="Calibri"/>
                <w:sz w:val="22"/>
                <w:szCs w:val="22"/>
              </w:rPr>
              <w:t>never</w:t>
            </w:r>
            <w:r>
              <w:rPr>
                <w:rFonts w:ascii="Calibri" w:hAnsi="Calibri" w:cs="Calibri"/>
                <w:sz w:val="22"/>
                <w:szCs w:val="22"/>
              </w:rPr>
              <w:t xml:space="preserve"> an appropriate business transaction?</w:t>
            </w:r>
          </w:p>
        </w:tc>
        <w:tc>
          <w:tcPr>
            <w:tcW w:w="6000" w:type="dxa"/>
            <w:vAlign w:val="center"/>
          </w:tcPr>
          <w:p w14:paraId="55D918C8"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[1] 以下哪項</w:t>
            </w:r>
            <w:r>
              <w:rPr>
                <w:rFonts w:ascii="PMingLiU" w:eastAsia="PMingLiU" w:hAnsi="PMingLiU" w:cs="PMingLiU"/>
                <w:sz w:val="22"/>
                <w:szCs w:val="22"/>
                <w:u w:val="single"/>
                <w:lang w:eastAsia="zh-TW"/>
              </w:rPr>
              <w:t>絕不是適當</w:t>
            </w:r>
            <w:r>
              <w:rPr>
                <w:rFonts w:ascii="PMingLiU" w:eastAsia="PMingLiU" w:hAnsi="PMingLiU" w:cs="PMingLiU"/>
                <w:sz w:val="22"/>
                <w:szCs w:val="22"/>
                <w:lang w:eastAsia="zh-TW"/>
              </w:rPr>
              <w:t>的業務交易？</w:t>
            </w:r>
          </w:p>
        </w:tc>
      </w:tr>
      <w:tr w:rsidR="00F90DD9" w14:paraId="55D918D6" w14:textId="77777777">
        <w:tc>
          <w:tcPr>
            <w:tcW w:w="1353" w:type="dxa"/>
            <w:shd w:val="clear" w:color="auto" w:fill="C1E4F5" w:themeFill="accent1" w:themeFillTint="33"/>
            <w:tcMar>
              <w:top w:w="120" w:type="dxa"/>
              <w:left w:w="180" w:type="dxa"/>
              <w:bottom w:w="120" w:type="dxa"/>
              <w:right w:w="180" w:type="dxa"/>
            </w:tcMar>
            <w:hideMark/>
          </w:tcPr>
          <w:p w14:paraId="55D918CA" w14:textId="77777777" w:rsidR="00F90DD9" w:rsidRDefault="00000000">
            <w:pPr>
              <w:spacing w:before="30" w:after="30"/>
              <w:ind w:left="30" w:right="30"/>
              <w:rPr>
                <w:rFonts w:ascii="Calibri" w:eastAsia="Times New Roman" w:hAnsi="Calibri" w:cs="Calibri"/>
                <w:sz w:val="16"/>
              </w:rPr>
            </w:pPr>
            <w:hyperlink r:id="rId144" w:tgtFrame="_blank" w:history="1">
              <w:r w:rsidR="00027334">
                <w:rPr>
                  <w:rStyle w:val="Hyperlink"/>
                  <w:rFonts w:ascii="Calibri" w:eastAsia="Times New Roman" w:hAnsi="Calibri" w:cs="Calibri"/>
                  <w:sz w:val="16"/>
                </w:rPr>
                <w:t>Screen 43</w:t>
              </w:r>
            </w:hyperlink>
            <w:r w:rsidR="00027334">
              <w:rPr>
                <w:rFonts w:ascii="Calibri" w:eastAsia="Times New Roman" w:hAnsi="Calibri" w:cs="Calibri"/>
                <w:sz w:val="16"/>
              </w:rPr>
              <w:t xml:space="preserve"> </w:t>
            </w:r>
          </w:p>
          <w:p w14:paraId="55D918CB" w14:textId="77777777" w:rsidR="00F90DD9" w:rsidRDefault="00000000">
            <w:pPr>
              <w:ind w:left="30" w:right="30"/>
              <w:rPr>
                <w:rFonts w:ascii="Calibri" w:eastAsia="Times New Roman" w:hAnsi="Calibri" w:cs="Calibri"/>
                <w:sz w:val="16"/>
              </w:rPr>
            </w:pPr>
            <w:hyperlink r:id="rId145" w:tgtFrame="_blank" w:history="1">
              <w:r w:rsidR="00027334">
                <w:rPr>
                  <w:rStyle w:val="Hyperlink"/>
                  <w:rFonts w:ascii="Calibri" w:eastAsia="Times New Roman" w:hAnsi="Calibri" w:cs="Calibri"/>
                  <w:sz w:val="16"/>
                </w:rPr>
                <w:t>76_C_43</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8CC"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Hiring an HCP to speak about a particular disease area due to their skills and expertise.</w:t>
            </w:r>
          </w:p>
          <w:p w14:paraId="55D918C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Providing a reasonable meal to attendees of an Abbott-sponsored educational program.</w:t>
            </w:r>
          </w:p>
          <w:p w14:paraId="55D918CE"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Arranging a charitable contribution for a local organization.</w:t>
            </w:r>
          </w:p>
          <w:p w14:paraId="55D918CF"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Hiring an HCP to conduct an educational program to thank them for using Abbott products.</w:t>
            </w:r>
          </w:p>
          <w:p w14:paraId="55D918D0"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5D918D1"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[1] 由於醫護人員的技能和專業知識，聘請他們談論特定的疾病領域。</w:t>
            </w:r>
          </w:p>
          <w:p w14:paraId="55D918D2"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[2] 為出席亞培贊助教育計畫的出席者提供合理的餐飲。</w:t>
            </w:r>
          </w:p>
          <w:p w14:paraId="55D918D3"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[3] 為某個地方組織安排一場慈善捐款。</w:t>
            </w:r>
          </w:p>
          <w:p w14:paraId="55D918D4"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[4] 聘請 HCP 開展教育計畫，以感謝他們使用亞培產品。</w:t>
            </w:r>
          </w:p>
          <w:p w14:paraId="55D918D5"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下一頁</w:t>
            </w:r>
          </w:p>
        </w:tc>
      </w:tr>
      <w:tr w:rsidR="00F90DD9" w14:paraId="55D918DC" w14:textId="77777777">
        <w:tc>
          <w:tcPr>
            <w:tcW w:w="1353" w:type="dxa"/>
            <w:shd w:val="clear" w:color="auto" w:fill="C1E4F5" w:themeFill="accent1" w:themeFillTint="33"/>
            <w:tcMar>
              <w:top w:w="120" w:type="dxa"/>
              <w:left w:w="180" w:type="dxa"/>
              <w:bottom w:w="120" w:type="dxa"/>
              <w:right w:w="180" w:type="dxa"/>
            </w:tcMar>
            <w:hideMark/>
          </w:tcPr>
          <w:p w14:paraId="55D918D7"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55D918D8" w14:textId="77777777" w:rsidR="00F90DD9" w:rsidRDefault="00027334">
            <w:pPr>
              <w:pStyle w:val="NormalWeb"/>
              <w:ind w:left="30" w:right="30"/>
              <w:rPr>
                <w:rFonts w:ascii="Calibri" w:hAnsi="Calibri" w:cs="Calibri"/>
                <w:sz w:val="16"/>
              </w:rPr>
            </w:pPr>
            <w:r>
              <w:rPr>
                <w:rFonts w:ascii="Calibri" w:hAnsi="Calibri" w:cs="Calibri"/>
                <w:sz w:val="16"/>
              </w:rPr>
              <w:t>Question 1: Feedback</w:t>
            </w:r>
          </w:p>
          <w:p w14:paraId="55D918D9" w14:textId="77777777" w:rsidR="00F90DD9" w:rsidRDefault="00027334">
            <w:pPr>
              <w:ind w:left="30" w:right="30"/>
              <w:rPr>
                <w:rFonts w:ascii="Calibri" w:eastAsia="Times New Roman" w:hAnsi="Calibri" w:cs="Calibri"/>
                <w:sz w:val="16"/>
              </w:rPr>
            </w:pPr>
            <w:r>
              <w:rPr>
                <w:rFonts w:ascii="Calibri" w:eastAsia="Times New Roman" w:hAnsi="Calibri" w:cs="Calibri"/>
                <w:sz w:val="16"/>
              </w:rPr>
              <w:t>77_C_43</w:t>
            </w:r>
          </w:p>
        </w:tc>
        <w:tc>
          <w:tcPr>
            <w:tcW w:w="6507" w:type="dxa"/>
            <w:shd w:val="clear" w:color="auto" w:fill="auto"/>
            <w:tcMar>
              <w:top w:w="120" w:type="dxa"/>
              <w:left w:w="180" w:type="dxa"/>
              <w:bottom w:w="120" w:type="dxa"/>
              <w:right w:w="180" w:type="dxa"/>
            </w:tcMar>
            <w:vAlign w:val="center"/>
            <w:hideMark/>
          </w:tcPr>
          <w:p w14:paraId="55D918DA"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an HCP to conduct an educational program due to their skills and expertise is permitted, however, hiring an HCP as a thank you for using Abbott products is inappropriate because this may be perceived as a bribe.</w:t>
            </w:r>
          </w:p>
        </w:tc>
        <w:tc>
          <w:tcPr>
            <w:tcW w:w="6000" w:type="dxa"/>
            <w:vAlign w:val="center"/>
          </w:tcPr>
          <w:p w14:paraId="55D918D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我們允許因為醫護人員的技能和專業知識，而聘請他們開展教育計畫，但是，聘請醫護人員作為表達對使用亞培產品的感謝是不適當的，因為這可能被視為賄賂。</w:t>
            </w:r>
          </w:p>
        </w:tc>
      </w:tr>
      <w:tr w:rsidR="00F90DD9" w14:paraId="55D918E1" w14:textId="77777777">
        <w:tc>
          <w:tcPr>
            <w:tcW w:w="1353" w:type="dxa"/>
            <w:shd w:val="clear" w:color="auto" w:fill="C1E4F5" w:themeFill="accent1" w:themeFillTint="33"/>
            <w:tcMar>
              <w:top w:w="120" w:type="dxa"/>
              <w:left w:w="180" w:type="dxa"/>
              <w:bottom w:w="120" w:type="dxa"/>
              <w:right w:w="180" w:type="dxa"/>
            </w:tcMar>
            <w:hideMark/>
          </w:tcPr>
          <w:p w14:paraId="55D918DD" w14:textId="77777777" w:rsidR="00F90DD9" w:rsidRDefault="00000000">
            <w:pPr>
              <w:spacing w:before="30" w:after="30"/>
              <w:ind w:left="30" w:right="30"/>
              <w:rPr>
                <w:rFonts w:ascii="Calibri" w:eastAsia="Times New Roman" w:hAnsi="Calibri" w:cs="Calibri"/>
                <w:sz w:val="16"/>
              </w:rPr>
            </w:pPr>
            <w:hyperlink r:id="rId146" w:tgtFrame="_blank" w:history="1">
              <w:r w:rsidR="00027334">
                <w:rPr>
                  <w:rStyle w:val="Hyperlink"/>
                  <w:rFonts w:ascii="Calibri" w:eastAsia="Times New Roman" w:hAnsi="Calibri" w:cs="Calibri"/>
                  <w:sz w:val="16"/>
                </w:rPr>
                <w:t>Screen 43</w:t>
              </w:r>
            </w:hyperlink>
            <w:r w:rsidR="00027334">
              <w:rPr>
                <w:rFonts w:ascii="Calibri" w:eastAsia="Times New Roman" w:hAnsi="Calibri" w:cs="Calibri"/>
                <w:sz w:val="16"/>
              </w:rPr>
              <w:t xml:space="preserve"> </w:t>
            </w:r>
          </w:p>
          <w:p w14:paraId="55D918DE" w14:textId="77777777" w:rsidR="00F90DD9" w:rsidRDefault="00000000">
            <w:pPr>
              <w:ind w:left="30" w:right="30"/>
              <w:rPr>
                <w:rFonts w:ascii="Calibri" w:eastAsia="Times New Roman" w:hAnsi="Calibri" w:cs="Calibri"/>
                <w:sz w:val="16"/>
              </w:rPr>
            </w:pPr>
            <w:hyperlink r:id="rId147" w:tgtFrame="_blank" w:history="1">
              <w:r w:rsidR="00027334">
                <w:rPr>
                  <w:rStyle w:val="Hyperlink"/>
                  <w:rFonts w:ascii="Calibri" w:eastAsia="Times New Roman" w:hAnsi="Calibri" w:cs="Calibri"/>
                  <w:sz w:val="16"/>
                </w:rPr>
                <w:t>78_C_43</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8DF"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The consequences for individuals involved in bribery and corruption can include:</w:t>
            </w:r>
          </w:p>
        </w:tc>
        <w:tc>
          <w:tcPr>
            <w:tcW w:w="6000" w:type="dxa"/>
            <w:vAlign w:val="center"/>
          </w:tcPr>
          <w:p w14:paraId="55D918E0"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[2] 個人涉及賄賂和貪腐行為的後果可能包括：</w:t>
            </w:r>
          </w:p>
        </w:tc>
      </w:tr>
      <w:tr w:rsidR="00F90DD9" w14:paraId="55D918F0" w14:textId="77777777">
        <w:tc>
          <w:tcPr>
            <w:tcW w:w="1353" w:type="dxa"/>
            <w:shd w:val="clear" w:color="auto" w:fill="C1E4F5" w:themeFill="accent1" w:themeFillTint="33"/>
            <w:tcMar>
              <w:top w:w="120" w:type="dxa"/>
              <w:left w:w="180" w:type="dxa"/>
              <w:bottom w:w="120" w:type="dxa"/>
              <w:right w:w="180" w:type="dxa"/>
            </w:tcMar>
            <w:hideMark/>
          </w:tcPr>
          <w:p w14:paraId="55D918E2" w14:textId="77777777" w:rsidR="00F90DD9" w:rsidRDefault="00000000">
            <w:pPr>
              <w:spacing w:before="30" w:after="30"/>
              <w:ind w:left="30" w:right="30"/>
              <w:rPr>
                <w:rFonts w:ascii="Calibri" w:eastAsia="Times New Roman" w:hAnsi="Calibri" w:cs="Calibri"/>
                <w:sz w:val="16"/>
              </w:rPr>
            </w:pPr>
            <w:hyperlink r:id="rId148" w:tgtFrame="_blank" w:history="1">
              <w:r w:rsidR="00027334">
                <w:rPr>
                  <w:rStyle w:val="Hyperlink"/>
                  <w:rFonts w:ascii="Calibri" w:eastAsia="Times New Roman" w:hAnsi="Calibri" w:cs="Calibri"/>
                  <w:sz w:val="16"/>
                </w:rPr>
                <w:t>Screen 43</w:t>
              </w:r>
            </w:hyperlink>
            <w:r w:rsidR="00027334">
              <w:rPr>
                <w:rFonts w:ascii="Calibri" w:eastAsia="Times New Roman" w:hAnsi="Calibri" w:cs="Calibri"/>
                <w:sz w:val="16"/>
              </w:rPr>
              <w:t xml:space="preserve"> </w:t>
            </w:r>
          </w:p>
          <w:p w14:paraId="55D918E3" w14:textId="77777777" w:rsidR="00F90DD9" w:rsidRDefault="00000000">
            <w:pPr>
              <w:ind w:left="30" w:right="30"/>
              <w:rPr>
                <w:rFonts w:ascii="Calibri" w:eastAsia="Times New Roman" w:hAnsi="Calibri" w:cs="Calibri"/>
                <w:sz w:val="16"/>
              </w:rPr>
            </w:pPr>
            <w:hyperlink r:id="rId149" w:tgtFrame="_blank" w:history="1">
              <w:r w:rsidR="00027334">
                <w:rPr>
                  <w:rStyle w:val="Hyperlink"/>
                  <w:rFonts w:ascii="Calibri" w:eastAsia="Times New Roman" w:hAnsi="Calibri" w:cs="Calibri"/>
                  <w:sz w:val="16"/>
                </w:rPr>
                <w:t>79_C_43</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8E4"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Reputational damage.</w:t>
            </w:r>
          </w:p>
          <w:p w14:paraId="55D918E5"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Fines and penalties.</w:t>
            </w:r>
          </w:p>
          <w:p w14:paraId="55D918E6"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Termination of employment.</w:t>
            </w:r>
          </w:p>
          <w:p w14:paraId="55D918E7"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Prison time.</w:t>
            </w:r>
          </w:p>
          <w:p w14:paraId="55D918E8"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All of the above.</w:t>
            </w:r>
          </w:p>
          <w:p w14:paraId="55D918E9"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5D918EA"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[1] 聲譽受損。</w:t>
            </w:r>
          </w:p>
          <w:p w14:paraId="55D918E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[2] 罰款和處罰。</w:t>
            </w:r>
          </w:p>
          <w:p w14:paraId="55D918EC"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[3] 終止僱傭關係。</w:t>
            </w:r>
          </w:p>
          <w:p w14:paraId="55D918E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[4] 入獄服刑。</w:t>
            </w:r>
          </w:p>
          <w:p w14:paraId="55D918EE"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[5] 以上皆是。</w:t>
            </w:r>
          </w:p>
          <w:p w14:paraId="55D918EF"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下一頁</w:t>
            </w:r>
          </w:p>
        </w:tc>
      </w:tr>
      <w:tr w:rsidR="00F90DD9" w14:paraId="55D918F6" w14:textId="77777777">
        <w:tc>
          <w:tcPr>
            <w:tcW w:w="1353" w:type="dxa"/>
            <w:shd w:val="clear" w:color="auto" w:fill="C1E4F5" w:themeFill="accent1" w:themeFillTint="33"/>
            <w:tcMar>
              <w:top w:w="120" w:type="dxa"/>
              <w:left w:w="180" w:type="dxa"/>
              <w:bottom w:w="120" w:type="dxa"/>
              <w:right w:w="180" w:type="dxa"/>
            </w:tcMar>
            <w:hideMark/>
          </w:tcPr>
          <w:p w14:paraId="55D918F1"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55D918F2" w14:textId="77777777" w:rsidR="00F90DD9" w:rsidRDefault="00027334">
            <w:pPr>
              <w:pStyle w:val="NormalWeb"/>
              <w:ind w:left="30" w:right="30"/>
              <w:rPr>
                <w:rFonts w:ascii="Calibri" w:hAnsi="Calibri" w:cs="Calibri"/>
                <w:sz w:val="16"/>
              </w:rPr>
            </w:pPr>
            <w:r>
              <w:rPr>
                <w:rFonts w:ascii="Calibri" w:hAnsi="Calibri" w:cs="Calibri"/>
                <w:sz w:val="16"/>
              </w:rPr>
              <w:t>Question 2: Feedback</w:t>
            </w:r>
          </w:p>
          <w:p w14:paraId="55D918F3" w14:textId="77777777" w:rsidR="00F90DD9" w:rsidRDefault="00027334">
            <w:pPr>
              <w:ind w:left="30" w:right="30"/>
              <w:rPr>
                <w:rFonts w:ascii="Calibri" w:eastAsia="Times New Roman" w:hAnsi="Calibri" w:cs="Calibri"/>
                <w:sz w:val="16"/>
              </w:rPr>
            </w:pPr>
            <w:r>
              <w:rPr>
                <w:rFonts w:ascii="Calibri" w:eastAsia="Times New Roman" w:hAnsi="Calibri" w:cs="Calibri"/>
                <w:sz w:val="16"/>
              </w:rPr>
              <w:t>80_C_43</w:t>
            </w:r>
          </w:p>
        </w:tc>
        <w:tc>
          <w:tcPr>
            <w:tcW w:w="6507" w:type="dxa"/>
            <w:shd w:val="clear" w:color="auto" w:fill="auto"/>
            <w:tcMar>
              <w:top w:w="120" w:type="dxa"/>
              <w:left w:w="180" w:type="dxa"/>
              <w:bottom w:w="120" w:type="dxa"/>
              <w:right w:w="180" w:type="dxa"/>
            </w:tcMar>
            <w:vAlign w:val="center"/>
            <w:hideMark/>
          </w:tcPr>
          <w:p w14:paraId="55D918F4"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consequences for individuals involved in bribery and corruption can include reputational damage, fines and penalties, termination of employment, and even prison time.</w:t>
            </w:r>
          </w:p>
        </w:tc>
        <w:tc>
          <w:tcPr>
            <w:tcW w:w="6000" w:type="dxa"/>
            <w:vAlign w:val="center"/>
          </w:tcPr>
          <w:p w14:paraId="55D918F5"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個人涉及賄賂和貪腐行為的後果可能包括聲譽受損、罰款和處罰、終止僱傭關係，甚至是入獄服刑。</w:t>
            </w:r>
          </w:p>
        </w:tc>
      </w:tr>
      <w:tr w:rsidR="00F90DD9" w14:paraId="55D918FB" w14:textId="77777777">
        <w:tc>
          <w:tcPr>
            <w:tcW w:w="1353" w:type="dxa"/>
            <w:shd w:val="clear" w:color="auto" w:fill="C1E4F5" w:themeFill="accent1" w:themeFillTint="33"/>
            <w:tcMar>
              <w:top w:w="120" w:type="dxa"/>
              <w:left w:w="180" w:type="dxa"/>
              <w:bottom w:w="120" w:type="dxa"/>
              <w:right w:w="180" w:type="dxa"/>
            </w:tcMar>
            <w:hideMark/>
          </w:tcPr>
          <w:p w14:paraId="55D918F7" w14:textId="77777777" w:rsidR="00F90DD9" w:rsidRDefault="00000000">
            <w:pPr>
              <w:spacing w:before="30" w:after="30"/>
              <w:ind w:left="30" w:right="30"/>
              <w:rPr>
                <w:rFonts w:ascii="Calibri" w:eastAsia="Times New Roman" w:hAnsi="Calibri" w:cs="Calibri"/>
                <w:sz w:val="16"/>
              </w:rPr>
            </w:pPr>
            <w:hyperlink r:id="rId150" w:tgtFrame="_blank" w:history="1">
              <w:r w:rsidR="00027334">
                <w:rPr>
                  <w:rStyle w:val="Hyperlink"/>
                  <w:rFonts w:ascii="Calibri" w:eastAsia="Times New Roman" w:hAnsi="Calibri" w:cs="Calibri"/>
                  <w:sz w:val="16"/>
                </w:rPr>
                <w:t>Screen 43</w:t>
              </w:r>
            </w:hyperlink>
            <w:r w:rsidR="00027334">
              <w:rPr>
                <w:rFonts w:ascii="Calibri" w:eastAsia="Times New Roman" w:hAnsi="Calibri" w:cs="Calibri"/>
                <w:sz w:val="16"/>
              </w:rPr>
              <w:t xml:space="preserve"> </w:t>
            </w:r>
          </w:p>
          <w:p w14:paraId="55D918F8" w14:textId="77777777" w:rsidR="00F90DD9" w:rsidRDefault="00000000">
            <w:pPr>
              <w:ind w:left="30" w:right="30"/>
              <w:rPr>
                <w:rFonts w:ascii="Calibri" w:eastAsia="Times New Roman" w:hAnsi="Calibri" w:cs="Calibri"/>
                <w:sz w:val="16"/>
              </w:rPr>
            </w:pPr>
            <w:hyperlink r:id="rId151" w:tgtFrame="_blank" w:history="1">
              <w:r w:rsidR="00027334">
                <w:rPr>
                  <w:rStyle w:val="Hyperlink"/>
                  <w:rFonts w:ascii="Calibri" w:eastAsia="Times New Roman" w:hAnsi="Calibri" w:cs="Calibri"/>
                  <w:sz w:val="16"/>
                </w:rPr>
                <w:t>81_C_43</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8F9"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[3] A sales representative in Vietnam also owns a small jewellery shop. She decides it would be nice to provide small gifts from her shop to HCPs who have not prescribed Abbott product lately. Is this okay?</w:t>
            </w:r>
          </w:p>
        </w:tc>
        <w:tc>
          <w:tcPr>
            <w:tcW w:w="6000" w:type="dxa"/>
            <w:vAlign w:val="center"/>
          </w:tcPr>
          <w:p w14:paraId="55D918FA"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[3] 越南的一位銷售代表還擁有一家小型珠寶店。她覺得將店裡的小禮物送給最近沒有開立亞培產品處方的 HCP 挺不錯的主意。這樣做可以嗎？</w:t>
            </w:r>
          </w:p>
        </w:tc>
      </w:tr>
      <w:tr w:rsidR="00F90DD9" w14:paraId="55D91904" w14:textId="77777777">
        <w:tc>
          <w:tcPr>
            <w:tcW w:w="1353" w:type="dxa"/>
            <w:shd w:val="clear" w:color="auto" w:fill="C1E4F5" w:themeFill="accent1" w:themeFillTint="33"/>
            <w:tcMar>
              <w:top w:w="120" w:type="dxa"/>
              <w:left w:w="180" w:type="dxa"/>
              <w:bottom w:w="120" w:type="dxa"/>
              <w:right w:w="180" w:type="dxa"/>
            </w:tcMar>
            <w:hideMark/>
          </w:tcPr>
          <w:p w14:paraId="55D918FC" w14:textId="77777777" w:rsidR="00F90DD9" w:rsidRDefault="00000000">
            <w:pPr>
              <w:spacing w:before="30" w:after="30"/>
              <w:ind w:left="30" w:right="30"/>
              <w:rPr>
                <w:rFonts w:ascii="Calibri" w:eastAsia="Times New Roman" w:hAnsi="Calibri" w:cs="Calibri"/>
                <w:sz w:val="16"/>
              </w:rPr>
            </w:pPr>
            <w:hyperlink r:id="rId152" w:tgtFrame="_blank" w:history="1">
              <w:r w:rsidR="00027334">
                <w:rPr>
                  <w:rStyle w:val="Hyperlink"/>
                  <w:rFonts w:ascii="Calibri" w:eastAsia="Times New Roman" w:hAnsi="Calibri" w:cs="Calibri"/>
                  <w:sz w:val="16"/>
                </w:rPr>
                <w:t>Screen 43</w:t>
              </w:r>
            </w:hyperlink>
            <w:r w:rsidR="00027334">
              <w:rPr>
                <w:rFonts w:ascii="Calibri" w:eastAsia="Times New Roman" w:hAnsi="Calibri" w:cs="Calibri"/>
                <w:sz w:val="16"/>
              </w:rPr>
              <w:t xml:space="preserve"> </w:t>
            </w:r>
          </w:p>
          <w:p w14:paraId="55D918FD" w14:textId="77777777" w:rsidR="00F90DD9" w:rsidRDefault="00000000">
            <w:pPr>
              <w:ind w:left="30" w:right="30"/>
              <w:rPr>
                <w:rFonts w:ascii="Calibri" w:eastAsia="Times New Roman" w:hAnsi="Calibri" w:cs="Calibri"/>
                <w:sz w:val="16"/>
              </w:rPr>
            </w:pPr>
            <w:hyperlink r:id="rId153" w:tgtFrame="_blank" w:history="1">
              <w:r w:rsidR="00027334">
                <w:rPr>
                  <w:rStyle w:val="Hyperlink"/>
                  <w:rFonts w:ascii="Calibri" w:eastAsia="Times New Roman" w:hAnsi="Calibri" w:cs="Calibri"/>
                  <w:sz w:val="16"/>
                </w:rPr>
                <w:t>82_C_43</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8FE"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Yes</w:t>
            </w:r>
          </w:p>
          <w:p w14:paraId="55D918FF"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No</w:t>
            </w:r>
          </w:p>
          <w:p w14:paraId="55D91900"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5D91901"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[1] 可以</w:t>
            </w:r>
          </w:p>
          <w:p w14:paraId="55D91902"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[2] 不可以</w:t>
            </w:r>
          </w:p>
          <w:p w14:paraId="55D91903"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下一頁</w:t>
            </w:r>
          </w:p>
        </w:tc>
      </w:tr>
      <w:tr w:rsidR="00F90DD9" w14:paraId="55D9190A" w14:textId="77777777">
        <w:tc>
          <w:tcPr>
            <w:tcW w:w="1353" w:type="dxa"/>
            <w:shd w:val="clear" w:color="auto" w:fill="C1E4F5" w:themeFill="accent1" w:themeFillTint="33"/>
            <w:tcMar>
              <w:top w:w="120" w:type="dxa"/>
              <w:left w:w="180" w:type="dxa"/>
              <w:bottom w:w="120" w:type="dxa"/>
              <w:right w:w="180" w:type="dxa"/>
            </w:tcMar>
            <w:hideMark/>
          </w:tcPr>
          <w:p w14:paraId="55D91905"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55D91906" w14:textId="77777777" w:rsidR="00F90DD9" w:rsidRDefault="00027334">
            <w:pPr>
              <w:pStyle w:val="NormalWeb"/>
              <w:ind w:left="30" w:right="30"/>
              <w:rPr>
                <w:rFonts w:ascii="Calibri" w:hAnsi="Calibri" w:cs="Calibri"/>
                <w:sz w:val="16"/>
              </w:rPr>
            </w:pPr>
            <w:r>
              <w:rPr>
                <w:rFonts w:ascii="Calibri" w:hAnsi="Calibri" w:cs="Calibri"/>
                <w:sz w:val="16"/>
              </w:rPr>
              <w:t>Question 3: Feedback</w:t>
            </w:r>
          </w:p>
          <w:p w14:paraId="55D91907" w14:textId="77777777" w:rsidR="00F90DD9" w:rsidRDefault="00027334">
            <w:pPr>
              <w:ind w:left="30" w:right="30"/>
              <w:rPr>
                <w:rFonts w:ascii="Calibri" w:eastAsia="Times New Roman" w:hAnsi="Calibri" w:cs="Calibri"/>
                <w:sz w:val="16"/>
              </w:rPr>
            </w:pPr>
            <w:r>
              <w:rPr>
                <w:rFonts w:ascii="Calibri" w:eastAsia="Times New Roman" w:hAnsi="Calibri" w:cs="Calibri"/>
                <w:sz w:val="16"/>
              </w:rPr>
              <w:t>83_C_43</w:t>
            </w:r>
          </w:p>
        </w:tc>
        <w:tc>
          <w:tcPr>
            <w:tcW w:w="6507" w:type="dxa"/>
            <w:shd w:val="clear" w:color="auto" w:fill="auto"/>
            <w:tcMar>
              <w:top w:w="120" w:type="dxa"/>
              <w:left w:w="180" w:type="dxa"/>
              <w:bottom w:w="120" w:type="dxa"/>
              <w:right w:w="180" w:type="dxa"/>
            </w:tcMar>
            <w:vAlign w:val="center"/>
            <w:hideMark/>
          </w:tcPr>
          <w:p w14:paraId="55D91908"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policy prohibits gifts to HCPs. Because the sales representative is acting as an Abbott representative, the gifts are prohibited even though she is paying for them. Providing the gifts could also be perceived as a bribe for future business.</w:t>
            </w:r>
          </w:p>
        </w:tc>
        <w:tc>
          <w:tcPr>
            <w:tcW w:w="6000" w:type="dxa"/>
            <w:vAlign w:val="center"/>
          </w:tcPr>
          <w:p w14:paraId="55D91909"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亞培的政策禁止向醫護人員贈送禮物。因為銷售代表是亞培的代表，所以即使是她個人支付了禮物的費用，也禁止贈送禮物。提供禮物也可能被視為對未來的業務行賄。</w:t>
            </w:r>
          </w:p>
        </w:tc>
      </w:tr>
      <w:tr w:rsidR="00F90DD9" w14:paraId="55D9190F" w14:textId="77777777">
        <w:tc>
          <w:tcPr>
            <w:tcW w:w="1353" w:type="dxa"/>
            <w:shd w:val="clear" w:color="auto" w:fill="C1E4F5" w:themeFill="accent1" w:themeFillTint="33"/>
            <w:tcMar>
              <w:top w:w="120" w:type="dxa"/>
              <w:left w:w="180" w:type="dxa"/>
              <w:bottom w:w="120" w:type="dxa"/>
              <w:right w:w="180" w:type="dxa"/>
            </w:tcMar>
            <w:hideMark/>
          </w:tcPr>
          <w:p w14:paraId="55D9190B" w14:textId="77777777" w:rsidR="00F90DD9" w:rsidRDefault="00000000">
            <w:pPr>
              <w:spacing w:before="30" w:after="30"/>
              <w:ind w:left="30" w:right="30"/>
              <w:rPr>
                <w:rFonts w:ascii="Calibri" w:eastAsia="Times New Roman" w:hAnsi="Calibri" w:cs="Calibri"/>
                <w:sz w:val="16"/>
              </w:rPr>
            </w:pPr>
            <w:hyperlink r:id="rId154" w:tgtFrame="_blank" w:history="1">
              <w:r w:rsidR="00027334">
                <w:rPr>
                  <w:rStyle w:val="Hyperlink"/>
                  <w:rFonts w:ascii="Calibri" w:eastAsia="Times New Roman" w:hAnsi="Calibri" w:cs="Calibri"/>
                  <w:sz w:val="16"/>
                </w:rPr>
                <w:t>Screen 43</w:t>
              </w:r>
            </w:hyperlink>
            <w:r w:rsidR="00027334">
              <w:rPr>
                <w:rFonts w:ascii="Calibri" w:eastAsia="Times New Roman" w:hAnsi="Calibri" w:cs="Calibri"/>
                <w:sz w:val="16"/>
              </w:rPr>
              <w:t xml:space="preserve"> </w:t>
            </w:r>
          </w:p>
          <w:p w14:paraId="55D9190C" w14:textId="77777777" w:rsidR="00F90DD9" w:rsidRDefault="00000000">
            <w:pPr>
              <w:ind w:left="30" w:right="30"/>
              <w:rPr>
                <w:rFonts w:ascii="Calibri" w:eastAsia="Times New Roman" w:hAnsi="Calibri" w:cs="Calibri"/>
                <w:sz w:val="16"/>
              </w:rPr>
            </w:pPr>
            <w:hyperlink r:id="rId155" w:tgtFrame="_blank" w:history="1">
              <w:r w:rsidR="00027334">
                <w:rPr>
                  <w:rStyle w:val="Hyperlink"/>
                  <w:rFonts w:ascii="Calibri" w:eastAsia="Times New Roman" w:hAnsi="Calibri" w:cs="Calibri"/>
                  <w:sz w:val="16"/>
                </w:rPr>
                <w:t>84_C_43</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90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[4] Imagine you are a sales manager who receives a call from someone you know at a competitor stating that a third party who is </w:t>
            </w:r>
            <w:r>
              <w:rPr>
                <w:rFonts w:ascii="Calibri" w:hAnsi="Calibri" w:cs="Calibri"/>
                <w:sz w:val="22"/>
                <w:szCs w:val="22"/>
              </w:rPr>
              <w:lastRenderedPageBreak/>
              <w:t>supporting Abbott by providing a contracted sales force in a new market is providing lavish meals to customers who purchase Abbott products over the competitor’s products. What should you do?</w:t>
            </w:r>
          </w:p>
        </w:tc>
        <w:tc>
          <w:tcPr>
            <w:tcW w:w="6000" w:type="dxa"/>
            <w:vAlign w:val="center"/>
          </w:tcPr>
          <w:p w14:paraId="55D9190E"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lastRenderedPageBreak/>
              <w:t>[4] 假設您是一名銷售經理，接到競爭對手熟人的電話，稱透過在新市場提供訂約銷售隊伍來支援亞培的第三方，正在向</w:t>
            </w:r>
            <w:r>
              <w:rPr>
                <w:rFonts w:ascii="PMingLiU" w:eastAsia="PMingLiU" w:hAnsi="PMingLiU" w:cs="PMingLiU"/>
                <w:sz w:val="22"/>
                <w:szCs w:val="22"/>
                <w:lang w:eastAsia="zh-TW"/>
              </w:rPr>
              <w:lastRenderedPageBreak/>
              <w:t>購買亞培產品而非競爭對手產品的客戶提供豐盛餐飲。您該怎麼做？</w:t>
            </w:r>
          </w:p>
        </w:tc>
      </w:tr>
      <w:tr w:rsidR="00F90DD9" w14:paraId="55D9191C" w14:textId="77777777">
        <w:tc>
          <w:tcPr>
            <w:tcW w:w="1353" w:type="dxa"/>
            <w:shd w:val="clear" w:color="auto" w:fill="C1E4F5" w:themeFill="accent1" w:themeFillTint="33"/>
            <w:tcMar>
              <w:top w:w="120" w:type="dxa"/>
              <w:left w:w="180" w:type="dxa"/>
              <w:bottom w:w="120" w:type="dxa"/>
              <w:right w:w="180" w:type="dxa"/>
            </w:tcMar>
            <w:hideMark/>
          </w:tcPr>
          <w:p w14:paraId="55D91910" w14:textId="77777777" w:rsidR="00F90DD9" w:rsidRDefault="00000000">
            <w:pPr>
              <w:spacing w:before="30" w:after="30"/>
              <w:ind w:left="30" w:right="30"/>
              <w:rPr>
                <w:rFonts w:ascii="Calibri" w:eastAsia="Times New Roman" w:hAnsi="Calibri" w:cs="Calibri"/>
                <w:sz w:val="16"/>
              </w:rPr>
            </w:pPr>
            <w:hyperlink r:id="rId156" w:tgtFrame="_blank" w:history="1">
              <w:r w:rsidR="00027334">
                <w:rPr>
                  <w:rStyle w:val="Hyperlink"/>
                  <w:rFonts w:ascii="Calibri" w:eastAsia="Times New Roman" w:hAnsi="Calibri" w:cs="Calibri"/>
                  <w:sz w:val="16"/>
                </w:rPr>
                <w:t>Screen 43</w:t>
              </w:r>
            </w:hyperlink>
            <w:r w:rsidR="00027334">
              <w:rPr>
                <w:rFonts w:ascii="Calibri" w:eastAsia="Times New Roman" w:hAnsi="Calibri" w:cs="Calibri"/>
                <w:sz w:val="16"/>
              </w:rPr>
              <w:t xml:space="preserve"> </w:t>
            </w:r>
          </w:p>
          <w:p w14:paraId="55D91911" w14:textId="77777777" w:rsidR="00F90DD9" w:rsidRDefault="00000000">
            <w:pPr>
              <w:ind w:left="30" w:right="30"/>
              <w:rPr>
                <w:rFonts w:ascii="Calibri" w:eastAsia="Times New Roman" w:hAnsi="Calibri" w:cs="Calibri"/>
                <w:sz w:val="16"/>
              </w:rPr>
            </w:pPr>
            <w:hyperlink r:id="rId157" w:tgtFrame="_blank" w:history="1">
              <w:r w:rsidR="00027334">
                <w:rPr>
                  <w:rStyle w:val="Hyperlink"/>
                  <w:rFonts w:ascii="Calibri" w:eastAsia="Times New Roman" w:hAnsi="Calibri" w:cs="Calibri"/>
                  <w:sz w:val="16"/>
                </w:rPr>
                <w:t>85_C_43</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912"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Nothing, since it was a competitor who shared the information.</w:t>
            </w:r>
          </w:p>
          <w:p w14:paraId="55D91913"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Nothing, since lavish meals are customary in the new market.</w:t>
            </w:r>
          </w:p>
          <w:p w14:paraId="55D91914"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Immediately report the matter to OEC.</w:t>
            </w:r>
          </w:p>
          <w:p w14:paraId="55D91915"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Research new distributors in case the information shared is true.</w:t>
            </w:r>
          </w:p>
          <w:p w14:paraId="55D91916"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5D91917"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[1] 什麼都不用做，因為是競爭對手分享這些資訊。</w:t>
            </w:r>
          </w:p>
          <w:p w14:paraId="55D91918"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[2] 什麼都不用做，因為在新市場裡，提供豐盛餐飲是慣常的方式。</w:t>
            </w:r>
          </w:p>
          <w:p w14:paraId="55D91919"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[3] 立即向 OEC 報告該事項。</w:t>
            </w:r>
          </w:p>
          <w:p w14:paraId="55D9191A"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[4] 如果對方分享的資訊是真實的，研究新的經銷商。</w:t>
            </w:r>
          </w:p>
          <w:p w14:paraId="55D9191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下一頁</w:t>
            </w:r>
          </w:p>
        </w:tc>
      </w:tr>
      <w:tr w:rsidR="00F90DD9" w14:paraId="55D91922" w14:textId="77777777">
        <w:tc>
          <w:tcPr>
            <w:tcW w:w="1353" w:type="dxa"/>
            <w:shd w:val="clear" w:color="auto" w:fill="C1E4F5" w:themeFill="accent1" w:themeFillTint="33"/>
            <w:tcMar>
              <w:top w:w="120" w:type="dxa"/>
              <w:left w:w="180" w:type="dxa"/>
              <w:bottom w:w="120" w:type="dxa"/>
              <w:right w:w="180" w:type="dxa"/>
            </w:tcMar>
            <w:hideMark/>
          </w:tcPr>
          <w:p w14:paraId="55D9191D"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55D9191E" w14:textId="77777777" w:rsidR="00F90DD9" w:rsidRDefault="00027334">
            <w:pPr>
              <w:pStyle w:val="NormalWeb"/>
              <w:ind w:left="30" w:right="30"/>
              <w:rPr>
                <w:rFonts w:ascii="Calibri" w:hAnsi="Calibri" w:cs="Calibri"/>
                <w:sz w:val="16"/>
              </w:rPr>
            </w:pPr>
            <w:r>
              <w:rPr>
                <w:rFonts w:ascii="Calibri" w:hAnsi="Calibri" w:cs="Calibri"/>
                <w:sz w:val="16"/>
              </w:rPr>
              <w:t>Question 4: Feedback</w:t>
            </w:r>
          </w:p>
          <w:p w14:paraId="55D9191F" w14:textId="77777777" w:rsidR="00F90DD9" w:rsidRDefault="00027334">
            <w:pPr>
              <w:ind w:left="30" w:right="30"/>
              <w:rPr>
                <w:rFonts w:ascii="Calibri" w:eastAsia="Times New Roman" w:hAnsi="Calibri" w:cs="Calibri"/>
                <w:sz w:val="16"/>
              </w:rPr>
            </w:pPr>
            <w:r>
              <w:rPr>
                <w:rFonts w:ascii="Calibri" w:eastAsia="Times New Roman" w:hAnsi="Calibri" w:cs="Calibri"/>
                <w:sz w:val="16"/>
              </w:rPr>
              <w:t>86_C_43</w:t>
            </w:r>
          </w:p>
        </w:tc>
        <w:tc>
          <w:tcPr>
            <w:tcW w:w="6507" w:type="dxa"/>
            <w:shd w:val="clear" w:color="auto" w:fill="auto"/>
            <w:tcMar>
              <w:top w:w="120" w:type="dxa"/>
              <w:left w:w="180" w:type="dxa"/>
              <w:bottom w:w="120" w:type="dxa"/>
              <w:right w:w="180" w:type="dxa"/>
            </w:tcMar>
            <w:vAlign w:val="center"/>
            <w:hideMark/>
          </w:tcPr>
          <w:p w14:paraId="55D91920"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 is committed to conducting business free from the influence of corruption. That means that none of us should ever, directly or through an intermediary, offer or give anything of value to anyone to improperly influence business, nor should we ever accept anything of value from a third party in return for preferential treatment.</w:t>
            </w:r>
          </w:p>
        </w:tc>
        <w:tc>
          <w:tcPr>
            <w:tcW w:w="6000" w:type="dxa"/>
            <w:vAlign w:val="center"/>
          </w:tcPr>
          <w:p w14:paraId="55D91921" w14:textId="77777777" w:rsidR="00F90DD9" w:rsidRDefault="00027334">
            <w:pPr>
              <w:pStyle w:val="NormalWeb"/>
              <w:spacing w:before="0" w:beforeAutospacing="0" w:after="0" w:afterAutospacing="0"/>
              <w:ind w:left="30" w:right="30"/>
              <w:rPr>
                <w:rFonts w:ascii="Calibri" w:hAnsi="Calibri" w:cs="Calibri"/>
                <w:sz w:val="22"/>
                <w:szCs w:val="22"/>
                <w:lang w:val="es-ES"/>
              </w:rPr>
            </w:pPr>
            <w:r>
              <w:rPr>
                <w:rFonts w:ascii="PMingLiU" w:eastAsia="PMingLiU" w:hAnsi="PMingLiU" w:cs="PMingLiU"/>
                <w:sz w:val="22"/>
                <w:szCs w:val="22"/>
                <w:lang w:eastAsia="zh-TW"/>
              </w:rPr>
              <w:t>亞培承諾在不受貪腐影響的情況下經營業務。這意味著，我們所有人均不得為了不正當影響業務而直接或間接透過中間人向任何人提供或給予任何有價值物品，我們也不得向第三方收受任何有價品以換取優惠待遇。</w:t>
            </w:r>
          </w:p>
        </w:tc>
      </w:tr>
      <w:tr w:rsidR="00F90DD9" w14:paraId="55D91927" w14:textId="77777777">
        <w:tc>
          <w:tcPr>
            <w:tcW w:w="1353" w:type="dxa"/>
            <w:shd w:val="clear" w:color="auto" w:fill="C1E4F5" w:themeFill="accent1" w:themeFillTint="33"/>
            <w:tcMar>
              <w:top w:w="120" w:type="dxa"/>
              <w:left w:w="180" w:type="dxa"/>
              <w:bottom w:w="120" w:type="dxa"/>
              <w:right w:w="180" w:type="dxa"/>
            </w:tcMar>
            <w:hideMark/>
          </w:tcPr>
          <w:p w14:paraId="55D91923" w14:textId="77777777" w:rsidR="00F90DD9" w:rsidRDefault="00000000">
            <w:pPr>
              <w:spacing w:before="30" w:after="30"/>
              <w:ind w:left="30" w:right="30"/>
              <w:rPr>
                <w:rFonts w:ascii="Calibri" w:eastAsia="Times New Roman" w:hAnsi="Calibri" w:cs="Calibri"/>
                <w:sz w:val="16"/>
              </w:rPr>
            </w:pPr>
            <w:hyperlink r:id="rId158" w:tgtFrame="_blank" w:history="1">
              <w:r w:rsidR="00027334">
                <w:rPr>
                  <w:rStyle w:val="Hyperlink"/>
                  <w:rFonts w:ascii="Calibri" w:eastAsia="Times New Roman" w:hAnsi="Calibri" w:cs="Calibri"/>
                  <w:sz w:val="16"/>
                </w:rPr>
                <w:t>Screen 43</w:t>
              </w:r>
            </w:hyperlink>
            <w:r w:rsidR="00027334">
              <w:rPr>
                <w:rFonts w:ascii="Calibri" w:eastAsia="Times New Roman" w:hAnsi="Calibri" w:cs="Calibri"/>
                <w:sz w:val="16"/>
              </w:rPr>
              <w:t xml:space="preserve"> </w:t>
            </w:r>
          </w:p>
          <w:p w14:paraId="55D91924" w14:textId="77777777" w:rsidR="00F90DD9" w:rsidRDefault="00000000">
            <w:pPr>
              <w:ind w:left="30" w:right="30"/>
              <w:rPr>
                <w:rFonts w:ascii="Calibri" w:eastAsia="Times New Roman" w:hAnsi="Calibri" w:cs="Calibri"/>
                <w:sz w:val="16"/>
              </w:rPr>
            </w:pPr>
            <w:hyperlink r:id="rId159" w:tgtFrame="_blank" w:history="1">
              <w:r w:rsidR="00027334">
                <w:rPr>
                  <w:rStyle w:val="Hyperlink"/>
                  <w:rFonts w:ascii="Calibri" w:eastAsia="Times New Roman" w:hAnsi="Calibri" w:cs="Calibri"/>
                  <w:sz w:val="16"/>
                </w:rPr>
                <w:t>87_C_43</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925"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[5] Abbott has a strong risk-based Third-Party Compliance program that includes:</w:t>
            </w:r>
          </w:p>
        </w:tc>
        <w:tc>
          <w:tcPr>
            <w:tcW w:w="6000" w:type="dxa"/>
            <w:vAlign w:val="center"/>
          </w:tcPr>
          <w:p w14:paraId="55D91926"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[5] 亞培制定了強大的風險導向第三方合規課程，內容包括：</w:t>
            </w:r>
          </w:p>
        </w:tc>
      </w:tr>
      <w:tr w:rsidR="00F90DD9" w14:paraId="55D91936" w14:textId="77777777">
        <w:tc>
          <w:tcPr>
            <w:tcW w:w="1353" w:type="dxa"/>
            <w:shd w:val="clear" w:color="auto" w:fill="C1E4F5" w:themeFill="accent1" w:themeFillTint="33"/>
            <w:tcMar>
              <w:top w:w="120" w:type="dxa"/>
              <w:left w:w="180" w:type="dxa"/>
              <w:bottom w:w="120" w:type="dxa"/>
              <w:right w:w="180" w:type="dxa"/>
            </w:tcMar>
            <w:hideMark/>
          </w:tcPr>
          <w:p w14:paraId="55D91928" w14:textId="77777777" w:rsidR="00F90DD9" w:rsidRDefault="00000000">
            <w:pPr>
              <w:spacing w:before="30" w:after="30"/>
              <w:ind w:left="30" w:right="30"/>
              <w:rPr>
                <w:rFonts w:ascii="Calibri" w:eastAsia="Times New Roman" w:hAnsi="Calibri" w:cs="Calibri"/>
                <w:sz w:val="16"/>
              </w:rPr>
            </w:pPr>
            <w:hyperlink r:id="rId160" w:tgtFrame="_blank" w:history="1">
              <w:r w:rsidR="00027334">
                <w:rPr>
                  <w:rStyle w:val="Hyperlink"/>
                  <w:rFonts w:ascii="Calibri" w:eastAsia="Times New Roman" w:hAnsi="Calibri" w:cs="Calibri"/>
                  <w:sz w:val="16"/>
                </w:rPr>
                <w:t>Screen 43</w:t>
              </w:r>
            </w:hyperlink>
            <w:r w:rsidR="00027334">
              <w:rPr>
                <w:rFonts w:ascii="Calibri" w:eastAsia="Times New Roman" w:hAnsi="Calibri" w:cs="Calibri"/>
                <w:sz w:val="16"/>
              </w:rPr>
              <w:t xml:space="preserve"> </w:t>
            </w:r>
          </w:p>
          <w:p w14:paraId="55D91929" w14:textId="77777777" w:rsidR="00F90DD9" w:rsidRDefault="00000000">
            <w:pPr>
              <w:ind w:left="30" w:right="30"/>
              <w:rPr>
                <w:rFonts w:ascii="Calibri" w:eastAsia="Times New Roman" w:hAnsi="Calibri" w:cs="Calibri"/>
                <w:sz w:val="16"/>
              </w:rPr>
            </w:pPr>
            <w:hyperlink r:id="rId161" w:tgtFrame="_blank" w:history="1">
              <w:r w:rsidR="00027334">
                <w:rPr>
                  <w:rStyle w:val="Hyperlink"/>
                  <w:rFonts w:ascii="Calibri" w:eastAsia="Times New Roman" w:hAnsi="Calibri" w:cs="Calibri"/>
                  <w:sz w:val="16"/>
                </w:rPr>
                <w:t>88_C_43</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92A"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Clear Third Party guidelines and e-learning</w:t>
            </w:r>
          </w:p>
          <w:p w14:paraId="55D9192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Third Party risk assessment and monitoring</w:t>
            </w:r>
          </w:p>
          <w:p w14:paraId="55D9192C"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Third Party audits performed by Corporate Audit</w:t>
            </w:r>
          </w:p>
          <w:p w14:paraId="55D9192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A robust due-diligence screening process (3PP), including red flag remediation.</w:t>
            </w:r>
          </w:p>
          <w:p w14:paraId="55D9192E"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All of the above</w:t>
            </w:r>
          </w:p>
          <w:p w14:paraId="55D9192F"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5D91930"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[1] 明確的第三方準則和線上學習</w:t>
            </w:r>
          </w:p>
          <w:p w14:paraId="55D91931"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[2] 第三方風險評估與監控</w:t>
            </w:r>
          </w:p>
          <w:p w14:paraId="55D91932"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[3] 由公司稽核部執行的第三方稽核</w:t>
            </w:r>
          </w:p>
          <w:p w14:paraId="55D91933"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[4] 穩健的盡職調查篩選流程 (3PP)，包括警示訊號補救措施。</w:t>
            </w:r>
          </w:p>
          <w:p w14:paraId="55D91934"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[5] 以上皆是</w:t>
            </w:r>
          </w:p>
          <w:p w14:paraId="55D91935"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下一頁</w:t>
            </w:r>
          </w:p>
        </w:tc>
      </w:tr>
      <w:tr w:rsidR="00F90DD9" w14:paraId="55D9193C" w14:textId="77777777">
        <w:tc>
          <w:tcPr>
            <w:tcW w:w="1353" w:type="dxa"/>
            <w:shd w:val="clear" w:color="auto" w:fill="C1E4F5" w:themeFill="accent1" w:themeFillTint="33"/>
            <w:tcMar>
              <w:top w:w="120" w:type="dxa"/>
              <w:left w:w="180" w:type="dxa"/>
              <w:bottom w:w="120" w:type="dxa"/>
              <w:right w:w="180" w:type="dxa"/>
            </w:tcMar>
            <w:hideMark/>
          </w:tcPr>
          <w:p w14:paraId="55D91937"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55D91938" w14:textId="77777777" w:rsidR="00F90DD9" w:rsidRDefault="00027334">
            <w:pPr>
              <w:pStyle w:val="NormalWeb"/>
              <w:ind w:left="30" w:right="30"/>
              <w:rPr>
                <w:rFonts w:ascii="Calibri" w:hAnsi="Calibri" w:cs="Calibri"/>
                <w:sz w:val="16"/>
              </w:rPr>
            </w:pPr>
            <w:r>
              <w:rPr>
                <w:rFonts w:ascii="Calibri" w:hAnsi="Calibri" w:cs="Calibri"/>
                <w:sz w:val="16"/>
              </w:rPr>
              <w:t>Question 5: Feedback</w:t>
            </w:r>
          </w:p>
          <w:p w14:paraId="55D91939" w14:textId="77777777" w:rsidR="00F90DD9" w:rsidRDefault="00027334">
            <w:pPr>
              <w:ind w:left="30" w:right="30"/>
              <w:rPr>
                <w:rFonts w:ascii="Calibri" w:eastAsia="Times New Roman" w:hAnsi="Calibri" w:cs="Calibri"/>
                <w:sz w:val="16"/>
              </w:rPr>
            </w:pPr>
            <w:r>
              <w:rPr>
                <w:rFonts w:ascii="Calibri" w:eastAsia="Times New Roman" w:hAnsi="Calibri" w:cs="Calibri"/>
                <w:sz w:val="16"/>
              </w:rPr>
              <w:t>89_C_43</w:t>
            </w:r>
          </w:p>
        </w:tc>
        <w:tc>
          <w:tcPr>
            <w:tcW w:w="6507" w:type="dxa"/>
            <w:shd w:val="clear" w:color="auto" w:fill="auto"/>
            <w:tcMar>
              <w:top w:w="120" w:type="dxa"/>
              <w:left w:w="180" w:type="dxa"/>
              <w:bottom w:w="120" w:type="dxa"/>
              <w:right w:w="180" w:type="dxa"/>
            </w:tcMar>
            <w:vAlign w:val="center"/>
            <w:hideMark/>
          </w:tcPr>
          <w:p w14:paraId="55D9193A"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3PP is a 4-step integrated risk-based process designed to identify and manage potential risks associated with bribery and corruption when working with third parties who interact with HCPs and government officials on Abbott’s behalf.</w:t>
            </w:r>
          </w:p>
        </w:tc>
        <w:tc>
          <w:tcPr>
            <w:tcW w:w="6000" w:type="dxa"/>
            <w:vAlign w:val="center"/>
          </w:tcPr>
          <w:p w14:paraId="55D9193B"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3PP 是一個風險導向的四步綜合流程，旨在與代表亞培和醫護人員及政府官員互動的第三方合作時，識別和管理與賄賂和腐敗相關的潛在風險。</w:t>
            </w:r>
          </w:p>
        </w:tc>
      </w:tr>
      <w:tr w:rsidR="00F90DD9" w14:paraId="55D91941" w14:textId="77777777">
        <w:tc>
          <w:tcPr>
            <w:tcW w:w="1353" w:type="dxa"/>
            <w:shd w:val="clear" w:color="auto" w:fill="C1E4F5" w:themeFill="accent1" w:themeFillTint="33"/>
            <w:tcMar>
              <w:top w:w="120" w:type="dxa"/>
              <w:left w:w="180" w:type="dxa"/>
              <w:bottom w:w="120" w:type="dxa"/>
              <w:right w:w="180" w:type="dxa"/>
            </w:tcMar>
            <w:hideMark/>
          </w:tcPr>
          <w:p w14:paraId="55D9193D" w14:textId="77777777" w:rsidR="00F90DD9" w:rsidRDefault="00000000">
            <w:pPr>
              <w:spacing w:before="30" w:after="30"/>
              <w:ind w:left="30" w:right="30"/>
              <w:rPr>
                <w:rFonts w:ascii="Calibri" w:eastAsia="Times New Roman" w:hAnsi="Calibri" w:cs="Calibri"/>
                <w:sz w:val="16"/>
              </w:rPr>
            </w:pPr>
            <w:hyperlink r:id="rId162" w:tgtFrame="_blank" w:history="1">
              <w:r w:rsidR="00027334">
                <w:rPr>
                  <w:rStyle w:val="Hyperlink"/>
                  <w:rFonts w:ascii="Calibri" w:eastAsia="Times New Roman" w:hAnsi="Calibri" w:cs="Calibri"/>
                  <w:sz w:val="16"/>
                </w:rPr>
                <w:t>Screen 43</w:t>
              </w:r>
            </w:hyperlink>
            <w:r w:rsidR="00027334">
              <w:rPr>
                <w:rFonts w:ascii="Calibri" w:eastAsia="Times New Roman" w:hAnsi="Calibri" w:cs="Calibri"/>
                <w:sz w:val="16"/>
              </w:rPr>
              <w:t xml:space="preserve"> </w:t>
            </w:r>
          </w:p>
          <w:p w14:paraId="55D9193E" w14:textId="77777777" w:rsidR="00F90DD9" w:rsidRDefault="00000000">
            <w:pPr>
              <w:ind w:left="30" w:right="30"/>
              <w:rPr>
                <w:rFonts w:ascii="Calibri" w:eastAsia="Times New Roman" w:hAnsi="Calibri" w:cs="Calibri"/>
                <w:sz w:val="16"/>
              </w:rPr>
            </w:pPr>
            <w:hyperlink r:id="rId163" w:tgtFrame="_blank" w:history="1">
              <w:r w:rsidR="00027334">
                <w:rPr>
                  <w:rStyle w:val="Hyperlink"/>
                  <w:rFonts w:ascii="Calibri" w:eastAsia="Times New Roman" w:hAnsi="Calibri" w:cs="Calibri"/>
                  <w:sz w:val="16"/>
                </w:rPr>
                <w:t>90_C_43</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93F"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[6] Imagine you are working with a travel agency who is arranging travel for HCPs who perform proctoring services for Abbott. When looking at the receipts submitted by the travel agency, you notice they don’t add up to the request for reimbursement sought from Abbott. You also notice that some receipts are missing information, including travel dates. What should you do?</w:t>
            </w:r>
          </w:p>
        </w:tc>
        <w:tc>
          <w:tcPr>
            <w:tcW w:w="6000" w:type="dxa"/>
            <w:vAlign w:val="center"/>
          </w:tcPr>
          <w:p w14:paraId="55D91940"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[6] 想像您正在與一家旅行社合作，而這家旅行社正為了向亞培提供監督服務的醫護人員安排差旅事宜。在查看旅行社提交的收據時，您注意到這些收據加起來與亞培要求報銷的金額不符。您還注意到一些收據缺少資訊，包括旅行日期。您該怎麼做？</w:t>
            </w:r>
          </w:p>
        </w:tc>
      </w:tr>
      <w:tr w:rsidR="00F90DD9" w14:paraId="55D9194E" w14:textId="77777777">
        <w:tc>
          <w:tcPr>
            <w:tcW w:w="1353" w:type="dxa"/>
            <w:shd w:val="clear" w:color="auto" w:fill="C1E4F5" w:themeFill="accent1" w:themeFillTint="33"/>
            <w:tcMar>
              <w:top w:w="120" w:type="dxa"/>
              <w:left w:w="180" w:type="dxa"/>
              <w:bottom w:w="120" w:type="dxa"/>
              <w:right w:w="180" w:type="dxa"/>
            </w:tcMar>
            <w:hideMark/>
          </w:tcPr>
          <w:p w14:paraId="55D91942" w14:textId="77777777" w:rsidR="00F90DD9" w:rsidRDefault="00000000">
            <w:pPr>
              <w:spacing w:before="30" w:after="30"/>
              <w:ind w:left="30" w:right="30"/>
              <w:rPr>
                <w:rFonts w:ascii="Calibri" w:eastAsia="Times New Roman" w:hAnsi="Calibri" w:cs="Calibri"/>
                <w:sz w:val="16"/>
              </w:rPr>
            </w:pPr>
            <w:hyperlink r:id="rId164" w:tgtFrame="_blank" w:history="1">
              <w:r w:rsidR="00027334">
                <w:rPr>
                  <w:rStyle w:val="Hyperlink"/>
                  <w:rFonts w:ascii="Calibri" w:eastAsia="Times New Roman" w:hAnsi="Calibri" w:cs="Calibri"/>
                  <w:sz w:val="16"/>
                </w:rPr>
                <w:t>Screen 43</w:t>
              </w:r>
            </w:hyperlink>
            <w:r w:rsidR="00027334">
              <w:rPr>
                <w:rFonts w:ascii="Calibri" w:eastAsia="Times New Roman" w:hAnsi="Calibri" w:cs="Calibri"/>
                <w:sz w:val="16"/>
              </w:rPr>
              <w:t xml:space="preserve"> </w:t>
            </w:r>
          </w:p>
          <w:p w14:paraId="55D91943" w14:textId="77777777" w:rsidR="00F90DD9" w:rsidRDefault="00000000">
            <w:pPr>
              <w:ind w:left="30" w:right="30"/>
              <w:rPr>
                <w:rFonts w:ascii="Calibri" w:eastAsia="Times New Roman" w:hAnsi="Calibri" w:cs="Calibri"/>
                <w:sz w:val="16"/>
              </w:rPr>
            </w:pPr>
            <w:hyperlink r:id="rId165" w:tgtFrame="_blank" w:history="1">
              <w:r w:rsidR="00027334">
                <w:rPr>
                  <w:rStyle w:val="Hyperlink"/>
                  <w:rFonts w:ascii="Calibri" w:eastAsia="Times New Roman" w:hAnsi="Calibri" w:cs="Calibri"/>
                  <w:sz w:val="16"/>
                </w:rPr>
                <w:t>91_C_43</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944"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Inform the travel agency that Abbott cannot make payment in the absence of accurate and complete documentation.</w:t>
            </w:r>
          </w:p>
          <w:p w14:paraId="55D91945"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Process the receipts since there is only some information missing.</w:t>
            </w:r>
          </w:p>
          <w:p w14:paraId="55D91946"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Advise the travel agency that next time they need to double check their documentation for accuracy.</w:t>
            </w:r>
          </w:p>
          <w:p w14:paraId="55D91947"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Nothing, since the agency is new.</w:t>
            </w:r>
          </w:p>
          <w:p w14:paraId="55D91948"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5D91949"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[1] 告知旅行社，如果沒有準確與完整的文件，亞培將無法付款。</w:t>
            </w:r>
          </w:p>
          <w:p w14:paraId="55D9194A"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[2] 處理收據，因為只缺少一些資訊。</w:t>
            </w:r>
          </w:p>
          <w:p w14:paraId="55D9194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[3] 告訴旅行社下次需要仔細檢查文件的準確性。</w:t>
            </w:r>
          </w:p>
          <w:p w14:paraId="55D9194C"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[4] 什麼都不用做，因為旅行社是近期才開始往來的旅行社。</w:t>
            </w:r>
          </w:p>
          <w:p w14:paraId="55D9194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下一頁</w:t>
            </w:r>
          </w:p>
        </w:tc>
      </w:tr>
      <w:tr w:rsidR="00F90DD9" w14:paraId="55D91954" w14:textId="77777777">
        <w:tc>
          <w:tcPr>
            <w:tcW w:w="1353" w:type="dxa"/>
            <w:shd w:val="clear" w:color="auto" w:fill="C1E4F5" w:themeFill="accent1" w:themeFillTint="33"/>
            <w:tcMar>
              <w:top w:w="120" w:type="dxa"/>
              <w:left w:w="180" w:type="dxa"/>
              <w:bottom w:w="120" w:type="dxa"/>
              <w:right w:w="180" w:type="dxa"/>
            </w:tcMar>
            <w:hideMark/>
          </w:tcPr>
          <w:p w14:paraId="55D9194F"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55D91950" w14:textId="77777777" w:rsidR="00F90DD9" w:rsidRDefault="00027334">
            <w:pPr>
              <w:pStyle w:val="NormalWeb"/>
              <w:ind w:left="30" w:right="30"/>
              <w:rPr>
                <w:rFonts w:ascii="Calibri" w:hAnsi="Calibri" w:cs="Calibri"/>
                <w:sz w:val="16"/>
              </w:rPr>
            </w:pPr>
            <w:r>
              <w:rPr>
                <w:rFonts w:ascii="Calibri" w:hAnsi="Calibri" w:cs="Calibri"/>
                <w:sz w:val="16"/>
              </w:rPr>
              <w:t>Question 6: Feedback</w:t>
            </w:r>
          </w:p>
          <w:p w14:paraId="55D91951" w14:textId="77777777" w:rsidR="00F90DD9" w:rsidRDefault="00027334">
            <w:pPr>
              <w:ind w:left="30" w:right="30"/>
              <w:rPr>
                <w:rFonts w:ascii="Calibri" w:eastAsia="Times New Roman" w:hAnsi="Calibri" w:cs="Calibri"/>
                <w:sz w:val="16"/>
              </w:rPr>
            </w:pPr>
            <w:r>
              <w:rPr>
                <w:rFonts w:ascii="Calibri" w:eastAsia="Times New Roman" w:hAnsi="Calibri" w:cs="Calibri"/>
                <w:sz w:val="16"/>
              </w:rPr>
              <w:t>92_C_43</w:t>
            </w:r>
          </w:p>
        </w:tc>
        <w:tc>
          <w:tcPr>
            <w:tcW w:w="6507" w:type="dxa"/>
            <w:shd w:val="clear" w:color="auto" w:fill="auto"/>
            <w:tcMar>
              <w:top w:w="120" w:type="dxa"/>
              <w:left w:w="180" w:type="dxa"/>
              <w:bottom w:w="120" w:type="dxa"/>
              <w:right w:w="180" w:type="dxa"/>
            </w:tcMar>
            <w:vAlign w:val="center"/>
            <w:hideMark/>
          </w:tcPr>
          <w:p w14:paraId="55D91952"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books and records must completely and accurately reflect all transactions. Therefore, it’s critical that third parties performing services for Abbott provide complete documentation that accurately reflects the actual purpose and details of the transactions.</w:t>
            </w:r>
          </w:p>
        </w:tc>
        <w:tc>
          <w:tcPr>
            <w:tcW w:w="6000" w:type="dxa"/>
            <w:vAlign w:val="center"/>
          </w:tcPr>
          <w:p w14:paraId="55D91953"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亞培的帳簿和紀錄必須完整而正確地反映出所有交易。因此，為亞培提供服務的第三方必須提供能夠準確反映交易實際目的和詳細資訊的完整文件。</w:t>
            </w:r>
          </w:p>
        </w:tc>
      </w:tr>
      <w:tr w:rsidR="00F90DD9" w14:paraId="55D91959" w14:textId="77777777">
        <w:tc>
          <w:tcPr>
            <w:tcW w:w="1353" w:type="dxa"/>
            <w:shd w:val="clear" w:color="auto" w:fill="C1E4F5" w:themeFill="accent1" w:themeFillTint="33"/>
            <w:tcMar>
              <w:top w:w="120" w:type="dxa"/>
              <w:left w:w="180" w:type="dxa"/>
              <w:bottom w:w="120" w:type="dxa"/>
              <w:right w:w="180" w:type="dxa"/>
            </w:tcMar>
            <w:hideMark/>
          </w:tcPr>
          <w:p w14:paraId="55D91955" w14:textId="77777777" w:rsidR="00F90DD9" w:rsidRDefault="00000000">
            <w:pPr>
              <w:spacing w:before="30" w:after="30"/>
              <w:ind w:left="30" w:right="30"/>
              <w:rPr>
                <w:rFonts w:ascii="Calibri" w:eastAsia="Times New Roman" w:hAnsi="Calibri" w:cs="Calibri"/>
                <w:sz w:val="16"/>
              </w:rPr>
            </w:pPr>
            <w:hyperlink r:id="rId166" w:tgtFrame="_blank" w:history="1">
              <w:r w:rsidR="00027334">
                <w:rPr>
                  <w:rStyle w:val="Hyperlink"/>
                  <w:rFonts w:ascii="Calibri" w:eastAsia="Times New Roman" w:hAnsi="Calibri" w:cs="Calibri"/>
                  <w:sz w:val="16"/>
                </w:rPr>
                <w:t>Screen 43</w:t>
              </w:r>
            </w:hyperlink>
            <w:r w:rsidR="00027334">
              <w:rPr>
                <w:rFonts w:ascii="Calibri" w:eastAsia="Times New Roman" w:hAnsi="Calibri" w:cs="Calibri"/>
                <w:sz w:val="16"/>
              </w:rPr>
              <w:t xml:space="preserve"> </w:t>
            </w:r>
          </w:p>
          <w:p w14:paraId="55D91956" w14:textId="77777777" w:rsidR="00F90DD9" w:rsidRDefault="00000000">
            <w:pPr>
              <w:ind w:left="30" w:right="30"/>
              <w:rPr>
                <w:rFonts w:ascii="Calibri" w:eastAsia="Times New Roman" w:hAnsi="Calibri" w:cs="Calibri"/>
                <w:sz w:val="16"/>
              </w:rPr>
            </w:pPr>
            <w:hyperlink r:id="rId167" w:tgtFrame="_blank" w:history="1">
              <w:r w:rsidR="00027334">
                <w:rPr>
                  <w:rStyle w:val="Hyperlink"/>
                  <w:rFonts w:ascii="Calibri" w:eastAsia="Times New Roman" w:hAnsi="Calibri" w:cs="Calibri"/>
                  <w:sz w:val="16"/>
                </w:rPr>
                <w:t>93_C_43</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957"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[7] You are working in an affiliate where it is allowed to sponsor HCPs to attend educational conferences. You are in the process of selecting HCPs to attend a conference. The criteria that you use for </w:t>
            </w:r>
            <w:r>
              <w:rPr>
                <w:rFonts w:ascii="Calibri" w:hAnsi="Calibri" w:cs="Calibri"/>
                <w:sz w:val="22"/>
                <w:szCs w:val="22"/>
              </w:rPr>
              <w:lastRenderedPageBreak/>
              <w:t>selection include: (1) whether the topic of the conference falls within the HCP’s area of expertise; (2) whether Abbott has sponsored the HCP in the past year; and (3) whether the HCP is likely to recommend Abbott products or utilize Abbott devices after attending the event. Are these criteria appropriate?</w:t>
            </w:r>
          </w:p>
        </w:tc>
        <w:tc>
          <w:tcPr>
            <w:tcW w:w="6000" w:type="dxa"/>
            <w:vAlign w:val="center"/>
          </w:tcPr>
          <w:p w14:paraId="55D91958"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lastRenderedPageBreak/>
              <w:t>[7] 您任職的附屬機構允許贊助醫護人員出席教育性質的會議。您參與選擇參與會議的醫護人員流程。您用於選擇的條件包括：(1) 會議主題是否屬於該醫護人員的專業知識領域；</w:t>
            </w:r>
            <w:r>
              <w:rPr>
                <w:rFonts w:ascii="PMingLiU" w:eastAsia="PMingLiU" w:hAnsi="PMingLiU" w:cs="PMingLiU"/>
                <w:sz w:val="22"/>
                <w:szCs w:val="22"/>
                <w:lang w:eastAsia="zh-TW"/>
              </w:rPr>
              <w:lastRenderedPageBreak/>
              <w:t>(2) 亞培過去一年內是否提供該醫護人員任何贊助；及 (3) 在出席該活動後，該醫護人員是否可能推薦亞培產品或使用亞培器材。這些條件是否適當？</w:t>
            </w:r>
          </w:p>
        </w:tc>
      </w:tr>
      <w:tr w:rsidR="00F90DD9" w14:paraId="55D91966" w14:textId="77777777">
        <w:tc>
          <w:tcPr>
            <w:tcW w:w="1353" w:type="dxa"/>
            <w:shd w:val="clear" w:color="auto" w:fill="C1E4F5" w:themeFill="accent1" w:themeFillTint="33"/>
            <w:tcMar>
              <w:top w:w="120" w:type="dxa"/>
              <w:left w:w="180" w:type="dxa"/>
              <w:bottom w:w="120" w:type="dxa"/>
              <w:right w:w="180" w:type="dxa"/>
            </w:tcMar>
            <w:hideMark/>
          </w:tcPr>
          <w:p w14:paraId="55D9195A" w14:textId="77777777" w:rsidR="00F90DD9" w:rsidRDefault="00000000">
            <w:pPr>
              <w:spacing w:before="30" w:after="30"/>
              <w:ind w:left="30" w:right="30"/>
              <w:rPr>
                <w:rFonts w:ascii="Calibri" w:eastAsia="Times New Roman" w:hAnsi="Calibri" w:cs="Calibri"/>
                <w:sz w:val="16"/>
              </w:rPr>
            </w:pPr>
            <w:hyperlink r:id="rId168" w:tgtFrame="_blank" w:history="1">
              <w:r w:rsidR="00027334">
                <w:rPr>
                  <w:rStyle w:val="Hyperlink"/>
                  <w:rFonts w:ascii="Calibri" w:eastAsia="Times New Roman" w:hAnsi="Calibri" w:cs="Calibri"/>
                  <w:sz w:val="16"/>
                </w:rPr>
                <w:t>Screen 43</w:t>
              </w:r>
            </w:hyperlink>
            <w:r w:rsidR="00027334">
              <w:rPr>
                <w:rFonts w:ascii="Calibri" w:eastAsia="Times New Roman" w:hAnsi="Calibri" w:cs="Calibri"/>
                <w:sz w:val="16"/>
              </w:rPr>
              <w:t xml:space="preserve"> </w:t>
            </w:r>
          </w:p>
          <w:p w14:paraId="55D9195B" w14:textId="77777777" w:rsidR="00F90DD9" w:rsidRDefault="00000000">
            <w:pPr>
              <w:ind w:left="30" w:right="30"/>
              <w:rPr>
                <w:rFonts w:ascii="Calibri" w:eastAsia="Times New Roman" w:hAnsi="Calibri" w:cs="Calibri"/>
                <w:sz w:val="16"/>
              </w:rPr>
            </w:pPr>
            <w:hyperlink r:id="rId169" w:tgtFrame="_blank" w:history="1">
              <w:r w:rsidR="00027334">
                <w:rPr>
                  <w:rStyle w:val="Hyperlink"/>
                  <w:rFonts w:ascii="Calibri" w:eastAsia="Times New Roman" w:hAnsi="Calibri" w:cs="Calibri"/>
                  <w:sz w:val="16"/>
                </w:rPr>
                <w:t>94_C_43</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95C"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Yes. The two key criteria that must always be met when sponsoring individuals are that the sponsorship: is relevant to the HCP’s area of expertise, and is not being used as a reward or inducement for business. The fact that you are checking to make sure that Abbott has not sponsored the HCP in the past year helps to ensure the latter.</w:t>
            </w:r>
          </w:p>
          <w:p w14:paraId="55D9195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Yes. As long as the reason for sponsoring the HCP is not to influence or reward the individual, you are able to consider the return on your investment – whether or not the individual will continue to prescribe Abbott products.</w:t>
            </w:r>
          </w:p>
          <w:p w14:paraId="55D9195E"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No. Sponsorship decisions cannot be based on the criterion that the HCP is likely to recommend Abbott products or utilize Abbott devices after attending a sponsored event.</w:t>
            </w:r>
          </w:p>
          <w:p w14:paraId="55D9195F"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Yes. As long as at least one of the criteria is appropriate, the presence of additional inappropriate criteria is not relevant.</w:t>
            </w:r>
          </w:p>
          <w:p w14:paraId="55D91960"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5D91961"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[1] 是。贊助個人時必須達成的兩個關鍵條件為，該贊助：與該醫護人員的專業知識領域相關，以及不得作為業務的獎勵或誘因。您檢查亞培在過去一年內並未贊助該醫護人員，即確認了後者。</w:t>
            </w:r>
          </w:p>
          <w:p w14:paraId="55D91962"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[2] 可以。只要贊助醫護人員的理由不在於試圖影響或獎勵對方，您就可考慮投資的報酬，即該醫護人員是否將持續開立亞培產品的處方。</w:t>
            </w:r>
          </w:p>
          <w:p w14:paraId="55D91963"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[3] 否。贊助決策不得根據醫護人員於參加贊助活動後是否可能推薦亞培產品或使用亞培器材作為判定標準。</w:t>
            </w:r>
          </w:p>
          <w:p w14:paraId="55D91964"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[4] 是。只要至少有一個條件是適當的，那麼存在其他不適當的標準都無關緊要。</w:t>
            </w:r>
          </w:p>
          <w:p w14:paraId="55D91965"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下一頁</w:t>
            </w:r>
          </w:p>
        </w:tc>
      </w:tr>
      <w:tr w:rsidR="00F90DD9" w14:paraId="55D9196C" w14:textId="77777777">
        <w:tc>
          <w:tcPr>
            <w:tcW w:w="1353" w:type="dxa"/>
            <w:shd w:val="clear" w:color="auto" w:fill="C1E4F5" w:themeFill="accent1" w:themeFillTint="33"/>
            <w:tcMar>
              <w:top w:w="120" w:type="dxa"/>
              <w:left w:w="180" w:type="dxa"/>
              <w:bottom w:w="120" w:type="dxa"/>
              <w:right w:w="180" w:type="dxa"/>
            </w:tcMar>
            <w:hideMark/>
          </w:tcPr>
          <w:p w14:paraId="55D91967"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55D91968" w14:textId="77777777" w:rsidR="00F90DD9" w:rsidRDefault="00027334">
            <w:pPr>
              <w:pStyle w:val="NormalWeb"/>
              <w:ind w:left="30" w:right="30"/>
              <w:rPr>
                <w:rFonts w:ascii="Calibri" w:hAnsi="Calibri" w:cs="Calibri"/>
                <w:sz w:val="16"/>
              </w:rPr>
            </w:pPr>
            <w:r>
              <w:rPr>
                <w:rFonts w:ascii="Calibri" w:hAnsi="Calibri" w:cs="Calibri"/>
                <w:sz w:val="16"/>
              </w:rPr>
              <w:t>Question 7: Feedback</w:t>
            </w:r>
          </w:p>
          <w:p w14:paraId="55D91969" w14:textId="77777777" w:rsidR="00F90DD9" w:rsidRDefault="00027334">
            <w:pPr>
              <w:ind w:left="30" w:right="30"/>
              <w:rPr>
                <w:rFonts w:ascii="Calibri" w:eastAsia="Times New Roman" w:hAnsi="Calibri" w:cs="Calibri"/>
                <w:sz w:val="16"/>
              </w:rPr>
            </w:pPr>
            <w:r>
              <w:rPr>
                <w:rFonts w:ascii="Calibri" w:eastAsia="Times New Roman" w:hAnsi="Calibri" w:cs="Calibri"/>
                <w:sz w:val="16"/>
              </w:rPr>
              <w:t>95_C_43</w:t>
            </w:r>
          </w:p>
        </w:tc>
        <w:tc>
          <w:tcPr>
            <w:tcW w:w="6507" w:type="dxa"/>
            <w:shd w:val="clear" w:color="auto" w:fill="auto"/>
            <w:tcMar>
              <w:top w:w="120" w:type="dxa"/>
              <w:left w:w="180" w:type="dxa"/>
              <w:bottom w:w="120" w:type="dxa"/>
              <w:right w:w="180" w:type="dxa"/>
            </w:tcMar>
            <w:vAlign w:val="center"/>
            <w:hideMark/>
          </w:tcPr>
          <w:p w14:paraId="55D9196A"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Sponsorship decisions may never be made as a reward for prior use, or as an inducement to use more of our products or devices in the future. Keep in mind, in many jurisdictions sponsorships are prohibited. Always consult your affiliate procedures before providing a sponsorship.</w:t>
            </w:r>
          </w:p>
        </w:tc>
        <w:tc>
          <w:tcPr>
            <w:tcW w:w="6000" w:type="dxa"/>
            <w:vAlign w:val="center"/>
          </w:tcPr>
          <w:p w14:paraId="55D9196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贊助決策不得作為既往使用本公司產品之獎勵，或者鼓勵對方在未來使用更多本公司產品或器材之誘因。請記得，在許多司法管轄區中都禁止贊助。在提供贊助之前，一律要先查明相關程序。</w:t>
            </w:r>
          </w:p>
        </w:tc>
      </w:tr>
      <w:tr w:rsidR="00F90DD9" w14:paraId="55D91971" w14:textId="77777777">
        <w:tc>
          <w:tcPr>
            <w:tcW w:w="1353" w:type="dxa"/>
            <w:shd w:val="clear" w:color="auto" w:fill="C1E4F5" w:themeFill="accent1" w:themeFillTint="33"/>
            <w:tcMar>
              <w:top w:w="120" w:type="dxa"/>
              <w:left w:w="180" w:type="dxa"/>
              <w:bottom w:w="120" w:type="dxa"/>
              <w:right w:w="180" w:type="dxa"/>
            </w:tcMar>
            <w:hideMark/>
          </w:tcPr>
          <w:p w14:paraId="55D9196D" w14:textId="77777777" w:rsidR="00F90DD9" w:rsidRDefault="00000000">
            <w:pPr>
              <w:spacing w:before="30" w:after="30"/>
              <w:ind w:left="30" w:right="30"/>
              <w:rPr>
                <w:rFonts w:ascii="Calibri" w:eastAsia="Times New Roman" w:hAnsi="Calibri" w:cs="Calibri"/>
                <w:sz w:val="16"/>
              </w:rPr>
            </w:pPr>
            <w:hyperlink r:id="rId170" w:tgtFrame="_blank" w:history="1">
              <w:r w:rsidR="00027334">
                <w:rPr>
                  <w:rStyle w:val="Hyperlink"/>
                  <w:rFonts w:ascii="Calibri" w:eastAsia="Times New Roman" w:hAnsi="Calibri" w:cs="Calibri"/>
                  <w:sz w:val="16"/>
                </w:rPr>
                <w:t>Screen 43</w:t>
              </w:r>
            </w:hyperlink>
            <w:r w:rsidR="00027334">
              <w:rPr>
                <w:rFonts w:ascii="Calibri" w:eastAsia="Times New Roman" w:hAnsi="Calibri" w:cs="Calibri"/>
                <w:sz w:val="16"/>
              </w:rPr>
              <w:t xml:space="preserve"> </w:t>
            </w:r>
          </w:p>
          <w:p w14:paraId="55D9196E" w14:textId="77777777" w:rsidR="00F90DD9" w:rsidRDefault="00000000">
            <w:pPr>
              <w:ind w:left="30" w:right="30"/>
              <w:rPr>
                <w:rFonts w:ascii="Calibri" w:eastAsia="Times New Roman" w:hAnsi="Calibri" w:cs="Calibri"/>
                <w:sz w:val="16"/>
              </w:rPr>
            </w:pPr>
            <w:hyperlink r:id="rId171" w:tgtFrame="_blank" w:history="1">
              <w:r w:rsidR="00027334">
                <w:rPr>
                  <w:rStyle w:val="Hyperlink"/>
                  <w:rFonts w:ascii="Calibri" w:eastAsia="Times New Roman" w:hAnsi="Calibri" w:cs="Calibri"/>
                  <w:sz w:val="16"/>
                </w:rPr>
                <w:t>96_C_43</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96F"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[8] You are an Abbott Sales Representative in India. After educating an HCP on one of our products, she informs you that an Abbott </w:t>
            </w:r>
            <w:r>
              <w:rPr>
                <w:rFonts w:ascii="Calibri" w:hAnsi="Calibri" w:cs="Calibri"/>
                <w:sz w:val="22"/>
                <w:szCs w:val="22"/>
              </w:rPr>
              <w:lastRenderedPageBreak/>
              <w:t>competitor offered her a new iPad if she agreed to help them increase sales. What should you do?</w:t>
            </w:r>
          </w:p>
        </w:tc>
        <w:tc>
          <w:tcPr>
            <w:tcW w:w="6000" w:type="dxa"/>
            <w:vAlign w:val="center"/>
          </w:tcPr>
          <w:p w14:paraId="55D91970"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lastRenderedPageBreak/>
              <w:t>[8] 您是亞培在印度的銷售代表。在讓某位醫護人員認識我們其中一項產品的資訊之後，她告訴您，亞培的某個競爭對手</w:t>
            </w:r>
            <w:r>
              <w:rPr>
                <w:rFonts w:ascii="PMingLiU" w:eastAsia="PMingLiU" w:hAnsi="PMingLiU" w:cs="PMingLiU"/>
                <w:sz w:val="22"/>
                <w:szCs w:val="22"/>
                <w:lang w:eastAsia="zh-TW"/>
              </w:rPr>
              <w:lastRenderedPageBreak/>
              <w:t>提議，若她同意協助增加其銷售業績，就會送她一台新的 iPad。您該怎麼做？</w:t>
            </w:r>
          </w:p>
        </w:tc>
      </w:tr>
      <w:tr w:rsidR="00F90DD9" w14:paraId="55D9197C" w14:textId="77777777">
        <w:tc>
          <w:tcPr>
            <w:tcW w:w="1353" w:type="dxa"/>
            <w:shd w:val="clear" w:color="auto" w:fill="C1E4F5" w:themeFill="accent1" w:themeFillTint="33"/>
            <w:tcMar>
              <w:top w:w="120" w:type="dxa"/>
              <w:left w:w="180" w:type="dxa"/>
              <w:bottom w:w="120" w:type="dxa"/>
              <w:right w:w="180" w:type="dxa"/>
            </w:tcMar>
            <w:hideMark/>
          </w:tcPr>
          <w:p w14:paraId="55D91972" w14:textId="77777777" w:rsidR="00F90DD9" w:rsidRDefault="00000000">
            <w:pPr>
              <w:spacing w:before="30" w:after="30"/>
              <w:ind w:left="30" w:right="30"/>
              <w:rPr>
                <w:rFonts w:ascii="Calibri" w:eastAsia="Times New Roman" w:hAnsi="Calibri" w:cs="Calibri"/>
                <w:sz w:val="16"/>
              </w:rPr>
            </w:pPr>
            <w:hyperlink r:id="rId172" w:tgtFrame="_blank" w:history="1">
              <w:r w:rsidR="00027334">
                <w:rPr>
                  <w:rStyle w:val="Hyperlink"/>
                  <w:rFonts w:ascii="Calibri" w:eastAsia="Times New Roman" w:hAnsi="Calibri" w:cs="Calibri"/>
                  <w:sz w:val="16"/>
                </w:rPr>
                <w:t>Screen 43</w:t>
              </w:r>
            </w:hyperlink>
            <w:r w:rsidR="00027334">
              <w:rPr>
                <w:rFonts w:ascii="Calibri" w:eastAsia="Times New Roman" w:hAnsi="Calibri" w:cs="Calibri"/>
                <w:sz w:val="16"/>
              </w:rPr>
              <w:t xml:space="preserve"> </w:t>
            </w:r>
          </w:p>
          <w:p w14:paraId="55D91973" w14:textId="77777777" w:rsidR="00F90DD9" w:rsidRDefault="00000000">
            <w:pPr>
              <w:ind w:left="30" w:right="30"/>
              <w:rPr>
                <w:rFonts w:ascii="Calibri" w:eastAsia="Times New Roman" w:hAnsi="Calibri" w:cs="Calibri"/>
                <w:sz w:val="16"/>
              </w:rPr>
            </w:pPr>
            <w:hyperlink r:id="rId173" w:tgtFrame="_blank" w:history="1">
              <w:r w:rsidR="00027334">
                <w:rPr>
                  <w:rStyle w:val="Hyperlink"/>
                  <w:rFonts w:ascii="Calibri" w:eastAsia="Times New Roman" w:hAnsi="Calibri" w:cs="Calibri"/>
                  <w:sz w:val="16"/>
                </w:rPr>
                <w:t>97_C_43</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974"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Inform the HCP that you would be willing to offer the same incentive to stay competitive.</w:t>
            </w:r>
          </w:p>
          <w:p w14:paraId="55D91975"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Inform the HCP that while you cannot offer her a new iPad, you would like to take her to an expensive restaurant to further discuss Abbott products.</w:t>
            </w:r>
          </w:p>
          <w:p w14:paraId="55D91976"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Inform the HCP that Abbott does business the right way – therefore you cannot offer anything of value that may inappropriately influence her decision making. Then, report the situation to the OEC immediately.</w:t>
            </w:r>
          </w:p>
          <w:p w14:paraId="55D91977"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5D91978"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[1] 讓醫護人員知道為了要競爭，您同意提供相同的獎勵。</w:t>
            </w:r>
          </w:p>
          <w:p w14:paraId="55D91979"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[2] 讓醫護人員知道，雖然您無法提供她一台新的 iPad，但您願意帶她到昂貴的餐廳用餐，以進一步討論亞培產品。</w:t>
            </w:r>
          </w:p>
          <w:p w14:paraId="55D9197A"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[3] 讓醫護人員知道，亞培以正確方式經營業務，因此您無法提供任何可能對其決策產生不當影響的有價值物品。接著，立即向 OEC 報告這個情況。</w:t>
            </w:r>
          </w:p>
          <w:p w14:paraId="55D9197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下一頁</w:t>
            </w:r>
          </w:p>
        </w:tc>
      </w:tr>
      <w:tr w:rsidR="00F90DD9" w14:paraId="55D91982" w14:textId="77777777">
        <w:tc>
          <w:tcPr>
            <w:tcW w:w="1353" w:type="dxa"/>
            <w:shd w:val="clear" w:color="auto" w:fill="C1E4F5" w:themeFill="accent1" w:themeFillTint="33"/>
            <w:tcMar>
              <w:top w:w="120" w:type="dxa"/>
              <w:left w:w="180" w:type="dxa"/>
              <w:bottom w:w="120" w:type="dxa"/>
              <w:right w:w="180" w:type="dxa"/>
            </w:tcMar>
            <w:hideMark/>
          </w:tcPr>
          <w:p w14:paraId="55D9197D"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55D9197E" w14:textId="77777777" w:rsidR="00F90DD9" w:rsidRDefault="00027334">
            <w:pPr>
              <w:pStyle w:val="NormalWeb"/>
              <w:ind w:left="30" w:right="30"/>
              <w:rPr>
                <w:rFonts w:ascii="Calibri" w:hAnsi="Calibri" w:cs="Calibri"/>
                <w:sz w:val="16"/>
              </w:rPr>
            </w:pPr>
            <w:r>
              <w:rPr>
                <w:rFonts w:ascii="Calibri" w:hAnsi="Calibri" w:cs="Calibri"/>
                <w:sz w:val="16"/>
              </w:rPr>
              <w:t>Question 8: Feedback</w:t>
            </w:r>
          </w:p>
          <w:p w14:paraId="55D9197F" w14:textId="77777777" w:rsidR="00F90DD9" w:rsidRDefault="00027334">
            <w:pPr>
              <w:ind w:left="30" w:right="30"/>
              <w:rPr>
                <w:rFonts w:ascii="Calibri" w:eastAsia="Times New Roman" w:hAnsi="Calibri" w:cs="Calibri"/>
                <w:sz w:val="16"/>
              </w:rPr>
            </w:pPr>
            <w:r>
              <w:rPr>
                <w:rFonts w:ascii="Calibri" w:eastAsia="Times New Roman" w:hAnsi="Calibri" w:cs="Calibri"/>
                <w:sz w:val="16"/>
              </w:rPr>
              <w:t>98_C_43</w:t>
            </w:r>
          </w:p>
        </w:tc>
        <w:tc>
          <w:tcPr>
            <w:tcW w:w="6507" w:type="dxa"/>
            <w:shd w:val="clear" w:color="auto" w:fill="auto"/>
            <w:tcMar>
              <w:top w:w="120" w:type="dxa"/>
              <w:left w:w="180" w:type="dxa"/>
              <w:bottom w:w="120" w:type="dxa"/>
              <w:right w:w="180" w:type="dxa"/>
            </w:tcMar>
            <w:vAlign w:val="center"/>
            <w:hideMark/>
          </w:tcPr>
          <w:p w14:paraId="55D91980"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 should never offer, promise, give, or receive anything of value in order to gain an improper business advantage or to obtain or retain business. Irrespective of what competitors do, you must comply with applicable law and Abbott policy, including the requirements in Abbott’s Global Anti-Corruption Policy (GLB-ANTI-CORRUPTION). When in doubt, always consult with Legal or the OEC.</w:t>
            </w:r>
          </w:p>
        </w:tc>
        <w:tc>
          <w:tcPr>
            <w:tcW w:w="6000" w:type="dxa"/>
            <w:vAlign w:val="center"/>
          </w:tcPr>
          <w:p w14:paraId="55D91981"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您絕不得為了取得不正當業務優勢或取得或留住業務而提供、承諾、給予或收受有價值物品。不管競爭對手有何做法，您必須遵守適用法律和亞培政策，包括亞培的《全球反貪腐政策》(GLB-ANTI-CORRUPTION) 中的規定。出現疑惑的時候，一律都要徵詢法務或 OEC 的意見。</w:t>
            </w:r>
          </w:p>
        </w:tc>
      </w:tr>
      <w:tr w:rsidR="00F90DD9" w14:paraId="55D91987" w14:textId="77777777">
        <w:tc>
          <w:tcPr>
            <w:tcW w:w="1353" w:type="dxa"/>
            <w:shd w:val="clear" w:color="auto" w:fill="C1E4F5" w:themeFill="accent1" w:themeFillTint="33"/>
            <w:tcMar>
              <w:top w:w="120" w:type="dxa"/>
              <w:left w:w="180" w:type="dxa"/>
              <w:bottom w:w="120" w:type="dxa"/>
              <w:right w:w="180" w:type="dxa"/>
            </w:tcMar>
            <w:hideMark/>
          </w:tcPr>
          <w:p w14:paraId="55D91983" w14:textId="77777777" w:rsidR="00F90DD9" w:rsidRDefault="00000000">
            <w:pPr>
              <w:spacing w:before="30" w:after="30"/>
              <w:ind w:left="30" w:right="30"/>
              <w:rPr>
                <w:rFonts w:ascii="Calibri" w:eastAsia="Times New Roman" w:hAnsi="Calibri" w:cs="Calibri"/>
                <w:sz w:val="16"/>
              </w:rPr>
            </w:pPr>
            <w:hyperlink r:id="rId174" w:tgtFrame="_blank" w:history="1">
              <w:r w:rsidR="00027334">
                <w:rPr>
                  <w:rStyle w:val="Hyperlink"/>
                  <w:rFonts w:ascii="Calibri" w:eastAsia="Times New Roman" w:hAnsi="Calibri" w:cs="Calibri"/>
                  <w:sz w:val="16"/>
                </w:rPr>
                <w:t>Screen 43</w:t>
              </w:r>
            </w:hyperlink>
            <w:r w:rsidR="00027334">
              <w:rPr>
                <w:rFonts w:ascii="Calibri" w:eastAsia="Times New Roman" w:hAnsi="Calibri" w:cs="Calibri"/>
                <w:sz w:val="16"/>
              </w:rPr>
              <w:t xml:space="preserve"> </w:t>
            </w:r>
          </w:p>
          <w:p w14:paraId="55D91984" w14:textId="77777777" w:rsidR="00F90DD9" w:rsidRDefault="00000000">
            <w:pPr>
              <w:ind w:left="30" w:right="30"/>
              <w:rPr>
                <w:rFonts w:ascii="Calibri" w:eastAsia="Times New Roman" w:hAnsi="Calibri" w:cs="Calibri"/>
                <w:sz w:val="16"/>
              </w:rPr>
            </w:pPr>
            <w:hyperlink r:id="rId175" w:tgtFrame="_blank" w:history="1">
              <w:r w:rsidR="00027334">
                <w:rPr>
                  <w:rStyle w:val="Hyperlink"/>
                  <w:rFonts w:ascii="Calibri" w:eastAsia="Times New Roman" w:hAnsi="Calibri" w:cs="Calibri"/>
                  <w:sz w:val="16"/>
                </w:rPr>
                <w:t>99_C_43</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985"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[9] Which of the following are examples of items of value that must not be given to win business?</w:t>
            </w:r>
          </w:p>
        </w:tc>
        <w:tc>
          <w:tcPr>
            <w:tcW w:w="6000" w:type="dxa"/>
            <w:vAlign w:val="center"/>
          </w:tcPr>
          <w:p w14:paraId="55D91986"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[9] 以下哪一項是不得為了贏得業務而提供的有價值物品範例？</w:t>
            </w:r>
          </w:p>
        </w:tc>
      </w:tr>
      <w:tr w:rsidR="00F90DD9" w14:paraId="55D91994" w14:textId="77777777">
        <w:tc>
          <w:tcPr>
            <w:tcW w:w="1353" w:type="dxa"/>
            <w:shd w:val="clear" w:color="auto" w:fill="C1E4F5" w:themeFill="accent1" w:themeFillTint="33"/>
            <w:tcMar>
              <w:top w:w="120" w:type="dxa"/>
              <w:left w:w="180" w:type="dxa"/>
              <w:bottom w:w="120" w:type="dxa"/>
              <w:right w:w="180" w:type="dxa"/>
            </w:tcMar>
            <w:hideMark/>
          </w:tcPr>
          <w:p w14:paraId="55D91988" w14:textId="77777777" w:rsidR="00F90DD9" w:rsidRDefault="00000000">
            <w:pPr>
              <w:spacing w:before="30" w:after="30"/>
              <w:ind w:left="30" w:right="30"/>
              <w:rPr>
                <w:rFonts w:ascii="Calibri" w:eastAsia="Times New Roman" w:hAnsi="Calibri" w:cs="Calibri"/>
                <w:sz w:val="16"/>
              </w:rPr>
            </w:pPr>
            <w:hyperlink r:id="rId176" w:tgtFrame="_blank" w:history="1">
              <w:r w:rsidR="00027334">
                <w:rPr>
                  <w:rStyle w:val="Hyperlink"/>
                  <w:rFonts w:ascii="Calibri" w:eastAsia="Times New Roman" w:hAnsi="Calibri" w:cs="Calibri"/>
                  <w:sz w:val="16"/>
                </w:rPr>
                <w:t>Screen 43</w:t>
              </w:r>
            </w:hyperlink>
            <w:r w:rsidR="00027334">
              <w:rPr>
                <w:rFonts w:ascii="Calibri" w:eastAsia="Times New Roman" w:hAnsi="Calibri" w:cs="Calibri"/>
                <w:sz w:val="16"/>
              </w:rPr>
              <w:t xml:space="preserve"> </w:t>
            </w:r>
          </w:p>
          <w:p w14:paraId="55D91989" w14:textId="77777777" w:rsidR="00F90DD9" w:rsidRDefault="00000000">
            <w:pPr>
              <w:ind w:left="30" w:right="30"/>
              <w:rPr>
                <w:rFonts w:ascii="Calibri" w:eastAsia="Times New Roman" w:hAnsi="Calibri" w:cs="Calibri"/>
                <w:sz w:val="16"/>
              </w:rPr>
            </w:pPr>
            <w:hyperlink r:id="rId177" w:tgtFrame="_blank" w:history="1">
              <w:r w:rsidR="00027334">
                <w:rPr>
                  <w:rStyle w:val="Hyperlink"/>
                  <w:rFonts w:ascii="Calibri" w:eastAsia="Times New Roman" w:hAnsi="Calibri" w:cs="Calibri"/>
                  <w:sz w:val="16"/>
                </w:rPr>
                <w:t>100_C_43</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98A"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Trips to HCPs and their families to visit spas, casinos or other venues known for entertainment.</w:t>
            </w:r>
          </w:p>
          <w:p w14:paraId="55D9198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Grants for future research or educational projects.</w:t>
            </w:r>
          </w:p>
          <w:p w14:paraId="55D9198C"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[3] Donations to government officials’ </w:t>
            </w:r>
            <w:proofErr w:type="spellStart"/>
            <w:r>
              <w:rPr>
                <w:rFonts w:ascii="Calibri" w:hAnsi="Calibri" w:cs="Calibri"/>
                <w:sz w:val="22"/>
                <w:szCs w:val="22"/>
              </w:rPr>
              <w:t>favorite</w:t>
            </w:r>
            <w:proofErr w:type="spellEnd"/>
            <w:r>
              <w:rPr>
                <w:rFonts w:ascii="Calibri" w:hAnsi="Calibri" w:cs="Calibri"/>
                <w:sz w:val="22"/>
                <w:szCs w:val="22"/>
              </w:rPr>
              <w:t xml:space="preserve"> charities.</w:t>
            </w:r>
          </w:p>
          <w:p w14:paraId="55D9198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All of the above.</w:t>
            </w:r>
          </w:p>
          <w:p w14:paraId="55D9198E"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Next</w:t>
            </w:r>
          </w:p>
        </w:tc>
        <w:tc>
          <w:tcPr>
            <w:tcW w:w="6000" w:type="dxa"/>
            <w:vAlign w:val="center"/>
          </w:tcPr>
          <w:p w14:paraId="55D9198F"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lastRenderedPageBreak/>
              <w:t>[1] 為醫護人員及其家人提供前往水療、賭場或其他著名娛樂場所的旅行。</w:t>
            </w:r>
          </w:p>
          <w:p w14:paraId="55D91990"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[2] 為未來的研究或教育專案提供資助。</w:t>
            </w:r>
          </w:p>
          <w:p w14:paraId="55D91991"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[3] 向政府官員喜愛的慈善機構捐款。</w:t>
            </w:r>
          </w:p>
          <w:p w14:paraId="55D91992"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[4] 以上皆是。</w:t>
            </w:r>
          </w:p>
          <w:p w14:paraId="55D91993"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lastRenderedPageBreak/>
              <w:t>下一頁</w:t>
            </w:r>
          </w:p>
        </w:tc>
      </w:tr>
      <w:tr w:rsidR="00F90DD9" w14:paraId="55D9199A" w14:textId="77777777">
        <w:tc>
          <w:tcPr>
            <w:tcW w:w="1353" w:type="dxa"/>
            <w:shd w:val="clear" w:color="auto" w:fill="C1E4F5" w:themeFill="accent1" w:themeFillTint="33"/>
            <w:tcMar>
              <w:top w:w="120" w:type="dxa"/>
              <w:left w:w="180" w:type="dxa"/>
              <w:bottom w:w="120" w:type="dxa"/>
              <w:right w:w="180" w:type="dxa"/>
            </w:tcMar>
            <w:hideMark/>
          </w:tcPr>
          <w:p w14:paraId="55D91995"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55D91996" w14:textId="77777777" w:rsidR="00F90DD9" w:rsidRDefault="00027334">
            <w:pPr>
              <w:pStyle w:val="NormalWeb"/>
              <w:ind w:left="30" w:right="30"/>
              <w:rPr>
                <w:rFonts w:ascii="Calibri" w:hAnsi="Calibri" w:cs="Calibri"/>
                <w:sz w:val="16"/>
              </w:rPr>
            </w:pPr>
            <w:r>
              <w:rPr>
                <w:rFonts w:ascii="Calibri" w:hAnsi="Calibri" w:cs="Calibri"/>
                <w:sz w:val="16"/>
              </w:rPr>
              <w:t>Question 9: Feedback</w:t>
            </w:r>
          </w:p>
          <w:p w14:paraId="55D91997" w14:textId="77777777" w:rsidR="00F90DD9" w:rsidRDefault="00027334">
            <w:pPr>
              <w:ind w:left="30" w:right="30"/>
              <w:rPr>
                <w:rFonts w:ascii="Calibri" w:eastAsia="Times New Roman" w:hAnsi="Calibri" w:cs="Calibri"/>
                <w:sz w:val="16"/>
              </w:rPr>
            </w:pPr>
            <w:r>
              <w:rPr>
                <w:rFonts w:ascii="Calibri" w:eastAsia="Times New Roman" w:hAnsi="Calibri" w:cs="Calibri"/>
                <w:sz w:val="16"/>
              </w:rPr>
              <w:t>101_C_43</w:t>
            </w:r>
          </w:p>
        </w:tc>
        <w:tc>
          <w:tcPr>
            <w:tcW w:w="6507" w:type="dxa"/>
            <w:shd w:val="clear" w:color="auto" w:fill="auto"/>
            <w:tcMar>
              <w:top w:w="120" w:type="dxa"/>
              <w:left w:w="180" w:type="dxa"/>
              <w:bottom w:w="120" w:type="dxa"/>
              <w:right w:w="180" w:type="dxa"/>
            </w:tcMar>
            <w:vAlign w:val="center"/>
            <w:hideMark/>
          </w:tcPr>
          <w:p w14:paraId="55D91998"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standards on bribery and corruption, found in the Global Anti-Corruption Policy (GLB-ANTI-CORRUPTION), are consistent with our commitment to conduct business with honesty, fairness, and integrity. This means offering or giving items of value to win business is never permitted.</w:t>
            </w:r>
          </w:p>
        </w:tc>
        <w:tc>
          <w:tcPr>
            <w:tcW w:w="6000" w:type="dxa"/>
            <w:vAlign w:val="center"/>
          </w:tcPr>
          <w:p w14:paraId="55D91999"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在《全球反貪腐政策》(GLB-ANTI-CORRUPTION) 中，亞培的賄賂和貪腐標準和我們以誠實、公平及誠信經營業務的承諾一致。這表示絕不允許為了贏得業務而提供或給予有價值物品。</w:t>
            </w:r>
          </w:p>
        </w:tc>
      </w:tr>
      <w:tr w:rsidR="00F90DD9" w14:paraId="55D919A1" w14:textId="77777777">
        <w:tc>
          <w:tcPr>
            <w:tcW w:w="1353" w:type="dxa"/>
            <w:shd w:val="clear" w:color="auto" w:fill="C1E4F5" w:themeFill="accent1" w:themeFillTint="33"/>
            <w:tcMar>
              <w:top w:w="120" w:type="dxa"/>
              <w:left w:w="180" w:type="dxa"/>
              <w:bottom w:w="120" w:type="dxa"/>
              <w:right w:w="180" w:type="dxa"/>
            </w:tcMar>
            <w:hideMark/>
          </w:tcPr>
          <w:p w14:paraId="55D9199B" w14:textId="77777777" w:rsidR="00F90DD9" w:rsidRDefault="00000000">
            <w:pPr>
              <w:spacing w:before="30" w:after="30"/>
              <w:ind w:left="30" w:right="30"/>
              <w:rPr>
                <w:rFonts w:ascii="Calibri" w:eastAsia="Times New Roman" w:hAnsi="Calibri" w:cs="Calibri"/>
                <w:sz w:val="16"/>
              </w:rPr>
            </w:pPr>
            <w:hyperlink r:id="rId178" w:tgtFrame="_blank" w:history="1">
              <w:r w:rsidR="00027334">
                <w:rPr>
                  <w:rStyle w:val="Hyperlink"/>
                  <w:rFonts w:ascii="Calibri" w:eastAsia="Times New Roman" w:hAnsi="Calibri" w:cs="Calibri"/>
                  <w:sz w:val="16"/>
                </w:rPr>
                <w:t>Screen 43</w:t>
              </w:r>
            </w:hyperlink>
            <w:r w:rsidR="00027334">
              <w:rPr>
                <w:rFonts w:ascii="Calibri" w:eastAsia="Times New Roman" w:hAnsi="Calibri" w:cs="Calibri"/>
                <w:sz w:val="16"/>
              </w:rPr>
              <w:t xml:space="preserve"> </w:t>
            </w:r>
          </w:p>
          <w:p w14:paraId="55D9199C" w14:textId="77777777" w:rsidR="00F90DD9" w:rsidRDefault="00000000">
            <w:pPr>
              <w:ind w:left="30" w:right="30"/>
              <w:rPr>
                <w:rFonts w:ascii="Calibri" w:eastAsia="Times New Roman" w:hAnsi="Calibri" w:cs="Calibri"/>
                <w:sz w:val="16"/>
              </w:rPr>
            </w:pPr>
            <w:hyperlink r:id="rId179" w:tgtFrame="_blank" w:history="1">
              <w:r w:rsidR="00027334">
                <w:rPr>
                  <w:rStyle w:val="Hyperlink"/>
                  <w:rFonts w:ascii="Calibri" w:eastAsia="Times New Roman" w:hAnsi="Calibri" w:cs="Calibri"/>
                  <w:sz w:val="16"/>
                </w:rPr>
                <w:t>102_C_43</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99D"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10</w:t>
            </w:r>
          </w:p>
          <w:p w14:paraId="55D9199E"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An HCP that is a key opinion leader asks if you could arrange some support for an education program that he wants to participate in exchange for additional business opportunities for Abbott. Which option is most appropriate?</w:t>
            </w:r>
          </w:p>
        </w:tc>
        <w:tc>
          <w:tcPr>
            <w:tcW w:w="6000" w:type="dxa"/>
            <w:vAlign w:val="center"/>
          </w:tcPr>
          <w:p w14:paraId="55D9199F"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10</w:t>
            </w:r>
          </w:p>
          <w:p w14:paraId="55D919A0"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身為關鍵意見領袖的醫護人員詢問您是否可以為他想要參與的教育計畫安排一些支援，以為亞培換取額外商機。以下哪項是最適當的選項？</w:t>
            </w:r>
          </w:p>
        </w:tc>
      </w:tr>
      <w:tr w:rsidR="00F90DD9" w14:paraId="55D919AE" w14:textId="77777777">
        <w:tc>
          <w:tcPr>
            <w:tcW w:w="1353" w:type="dxa"/>
            <w:shd w:val="clear" w:color="auto" w:fill="C1E4F5" w:themeFill="accent1" w:themeFillTint="33"/>
            <w:tcMar>
              <w:top w:w="120" w:type="dxa"/>
              <w:left w:w="180" w:type="dxa"/>
              <w:bottom w:w="120" w:type="dxa"/>
              <w:right w:w="180" w:type="dxa"/>
            </w:tcMar>
            <w:hideMark/>
          </w:tcPr>
          <w:p w14:paraId="55D919A2" w14:textId="77777777" w:rsidR="00F90DD9" w:rsidRDefault="00000000">
            <w:pPr>
              <w:spacing w:before="30" w:after="30"/>
              <w:ind w:left="30" w:right="30"/>
              <w:rPr>
                <w:rFonts w:ascii="Calibri" w:eastAsia="Times New Roman" w:hAnsi="Calibri" w:cs="Calibri"/>
                <w:sz w:val="16"/>
              </w:rPr>
            </w:pPr>
            <w:hyperlink r:id="rId180" w:tgtFrame="_blank" w:history="1">
              <w:r w:rsidR="00027334">
                <w:rPr>
                  <w:rStyle w:val="Hyperlink"/>
                  <w:rFonts w:ascii="Calibri" w:eastAsia="Times New Roman" w:hAnsi="Calibri" w:cs="Calibri"/>
                  <w:sz w:val="16"/>
                </w:rPr>
                <w:t>Screen 43</w:t>
              </w:r>
            </w:hyperlink>
            <w:r w:rsidR="00027334">
              <w:rPr>
                <w:rFonts w:ascii="Calibri" w:eastAsia="Times New Roman" w:hAnsi="Calibri" w:cs="Calibri"/>
                <w:sz w:val="16"/>
              </w:rPr>
              <w:t xml:space="preserve"> </w:t>
            </w:r>
          </w:p>
          <w:p w14:paraId="55D919A3" w14:textId="77777777" w:rsidR="00F90DD9" w:rsidRDefault="00000000">
            <w:pPr>
              <w:ind w:left="30" w:right="30"/>
              <w:rPr>
                <w:rFonts w:ascii="Calibri" w:eastAsia="Times New Roman" w:hAnsi="Calibri" w:cs="Calibri"/>
                <w:sz w:val="16"/>
              </w:rPr>
            </w:pPr>
            <w:hyperlink r:id="rId181" w:tgtFrame="_blank" w:history="1">
              <w:r w:rsidR="00027334">
                <w:rPr>
                  <w:rStyle w:val="Hyperlink"/>
                  <w:rFonts w:ascii="Calibri" w:eastAsia="Times New Roman" w:hAnsi="Calibri" w:cs="Calibri"/>
                  <w:sz w:val="16"/>
                </w:rPr>
                <w:t>103_C_43</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9A4"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Firmly reject the request on the basis that it violates Abbott’s Anti-corruption Policy.</w:t>
            </w:r>
          </w:p>
          <w:p w14:paraId="55D919A5"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Tell the HCP that you will ask your manager.</w:t>
            </w:r>
          </w:p>
          <w:p w14:paraId="55D919A6"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Agree to the request, as the HCP is a key opinion leader with a lot of influence.</w:t>
            </w:r>
          </w:p>
          <w:p w14:paraId="55D919A7"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None of the above</w:t>
            </w:r>
          </w:p>
          <w:p w14:paraId="55D919A8"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5D919A9"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[1] 由於該要求違反亞培的反貪腐政策，因此明確加以拒絕。</w:t>
            </w:r>
          </w:p>
          <w:p w14:paraId="55D919AA"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[2] 告訴醫護人員您將詢問您的經理。</w:t>
            </w:r>
          </w:p>
          <w:p w14:paraId="55D919A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[3] 同意要求，因為此醫護人員是有很大影響力的關鍵意見領袖。</w:t>
            </w:r>
          </w:p>
          <w:p w14:paraId="55D919AC"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[4] 以上皆非</w:t>
            </w:r>
          </w:p>
          <w:p w14:paraId="55D919A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提交</w:t>
            </w:r>
          </w:p>
        </w:tc>
      </w:tr>
      <w:tr w:rsidR="00F90DD9" w14:paraId="55D919B4" w14:textId="77777777">
        <w:tc>
          <w:tcPr>
            <w:tcW w:w="1353" w:type="dxa"/>
            <w:shd w:val="clear" w:color="auto" w:fill="C1E4F5" w:themeFill="accent1" w:themeFillTint="33"/>
            <w:tcMar>
              <w:top w:w="120" w:type="dxa"/>
              <w:left w:w="180" w:type="dxa"/>
              <w:bottom w:w="120" w:type="dxa"/>
              <w:right w:w="180" w:type="dxa"/>
            </w:tcMar>
            <w:hideMark/>
          </w:tcPr>
          <w:p w14:paraId="55D919AF"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55D919B0" w14:textId="77777777" w:rsidR="00F90DD9" w:rsidRDefault="00027334">
            <w:pPr>
              <w:pStyle w:val="NormalWeb"/>
              <w:ind w:left="30" w:right="30"/>
              <w:rPr>
                <w:rFonts w:ascii="Calibri" w:hAnsi="Calibri" w:cs="Calibri"/>
                <w:sz w:val="16"/>
              </w:rPr>
            </w:pPr>
            <w:r>
              <w:rPr>
                <w:rFonts w:ascii="Calibri" w:hAnsi="Calibri" w:cs="Calibri"/>
                <w:sz w:val="16"/>
              </w:rPr>
              <w:t>Question 10: Feedback</w:t>
            </w:r>
          </w:p>
          <w:p w14:paraId="55D919B1" w14:textId="77777777" w:rsidR="00F90DD9" w:rsidRDefault="00027334">
            <w:pPr>
              <w:ind w:left="30" w:right="30"/>
              <w:rPr>
                <w:rFonts w:ascii="Calibri" w:eastAsia="Times New Roman" w:hAnsi="Calibri" w:cs="Calibri"/>
                <w:sz w:val="16"/>
              </w:rPr>
            </w:pPr>
            <w:r>
              <w:rPr>
                <w:rFonts w:ascii="Calibri" w:eastAsia="Times New Roman" w:hAnsi="Calibri" w:cs="Calibri"/>
                <w:sz w:val="16"/>
              </w:rPr>
              <w:t>104_C_43</w:t>
            </w:r>
          </w:p>
        </w:tc>
        <w:tc>
          <w:tcPr>
            <w:tcW w:w="6507" w:type="dxa"/>
            <w:shd w:val="clear" w:color="auto" w:fill="auto"/>
            <w:tcMar>
              <w:top w:w="120" w:type="dxa"/>
              <w:left w:w="180" w:type="dxa"/>
              <w:bottom w:w="120" w:type="dxa"/>
              <w:right w:w="180" w:type="dxa"/>
            </w:tcMar>
            <w:vAlign w:val="center"/>
            <w:hideMark/>
          </w:tcPr>
          <w:p w14:paraId="55D919B2"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subject to laws and regulations that prohibit offering or promising improper payments or benefits to government officials or private companies and individuals. At Abbott, we make no distinction between bribery of government officials and commercial bribery – both are strictly prohibited.</w:t>
            </w:r>
          </w:p>
        </w:tc>
        <w:tc>
          <w:tcPr>
            <w:tcW w:w="6000" w:type="dxa"/>
            <w:vAlign w:val="center"/>
          </w:tcPr>
          <w:p w14:paraId="55D919B3"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亞培公司遵守法律法規，禁止向政府官員、私人公司和個人提供或承諾不當付款或利益。在亞培，我們沒有區分政府官員賄賂與商業賄賂，二者都受到嚴厲禁止。</w:t>
            </w:r>
          </w:p>
        </w:tc>
      </w:tr>
      <w:tr w:rsidR="00F90DD9" w14:paraId="55D919C3" w14:textId="77777777">
        <w:tc>
          <w:tcPr>
            <w:tcW w:w="1353" w:type="dxa"/>
            <w:shd w:val="clear" w:color="auto" w:fill="C1E4F5" w:themeFill="accent1" w:themeFillTint="33"/>
            <w:tcMar>
              <w:top w:w="120" w:type="dxa"/>
              <w:left w:w="180" w:type="dxa"/>
              <w:bottom w:w="120" w:type="dxa"/>
              <w:right w:w="180" w:type="dxa"/>
            </w:tcMar>
            <w:hideMark/>
          </w:tcPr>
          <w:p w14:paraId="55D919B5" w14:textId="77777777" w:rsidR="00F90DD9" w:rsidRDefault="00000000">
            <w:pPr>
              <w:spacing w:before="30" w:after="30"/>
              <w:ind w:left="30" w:right="30"/>
              <w:rPr>
                <w:rFonts w:ascii="Calibri" w:eastAsia="Times New Roman" w:hAnsi="Calibri" w:cs="Calibri"/>
                <w:sz w:val="16"/>
              </w:rPr>
            </w:pPr>
            <w:hyperlink r:id="rId182" w:tgtFrame="_blank" w:history="1">
              <w:r w:rsidR="00027334">
                <w:rPr>
                  <w:rStyle w:val="Hyperlink"/>
                  <w:rFonts w:ascii="Calibri" w:eastAsia="Times New Roman" w:hAnsi="Calibri" w:cs="Calibri"/>
                  <w:sz w:val="16"/>
                </w:rPr>
                <w:t>Screen 44</w:t>
              </w:r>
            </w:hyperlink>
            <w:r w:rsidR="00027334">
              <w:rPr>
                <w:rFonts w:ascii="Calibri" w:eastAsia="Times New Roman" w:hAnsi="Calibri" w:cs="Calibri"/>
                <w:sz w:val="16"/>
              </w:rPr>
              <w:t xml:space="preserve"> </w:t>
            </w:r>
          </w:p>
          <w:p w14:paraId="55D919B6" w14:textId="77777777" w:rsidR="00F90DD9" w:rsidRDefault="00000000">
            <w:pPr>
              <w:ind w:left="30" w:right="30"/>
              <w:rPr>
                <w:rFonts w:ascii="Calibri" w:eastAsia="Times New Roman" w:hAnsi="Calibri" w:cs="Calibri"/>
                <w:sz w:val="16"/>
              </w:rPr>
            </w:pPr>
            <w:hyperlink r:id="rId183" w:tgtFrame="_blank" w:history="1">
              <w:r w:rsidR="00027334">
                <w:rPr>
                  <w:rStyle w:val="Hyperlink"/>
                  <w:rFonts w:ascii="Calibri" w:eastAsia="Times New Roman" w:hAnsi="Calibri" w:cs="Calibri"/>
                  <w:sz w:val="16"/>
                </w:rPr>
                <w:t>105_C_44</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9B7"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 results are available, as you have not completed the Knowledge Check.</w:t>
            </w:r>
          </w:p>
          <w:p w14:paraId="55D919B8"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Congratulations! You have successfully passed the Knowledge Check.</w:t>
            </w:r>
          </w:p>
          <w:p w14:paraId="55D919B9"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review your results below by clicking on each question.</w:t>
            </w:r>
          </w:p>
          <w:p w14:paraId="55D919BA"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Once you're done, click the forward arrow to take a short survey.</w:t>
            </w:r>
          </w:p>
          <w:p w14:paraId="55D919B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Sorry, you did not pass the Knowledge Check. Take a few minutes to review your results below by clicking on each question.</w:t>
            </w:r>
          </w:p>
          <w:p w14:paraId="55D919BC"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you are done, click the Retake button.</w:t>
            </w:r>
          </w:p>
        </w:tc>
        <w:tc>
          <w:tcPr>
            <w:tcW w:w="6000" w:type="dxa"/>
            <w:vAlign w:val="center"/>
          </w:tcPr>
          <w:p w14:paraId="55D919B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lastRenderedPageBreak/>
              <w:t>由於您尚未完成知識測驗，無成績可提供。</w:t>
            </w:r>
          </w:p>
          <w:p w14:paraId="55D919BE"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恭喜！您已經成功通過知識測驗。</w:t>
            </w:r>
          </w:p>
          <w:p w14:paraId="55D919BF"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lastRenderedPageBreak/>
              <w:t>請在下方點選各個問題以查閱您的結果。</w:t>
            </w:r>
          </w:p>
          <w:p w14:paraId="55D919C0"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完成後，請點選向前箭頭接受簡短調查。</w:t>
            </w:r>
          </w:p>
          <w:p w14:paraId="55D919C1"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抱歉，您的知識測驗不及格。請花幾分鐘時間，點選各個問題以在下方查閱您的結果。</w:t>
            </w:r>
          </w:p>
          <w:p w14:paraId="55D919C2"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在您完成後，請點選「重新參加測驗」按鈕。</w:t>
            </w:r>
          </w:p>
        </w:tc>
      </w:tr>
      <w:tr w:rsidR="00F90DD9" w14:paraId="55D919C8" w14:textId="77777777">
        <w:tc>
          <w:tcPr>
            <w:tcW w:w="1353" w:type="dxa"/>
            <w:shd w:val="clear" w:color="auto" w:fill="C1E4F5" w:themeFill="accent1" w:themeFillTint="33"/>
            <w:tcMar>
              <w:top w:w="120" w:type="dxa"/>
              <w:left w:w="180" w:type="dxa"/>
              <w:bottom w:w="120" w:type="dxa"/>
              <w:right w:w="180" w:type="dxa"/>
            </w:tcMar>
            <w:hideMark/>
          </w:tcPr>
          <w:p w14:paraId="55D919C4" w14:textId="77777777" w:rsidR="00F90DD9" w:rsidRDefault="00000000">
            <w:pPr>
              <w:spacing w:before="30" w:after="30"/>
              <w:ind w:left="30" w:right="30"/>
              <w:rPr>
                <w:rFonts w:ascii="Calibri" w:eastAsia="Times New Roman" w:hAnsi="Calibri" w:cs="Calibri"/>
                <w:sz w:val="16"/>
              </w:rPr>
            </w:pPr>
            <w:hyperlink r:id="rId184" w:tgtFrame="_blank" w:history="1">
              <w:r w:rsidR="00027334">
                <w:rPr>
                  <w:rStyle w:val="Hyperlink"/>
                  <w:rFonts w:ascii="Calibri" w:eastAsia="Times New Roman" w:hAnsi="Calibri" w:cs="Calibri"/>
                  <w:sz w:val="16"/>
                </w:rPr>
                <w:t>Screen 46</w:t>
              </w:r>
            </w:hyperlink>
            <w:r w:rsidR="00027334">
              <w:rPr>
                <w:rFonts w:ascii="Calibri" w:eastAsia="Times New Roman" w:hAnsi="Calibri" w:cs="Calibri"/>
                <w:sz w:val="16"/>
              </w:rPr>
              <w:t xml:space="preserve"> </w:t>
            </w:r>
          </w:p>
          <w:p w14:paraId="55D919C5" w14:textId="77777777" w:rsidR="00F90DD9" w:rsidRDefault="00000000">
            <w:pPr>
              <w:ind w:left="30" w:right="30"/>
              <w:rPr>
                <w:rFonts w:ascii="Calibri" w:eastAsia="Times New Roman" w:hAnsi="Calibri" w:cs="Calibri"/>
                <w:sz w:val="16"/>
              </w:rPr>
            </w:pPr>
            <w:hyperlink r:id="rId185" w:tgtFrame="_blank" w:history="1">
              <w:r w:rsidR="00027334">
                <w:rPr>
                  <w:rStyle w:val="Hyperlink"/>
                  <w:rFonts w:ascii="Calibri" w:eastAsia="Times New Roman" w:hAnsi="Calibri" w:cs="Calibri"/>
                  <w:sz w:val="16"/>
                </w:rPr>
                <w:t>112_C_200</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9C6"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Where to Go for Support</w:t>
            </w:r>
          </w:p>
        </w:tc>
        <w:tc>
          <w:tcPr>
            <w:tcW w:w="6000" w:type="dxa"/>
            <w:vAlign w:val="center"/>
          </w:tcPr>
          <w:p w14:paraId="55D919C7"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如何獲得支援</w:t>
            </w:r>
          </w:p>
        </w:tc>
      </w:tr>
      <w:tr w:rsidR="00F90DD9" w14:paraId="55D919CF" w14:textId="77777777">
        <w:tc>
          <w:tcPr>
            <w:tcW w:w="1353" w:type="dxa"/>
            <w:shd w:val="clear" w:color="auto" w:fill="C1E4F5" w:themeFill="accent1" w:themeFillTint="33"/>
            <w:tcMar>
              <w:top w:w="120" w:type="dxa"/>
              <w:left w:w="180" w:type="dxa"/>
              <w:bottom w:w="120" w:type="dxa"/>
              <w:right w:w="180" w:type="dxa"/>
            </w:tcMar>
            <w:hideMark/>
          </w:tcPr>
          <w:p w14:paraId="55D919C9" w14:textId="77777777" w:rsidR="00F90DD9" w:rsidRDefault="00000000">
            <w:pPr>
              <w:spacing w:before="30" w:after="30"/>
              <w:ind w:left="30" w:right="30"/>
              <w:rPr>
                <w:rFonts w:ascii="Calibri" w:eastAsia="Times New Roman" w:hAnsi="Calibri" w:cs="Calibri"/>
                <w:sz w:val="16"/>
              </w:rPr>
            </w:pPr>
            <w:hyperlink r:id="rId186" w:tgtFrame="_blank" w:history="1">
              <w:r w:rsidR="00027334">
                <w:rPr>
                  <w:rStyle w:val="Hyperlink"/>
                  <w:rFonts w:ascii="Calibri" w:eastAsia="Times New Roman" w:hAnsi="Calibri" w:cs="Calibri"/>
                  <w:sz w:val="16"/>
                </w:rPr>
                <w:t>Screen 46</w:t>
              </w:r>
            </w:hyperlink>
            <w:r w:rsidR="00027334">
              <w:rPr>
                <w:rFonts w:ascii="Calibri" w:eastAsia="Times New Roman" w:hAnsi="Calibri" w:cs="Calibri"/>
                <w:sz w:val="16"/>
              </w:rPr>
              <w:t xml:space="preserve"> </w:t>
            </w:r>
          </w:p>
          <w:p w14:paraId="55D919CA" w14:textId="77777777" w:rsidR="00F90DD9" w:rsidRDefault="00000000">
            <w:pPr>
              <w:ind w:left="30" w:right="30"/>
              <w:rPr>
                <w:rFonts w:ascii="Calibri" w:eastAsia="Times New Roman" w:hAnsi="Calibri" w:cs="Calibri"/>
                <w:sz w:val="16"/>
              </w:rPr>
            </w:pPr>
            <w:hyperlink r:id="rId187" w:tgtFrame="_blank" w:history="1">
              <w:r w:rsidR="00027334">
                <w:rPr>
                  <w:rStyle w:val="Hyperlink"/>
                  <w:rFonts w:ascii="Calibri" w:eastAsia="Times New Roman" w:hAnsi="Calibri" w:cs="Calibri"/>
                  <w:sz w:val="16"/>
                </w:rPr>
                <w:t>113_C_200</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9CB"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Manager</w:t>
            </w:r>
          </w:p>
          <w:p w14:paraId="55D919CC"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If you have questions about your interactions with those outside of Abbott, the best place to start is with your manager.</w:t>
            </w:r>
          </w:p>
        </w:tc>
        <w:tc>
          <w:tcPr>
            <w:tcW w:w="6000" w:type="dxa"/>
            <w:vAlign w:val="center"/>
          </w:tcPr>
          <w:p w14:paraId="55D919CD"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經理</w:t>
            </w:r>
          </w:p>
          <w:p w14:paraId="55D919CE"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如果您對於和亞培外部的人士互動有所疑問，最好先請教您的主管。</w:t>
            </w:r>
          </w:p>
        </w:tc>
      </w:tr>
      <w:tr w:rsidR="00F90DD9" w14:paraId="55D919E4" w14:textId="77777777">
        <w:tc>
          <w:tcPr>
            <w:tcW w:w="1353" w:type="dxa"/>
            <w:shd w:val="clear" w:color="auto" w:fill="C1E4F5" w:themeFill="accent1" w:themeFillTint="33"/>
            <w:tcMar>
              <w:top w:w="120" w:type="dxa"/>
              <w:left w:w="180" w:type="dxa"/>
              <w:bottom w:w="120" w:type="dxa"/>
              <w:right w:w="180" w:type="dxa"/>
            </w:tcMar>
            <w:hideMark/>
          </w:tcPr>
          <w:p w14:paraId="55D919D0" w14:textId="77777777" w:rsidR="00F90DD9" w:rsidRDefault="00000000">
            <w:pPr>
              <w:spacing w:before="30" w:after="30"/>
              <w:ind w:left="30" w:right="30"/>
              <w:rPr>
                <w:rFonts w:ascii="Calibri" w:eastAsia="Times New Roman" w:hAnsi="Calibri" w:cs="Calibri"/>
                <w:sz w:val="16"/>
              </w:rPr>
            </w:pPr>
            <w:hyperlink r:id="rId188" w:tgtFrame="_blank" w:history="1">
              <w:r w:rsidR="00027334">
                <w:rPr>
                  <w:rStyle w:val="Hyperlink"/>
                  <w:rFonts w:ascii="Calibri" w:eastAsia="Times New Roman" w:hAnsi="Calibri" w:cs="Calibri"/>
                  <w:sz w:val="16"/>
                </w:rPr>
                <w:t>Screen 46</w:t>
              </w:r>
            </w:hyperlink>
            <w:r w:rsidR="00027334">
              <w:rPr>
                <w:rFonts w:ascii="Calibri" w:eastAsia="Times New Roman" w:hAnsi="Calibri" w:cs="Calibri"/>
                <w:sz w:val="16"/>
              </w:rPr>
              <w:t xml:space="preserve"> </w:t>
            </w:r>
          </w:p>
          <w:p w14:paraId="55D919D1" w14:textId="77777777" w:rsidR="00F90DD9" w:rsidRDefault="00000000">
            <w:pPr>
              <w:ind w:left="30" w:right="30"/>
              <w:rPr>
                <w:rFonts w:ascii="Calibri" w:eastAsia="Times New Roman" w:hAnsi="Calibri" w:cs="Calibri"/>
                <w:sz w:val="16"/>
              </w:rPr>
            </w:pPr>
            <w:hyperlink r:id="rId189" w:tgtFrame="_blank" w:history="1">
              <w:r w:rsidR="00027334">
                <w:rPr>
                  <w:rStyle w:val="Hyperlink"/>
                  <w:rFonts w:ascii="Calibri" w:eastAsia="Times New Roman" w:hAnsi="Calibri" w:cs="Calibri"/>
                  <w:sz w:val="16"/>
                </w:rPr>
                <w:t>114_C_200</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9D2"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Written Standards</w:t>
            </w:r>
          </w:p>
          <w:p w14:paraId="55D919D3" w14:textId="77777777" w:rsidR="00F90DD9" w:rsidRDefault="00027334">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 xml:space="preserve">For our company’s fundamental set of expectations about interactions with others, consult our </w:t>
            </w:r>
            <w:hyperlink r:id="rId190" w:tgtFrame="_blank" w:history="1">
              <w:r>
                <w:rPr>
                  <w:rStyle w:val="Hyperlink"/>
                  <w:rFonts w:ascii="Calibri" w:eastAsia="Times New Roman" w:hAnsi="Calibri" w:cs="Calibri"/>
                  <w:sz w:val="22"/>
                  <w:szCs w:val="22"/>
                </w:rPr>
                <w:t>Code of Business Conduct</w:t>
              </w:r>
            </w:hyperlink>
            <w:r>
              <w:rPr>
                <w:rFonts w:ascii="Calibri" w:eastAsia="Times New Roman" w:hAnsi="Calibri" w:cs="Calibri"/>
                <w:sz w:val="22"/>
                <w:szCs w:val="22"/>
              </w:rPr>
              <w:t>.</w:t>
            </w:r>
          </w:p>
          <w:p w14:paraId="55D919D4" w14:textId="77777777" w:rsidR="00F90DD9" w:rsidRDefault="00027334">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Consult Abbott’s Global Anti-Corruption Policy (GLB-ANTI-CORRUPTION) for guidance on the company’s anti-corruption requirements.</w:t>
            </w:r>
          </w:p>
          <w:p w14:paraId="55D919D5" w14:textId="77777777" w:rsidR="00F90DD9" w:rsidRDefault="00027334">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 xml:space="preserve">Click </w:t>
            </w:r>
            <w:hyperlink r:id="rId191" w:tgtFrame="_blank" w:history="1">
              <w:r>
                <w:rPr>
                  <w:rStyle w:val="underline1"/>
                  <w:rFonts w:ascii="Calibri" w:eastAsia="Times New Roman" w:hAnsi="Calibri" w:cs="Calibri"/>
                  <w:color w:val="0000FF"/>
                  <w:sz w:val="22"/>
                  <w:szCs w:val="22"/>
                </w:rPr>
                <w:t>here</w:t>
              </w:r>
            </w:hyperlink>
            <w:r>
              <w:rPr>
                <w:rFonts w:ascii="Calibri" w:eastAsia="Times New Roman" w:hAnsi="Calibri" w:cs="Calibri"/>
                <w:sz w:val="22"/>
                <w:szCs w:val="22"/>
              </w:rPr>
              <w:t xml:space="preserve"> to access the policy on the OEC website on Abbott World.</w:t>
            </w:r>
          </w:p>
          <w:p w14:paraId="55D919D6" w14:textId="77777777" w:rsidR="00F90DD9" w:rsidRDefault="00027334">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For more information about Third-Party Compliance, including the 3rd Party Process (3PP), visit the:</w:t>
            </w:r>
          </w:p>
          <w:p w14:paraId="55D919D7" w14:textId="77777777" w:rsidR="00F90DD9" w:rsidRDefault="00000000">
            <w:pPr>
              <w:numPr>
                <w:ilvl w:val="0"/>
                <w:numId w:val="9"/>
              </w:numPr>
              <w:ind w:left="750" w:right="30"/>
              <w:rPr>
                <w:rFonts w:ascii="Calibri" w:eastAsia="Times New Roman" w:hAnsi="Calibri" w:cs="Calibri"/>
                <w:sz w:val="22"/>
                <w:szCs w:val="22"/>
              </w:rPr>
            </w:pPr>
            <w:hyperlink r:id="rId192" w:tgtFrame="_blank" w:history="1">
              <w:r w:rsidR="00027334">
                <w:rPr>
                  <w:rStyle w:val="Hyperlink"/>
                  <w:rFonts w:ascii="Calibri" w:eastAsia="Times New Roman" w:hAnsi="Calibri" w:cs="Calibri"/>
                  <w:sz w:val="22"/>
                  <w:szCs w:val="22"/>
                </w:rPr>
                <w:t>Third Party Compliance</w:t>
              </w:r>
            </w:hyperlink>
            <w:r w:rsidR="00027334">
              <w:rPr>
                <w:rFonts w:ascii="Calibri" w:eastAsia="Times New Roman" w:hAnsi="Calibri" w:cs="Calibri"/>
                <w:sz w:val="22"/>
                <w:szCs w:val="22"/>
              </w:rPr>
              <w:t xml:space="preserve"> section of the OEC website on Abbott World.</w:t>
            </w:r>
          </w:p>
          <w:p w14:paraId="55D919D8" w14:textId="77777777" w:rsidR="00F90DD9" w:rsidRDefault="00000000">
            <w:pPr>
              <w:numPr>
                <w:ilvl w:val="0"/>
                <w:numId w:val="9"/>
              </w:numPr>
              <w:ind w:left="750" w:right="30"/>
              <w:rPr>
                <w:rFonts w:ascii="Calibri" w:eastAsia="Times New Roman" w:hAnsi="Calibri" w:cs="Calibri"/>
                <w:sz w:val="22"/>
                <w:szCs w:val="22"/>
              </w:rPr>
            </w:pPr>
            <w:hyperlink r:id="rId193" w:tgtFrame="_blank" w:history="1">
              <w:r w:rsidR="00027334">
                <w:rPr>
                  <w:rStyle w:val="Hyperlink"/>
                  <w:rFonts w:ascii="Calibri" w:hAnsi="Calibri" w:cs="Calibri"/>
                  <w:sz w:val="22"/>
                  <w:szCs w:val="22"/>
                </w:rPr>
                <w:t>Third Party Guidelines.</w:t>
              </w:r>
            </w:hyperlink>
            <w:r w:rsidR="00027334">
              <w:rPr>
                <w:rFonts w:ascii="Calibri" w:hAnsi="Calibri" w:cs="Calibri"/>
                <w:sz w:val="22"/>
                <w:szCs w:val="22"/>
              </w:rPr>
              <w:t xml:space="preserve"> </w:t>
            </w:r>
          </w:p>
          <w:p w14:paraId="55D919D9" w14:textId="77777777" w:rsidR="00F90DD9" w:rsidRDefault="00027334">
            <w:pPr>
              <w:numPr>
                <w:ilvl w:val="0"/>
                <w:numId w:val="10"/>
              </w:numPr>
              <w:ind w:left="750" w:right="30"/>
              <w:rPr>
                <w:rFonts w:ascii="Calibri" w:eastAsia="Times New Roman" w:hAnsi="Calibri" w:cs="Calibri"/>
                <w:sz w:val="22"/>
                <w:szCs w:val="22"/>
              </w:rPr>
            </w:pPr>
            <w:r>
              <w:rPr>
                <w:rFonts w:ascii="Calibri" w:eastAsia="Times New Roman" w:hAnsi="Calibri" w:cs="Calibri"/>
                <w:sz w:val="22"/>
                <w:szCs w:val="22"/>
              </w:rPr>
              <w:t xml:space="preserve">3PP system: </w:t>
            </w:r>
            <w:hyperlink r:id="rId194" w:tgtFrame="_blank" w:history="1">
              <w:r>
                <w:rPr>
                  <w:rStyle w:val="Hyperlink"/>
                  <w:rFonts w:ascii="Calibri" w:eastAsia="Times New Roman" w:hAnsi="Calibri" w:cs="Calibri"/>
                  <w:sz w:val="22"/>
                  <w:szCs w:val="22"/>
                </w:rPr>
                <w:t>Abbott 3rd Party Program (319abbott.com)</w:t>
              </w:r>
            </w:hyperlink>
            <w:r>
              <w:rPr>
                <w:rFonts w:ascii="Calibri" w:eastAsia="Times New Roman" w:hAnsi="Calibri" w:cs="Calibri"/>
                <w:sz w:val="22"/>
                <w:szCs w:val="22"/>
              </w:rPr>
              <w:t>.</w:t>
            </w:r>
          </w:p>
          <w:p w14:paraId="55D919DA" w14:textId="77777777" w:rsidR="00F90DD9" w:rsidRDefault="00027334">
            <w:pPr>
              <w:numPr>
                <w:ilvl w:val="0"/>
                <w:numId w:val="10"/>
              </w:numPr>
              <w:ind w:left="750" w:right="30"/>
              <w:rPr>
                <w:rFonts w:ascii="Calibri" w:eastAsia="Times New Roman" w:hAnsi="Calibri" w:cs="Calibri"/>
                <w:sz w:val="22"/>
                <w:szCs w:val="22"/>
              </w:rPr>
            </w:pPr>
            <w:r>
              <w:rPr>
                <w:rFonts w:ascii="Calibri" w:eastAsia="Times New Roman" w:hAnsi="Calibri" w:cs="Calibri"/>
                <w:sz w:val="22"/>
                <w:szCs w:val="22"/>
              </w:rPr>
              <w:lastRenderedPageBreak/>
              <w:t xml:space="preserve">For 3PP related questions, contact your Local OEC or </w:t>
            </w:r>
            <w:hyperlink r:id="rId195" w:tgtFrame="_blank" w:history="1">
              <w:r>
                <w:rPr>
                  <w:rStyle w:val="Hyperlink"/>
                  <w:rFonts w:ascii="Calibri" w:eastAsia="Times New Roman" w:hAnsi="Calibri" w:cs="Calibri"/>
                  <w:sz w:val="22"/>
                  <w:szCs w:val="22"/>
                </w:rPr>
                <w:t>3PP team</w:t>
              </w:r>
            </w:hyperlink>
            <w:r>
              <w:rPr>
                <w:rFonts w:ascii="Calibri" w:eastAsia="Times New Roman" w:hAnsi="Calibri" w:cs="Calibri"/>
                <w:sz w:val="22"/>
                <w:szCs w:val="22"/>
              </w:rPr>
              <w:t>.</w:t>
            </w:r>
          </w:p>
        </w:tc>
        <w:tc>
          <w:tcPr>
            <w:tcW w:w="6000" w:type="dxa"/>
            <w:vAlign w:val="center"/>
          </w:tcPr>
          <w:p w14:paraId="55D919DB"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lastRenderedPageBreak/>
              <w:t>書面標準</w:t>
            </w:r>
          </w:p>
          <w:p w14:paraId="55D919DC" w14:textId="77777777" w:rsidR="00F90DD9" w:rsidRDefault="00027334">
            <w:pPr>
              <w:numPr>
                <w:ilvl w:val="0"/>
                <w:numId w:val="9"/>
              </w:numPr>
              <w:ind w:left="750" w:right="30"/>
              <w:rPr>
                <w:rFonts w:ascii="Calibri" w:eastAsia="Times New Roman" w:hAnsi="Calibri" w:cs="Calibri"/>
                <w:sz w:val="22"/>
                <w:szCs w:val="22"/>
              </w:rPr>
            </w:pPr>
            <w:r>
              <w:rPr>
                <w:rFonts w:ascii="PMingLiU" w:eastAsia="PMingLiU" w:hAnsi="PMingLiU" w:cs="PMingLiU"/>
                <w:sz w:val="22"/>
                <w:szCs w:val="22"/>
                <w:lang w:eastAsia="zh-TW"/>
              </w:rPr>
              <w:t>欲了解我們公司對您與他人互動的基本期望，請查閱我們的</w:t>
            </w:r>
            <w:hyperlink r:id="rId196" w:tgtFrame="_blank" w:history="1">
              <w:r>
                <w:rPr>
                  <w:rFonts w:ascii="PMingLiU" w:eastAsia="PMingLiU" w:hAnsi="PMingLiU" w:cs="PMingLiU"/>
                  <w:color w:val="0000FF"/>
                  <w:sz w:val="22"/>
                  <w:szCs w:val="22"/>
                  <w:u w:val="single"/>
                  <w:lang w:eastAsia="zh-TW"/>
                </w:rPr>
                <w:t>《業務行為規範》</w:t>
              </w:r>
            </w:hyperlink>
            <w:r>
              <w:rPr>
                <w:rFonts w:ascii="PMingLiU" w:eastAsia="PMingLiU" w:hAnsi="PMingLiU" w:cs="PMingLiU"/>
                <w:sz w:val="22"/>
                <w:szCs w:val="22"/>
                <w:lang w:eastAsia="zh-TW"/>
              </w:rPr>
              <w:t>。</w:t>
            </w:r>
          </w:p>
          <w:p w14:paraId="55D919DD" w14:textId="77777777" w:rsidR="00F90DD9" w:rsidRDefault="00027334">
            <w:pPr>
              <w:numPr>
                <w:ilvl w:val="0"/>
                <w:numId w:val="9"/>
              </w:numPr>
              <w:ind w:left="750" w:right="30"/>
              <w:rPr>
                <w:rFonts w:ascii="Calibri" w:eastAsia="Times New Roman" w:hAnsi="Calibri" w:cs="Calibri"/>
                <w:sz w:val="22"/>
                <w:szCs w:val="22"/>
              </w:rPr>
            </w:pPr>
            <w:r>
              <w:rPr>
                <w:rFonts w:ascii="PMingLiU" w:eastAsia="PMingLiU" w:hAnsi="PMingLiU" w:cs="PMingLiU"/>
                <w:sz w:val="22"/>
                <w:szCs w:val="22"/>
                <w:lang w:eastAsia="zh-TW"/>
              </w:rPr>
              <w:t>查詢亞培的《全球反貪腐政策》(GLB-ANTI-CORRUPTION) 以了解本公司反貪腐規定的相關指引。</w:t>
            </w:r>
          </w:p>
          <w:p w14:paraId="55D919DE" w14:textId="77777777" w:rsidR="00F90DD9" w:rsidRDefault="00027334">
            <w:pPr>
              <w:numPr>
                <w:ilvl w:val="0"/>
                <w:numId w:val="9"/>
              </w:numPr>
              <w:ind w:left="750" w:right="30"/>
              <w:rPr>
                <w:rFonts w:ascii="Calibri" w:eastAsia="Times New Roman" w:hAnsi="Calibri" w:cs="Calibri"/>
                <w:sz w:val="22"/>
                <w:szCs w:val="22"/>
              </w:rPr>
            </w:pPr>
            <w:r>
              <w:rPr>
                <w:rFonts w:ascii="PMingLiU" w:eastAsia="PMingLiU" w:hAnsi="PMingLiU" w:cs="PMingLiU"/>
                <w:sz w:val="22"/>
                <w:szCs w:val="22"/>
                <w:lang w:eastAsia="zh-TW"/>
              </w:rPr>
              <w:t>點選</w:t>
            </w:r>
            <w:hyperlink r:id="rId197" w:tgtFrame="_blank" w:history="1">
              <w:r>
                <w:rPr>
                  <w:rFonts w:ascii="PMingLiU" w:eastAsia="PMingLiU" w:hAnsi="PMingLiU" w:cs="PMingLiU"/>
                  <w:color w:val="0000FF"/>
                  <w:sz w:val="22"/>
                  <w:szCs w:val="22"/>
                  <w:u w:val="single"/>
                  <w:lang w:eastAsia="zh-TW"/>
                </w:rPr>
                <w:t>此處</w:t>
              </w:r>
            </w:hyperlink>
            <w:r>
              <w:rPr>
                <w:rFonts w:ascii="PMingLiU" w:eastAsia="PMingLiU" w:hAnsi="PMingLiU" w:cs="PMingLiU"/>
                <w:sz w:val="22"/>
                <w:szCs w:val="22"/>
                <w:lang w:eastAsia="zh-TW"/>
              </w:rPr>
              <w:t>，以存取位於亞培全球 OEC 網站上的政策。</w:t>
            </w:r>
          </w:p>
          <w:p w14:paraId="55D919DF" w14:textId="77777777" w:rsidR="00F90DD9" w:rsidRDefault="00027334">
            <w:pPr>
              <w:numPr>
                <w:ilvl w:val="0"/>
                <w:numId w:val="9"/>
              </w:numPr>
              <w:ind w:left="750" w:right="30"/>
              <w:rPr>
                <w:rFonts w:ascii="Calibri" w:eastAsia="Times New Roman" w:hAnsi="Calibri" w:cs="Calibri"/>
                <w:sz w:val="22"/>
                <w:szCs w:val="22"/>
              </w:rPr>
            </w:pPr>
            <w:r>
              <w:rPr>
                <w:rFonts w:ascii="PMingLiU" w:eastAsia="PMingLiU" w:hAnsi="PMingLiU" w:cs="PMingLiU"/>
                <w:sz w:val="22"/>
                <w:szCs w:val="22"/>
                <w:lang w:eastAsia="zh-TW"/>
              </w:rPr>
              <w:t>如需更多有關第三方合規（包括第三方程序 (3PP)）的資訊，請造訪：</w:t>
            </w:r>
          </w:p>
          <w:p w14:paraId="55D919E0" w14:textId="77777777" w:rsidR="00F90DD9" w:rsidRDefault="00027334">
            <w:pPr>
              <w:numPr>
                <w:ilvl w:val="0"/>
                <w:numId w:val="9"/>
              </w:numPr>
              <w:ind w:left="750" w:right="30"/>
              <w:rPr>
                <w:rFonts w:ascii="Calibri" w:eastAsia="Times New Roman" w:hAnsi="Calibri" w:cs="Calibri"/>
                <w:sz w:val="22"/>
                <w:szCs w:val="22"/>
              </w:rPr>
            </w:pPr>
            <w:r>
              <w:rPr>
                <w:rFonts w:ascii="PMingLiU" w:eastAsia="PMingLiU" w:hAnsi="PMingLiU" w:cs="PMingLiU"/>
                <w:sz w:val="22"/>
                <w:szCs w:val="22"/>
                <w:lang w:eastAsia="zh-TW"/>
              </w:rPr>
              <w:t>位於亞培全球 OEC 網站上的</w:t>
            </w:r>
            <w:r w:rsidR="00000000">
              <w:fldChar w:fldCharType="begin"/>
            </w:r>
            <w:r w:rsidR="00000000">
              <w:instrText>HYPERLINK "http://www.learnex.co.uk/test/AbbottGAC2/courses/EN-US/course/index.html" \t "_blank"</w:instrText>
            </w:r>
            <w:r w:rsidR="00000000">
              <w:fldChar w:fldCharType="separate"/>
            </w:r>
            <w:proofErr w:type="spellStart"/>
            <w:r>
              <w:rPr>
                <w:rStyle w:val="Hyperlink"/>
                <w:rFonts w:ascii="PMingLiU" w:eastAsia="PMingLiU" w:hAnsi="PMingLiU" w:cs="MS Gothic" w:hint="eastAsia"/>
                <w:sz w:val="22"/>
                <w:szCs w:val="22"/>
              </w:rPr>
              <w:t>第三方法令合規</w:t>
            </w:r>
            <w:proofErr w:type="spellEnd"/>
            <w:r w:rsidR="00000000">
              <w:rPr>
                <w:rStyle w:val="Hyperlink"/>
                <w:rFonts w:ascii="PMingLiU" w:eastAsia="PMingLiU" w:hAnsi="PMingLiU" w:cs="MS Gothic"/>
                <w:sz w:val="22"/>
                <w:szCs w:val="22"/>
              </w:rPr>
              <w:fldChar w:fldCharType="end"/>
            </w:r>
            <w:r>
              <w:rPr>
                <w:rFonts w:ascii="PMingLiU" w:eastAsia="PMingLiU" w:hAnsi="PMingLiU" w:cs="PMingLiU"/>
                <w:sz w:val="22"/>
                <w:szCs w:val="22"/>
                <w:lang w:eastAsia="zh-TW"/>
              </w:rPr>
              <w:t>部分。</w:t>
            </w:r>
          </w:p>
          <w:p w14:paraId="55D919E1" w14:textId="77777777" w:rsidR="00F90DD9" w:rsidRDefault="00000000">
            <w:pPr>
              <w:numPr>
                <w:ilvl w:val="0"/>
                <w:numId w:val="9"/>
              </w:numPr>
              <w:ind w:left="750" w:right="30"/>
              <w:rPr>
                <w:rFonts w:ascii="Calibri" w:eastAsia="Times New Roman" w:hAnsi="Calibri" w:cs="Calibri"/>
                <w:sz w:val="22"/>
                <w:szCs w:val="22"/>
              </w:rPr>
            </w:pPr>
            <w:hyperlink r:id="rId198" w:tgtFrame="_blank" w:history="1">
              <w:r w:rsidR="00027334">
                <w:rPr>
                  <w:rFonts w:ascii="PMingLiU" w:eastAsia="PMingLiU" w:hAnsi="PMingLiU" w:cs="PMingLiU"/>
                  <w:color w:val="0000FF"/>
                  <w:sz w:val="22"/>
                  <w:szCs w:val="22"/>
                  <w:u w:val="single"/>
                  <w:lang w:eastAsia="zh-TW"/>
                </w:rPr>
                <w:t>第三方準則。</w:t>
              </w:r>
            </w:hyperlink>
            <w:r w:rsidR="00027334">
              <w:rPr>
                <w:rFonts w:ascii="PMingLiU" w:eastAsia="PMingLiU" w:hAnsi="PMingLiU" w:cs="PMingLiU"/>
                <w:sz w:val="22"/>
                <w:szCs w:val="22"/>
                <w:lang w:eastAsia="zh-TW"/>
              </w:rPr>
              <w:t xml:space="preserve"> </w:t>
            </w:r>
          </w:p>
          <w:p w14:paraId="55D919E2" w14:textId="77777777" w:rsidR="00F90DD9" w:rsidRDefault="00027334">
            <w:pPr>
              <w:numPr>
                <w:ilvl w:val="0"/>
                <w:numId w:val="10"/>
              </w:numPr>
              <w:ind w:left="750" w:right="30"/>
              <w:rPr>
                <w:rFonts w:ascii="Calibri" w:eastAsia="Times New Roman" w:hAnsi="Calibri" w:cs="Calibri"/>
                <w:sz w:val="22"/>
                <w:szCs w:val="22"/>
              </w:rPr>
            </w:pPr>
            <w:r>
              <w:rPr>
                <w:rFonts w:ascii="PMingLiU" w:eastAsia="PMingLiU" w:hAnsi="PMingLiU" w:cs="PMingLiU"/>
                <w:sz w:val="22"/>
                <w:szCs w:val="22"/>
                <w:lang w:eastAsia="zh-TW"/>
              </w:rPr>
              <w:t>3PP 系統：</w:t>
            </w:r>
            <w:r w:rsidR="00000000">
              <w:fldChar w:fldCharType="begin"/>
            </w:r>
            <w:r w:rsidR="00000000">
              <w:instrText>HYPERLINK "http://www.learnex.co.uk/test/AbbottGAC2/courses/EN-US/course/index.html" \t "_blank"</w:instrText>
            </w:r>
            <w:r w:rsidR="00000000">
              <w:fldChar w:fldCharType="separate"/>
            </w:r>
            <w:r>
              <w:rPr>
                <w:rFonts w:ascii="PMingLiU" w:eastAsia="PMingLiU" w:hAnsi="PMingLiU" w:cs="PMingLiU"/>
                <w:color w:val="0000FF"/>
                <w:sz w:val="22"/>
                <w:szCs w:val="22"/>
                <w:u w:val="single"/>
                <w:lang w:eastAsia="zh-TW"/>
              </w:rPr>
              <w:t>亞培第三方計畫 (319abbott.com)</w:t>
            </w:r>
            <w:r w:rsidR="00000000">
              <w:rPr>
                <w:rFonts w:ascii="PMingLiU" w:eastAsia="PMingLiU" w:hAnsi="PMingLiU" w:cs="PMingLiU"/>
                <w:color w:val="0000FF"/>
                <w:sz w:val="22"/>
                <w:szCs w:val="22"/>
                <w:u w:val="single"/>
                <w:lang w:eastAsia="zh-TW"/>
              </w:rPr>
              <w:fldChar w:fldCharType="end"/>
            </w:r>
            <w:r>
              <w:rPr>
                <w:rFonts w:ascii="PMingLiU" w:eastAsia="PMingLiU" w:hAnsi="PMingLiU" w:cs="PMingLiU"/>
                <w:sz w:val="22"/>
                <w:szCs w:val="22"/>
                <w:lang w:eastAsia="zh-TW"/>
              </w:rPr>
              <w:t>。</w:t>
            </w:r>
          </w:p>
          <w:p w14:paraId="55D919E3" w14:textId="77777777" w:rsidR="00F90DD9" w:rsidRDefault="00027334">
            <w:pPr>
              <w:numPr>
                <w:ilvl w:val="0"/>
                <w:numId w:val="10"/>
              </w:numPr>
              <w:ind w:left="750" w:right="30"/>
              <w:rPr>
                <w:rFonts w:ascii="Calibri" w:eastAsia="Times New Roman" w:hAnsi="Calibri" w:cs="Calibri"/>
                <w:sz w:val="22"/>
                <w:szCs w:val="22"/>
              </w:rPr>
            </w:pPr>
            <w:r>
              <w:rPr>
                <w:rFonts w:ascii="PMingLiU" w:eastAsia="PMingLiU" w:hAnsi="PMingLiU" w:cs="PMingLiU"/>
                <w:sz w:val="22"/>
                <w:szCs w:val="22"/>
                <w:lang w:eastAsia="zh-TW"/>
              </w:rPr>
              <w:t xml:space="preserve">如有 3PP 相關問題，請聯絡您的當地 OEC 或 </w:t>
            </w:r>
            <w:hyperlink r:id="rId199" w:tgtFrame="_blank" w:history="1">
              <w:r>
                <w:rPr>
                  <w:rFonts w:ascii="PMingLiU" w:eastAsia="PMingLiU" w:hAnsi="PMingLiU" w:cs="PMingLiU"/>
                  <w:color w:val="0000FF"/>
                  <w:sz w:val="22"/>
                  <w:szCs w:val="22"/>
                  <w:u w:val="single"/>
                  <w:lang w:eastAsia="zh-TW"/>
                </w:rPr>
                <w:t>3PP 團隊</w:t>
              </w:r>
            </w:hyperlink>
            <w:r>
              <w:rPr>
                <w:rFonts w:ascii="PMingLiU" w:eastAsia="PMingLiU" w:hAnsi="PMingLiU" w:cs="PMingLiU"/>
                <w:sz w:val="22"/>
                <w:szCs w:val="22"/>
                <w:lang w:eastAsia="zh-TW"/>
              </w:rPr>
              <w:t>。</w:t>
            </w:r>
          </w:p>
        </w:tc>
      </w:tr>
      <w:tr w:rsidR="00F90DD9" w14:paraId="55D919EF" w14:textId="77777777">
        <w:tc>
          <w:tcPr>
            <w:tcW w:w="1353" w:type="dxa"/>
            <w:shd w:val="clear" w:color="auto" w:fill="C1E4F5" w:themeFill="accent1" w:themeFillTint="33"/>
            <w:tcMar>
              <w:top w:w="120" w:type="dxa"/>
              <w:left w:w="180" w:type="dxa"/>
              <w:bottom w:w="120" w:type="dxa"/>
              <w:right w:w="180" w:type="dxa"/>
            </w:tcMar>
            <w:hideMark/>
          </w:tcPr>
          <w:p w14:paraId="55D919E5" w14:textId="77777777" w:rsidR="00F90DD9" w:rsidRDefault="00000000">
            <w:pPr>
              <w:spacing w:before="30" w:after="30"/>
              <w:ind w:left="30" w:right="30"/>
              <w:rPr>
                <w:rFonts w:ascii="Calibri" w:eastAsia="Times New Roman" w:hAnsi="Calibri" w:cs="Calibri"/>
                <w:sz w:val="16"/>
              </w:rPr>
            </w:pPr>
            <w:hyperlink r:id="rId200" w:tgtFrame="_blank" w:history="1">
              <w:r w:rsidR="00027334">
                <w:rPr>
                  <w:rStyle w:val="Hyperlink"/>
                  <w:rFonts w:ascii="Calibri" w:eastAsia="Times New Roman" w:hAnsi="Calibri" w:cs="Calibri"/>
                  <w:sz w:val="16"/>
                </w:rPr>
                <w:t>Screen 46</w:t>
              </w:r>
            </w:hyperlink>
            <w:r w:rsidR="00027334">
              <w:rPr>
                <w:rFonts w:ascii="Calibri" w:eastAsia="Times New Roman" w:hAnsi="Calibri" w:cs="Calibri"/>
                <w:sz w:val="16"/>
              </w:rPr>
              <w:t xml:space="preserve"> </w:t>
            </w:r>
          </w:p>
          <w:p w14:paraId="55D919E6" w14:textId="77777777" w:rsidR="00F90DD9" w:rsidRDefault="00000000">
            <w:pPr>
              <w:ind w:left="30" w:right="30"/>
              <w:rPr>
                <w:rFonts w:ascii="Calibri" w:eastAsia="Times New Roman" w:hAnsi="Calibri" w:cs="Calibri"/>
                <w:sz w:val="16"/>
              </w:rPr>
            </w:pPr>
            <w:hyperlink r:id="rId201" w:tgtFrame="_blank" w:history="1">
              <w:r w:rsidR="00027334">
                <w:rPr>
                  <w:rStyle w:val="Hyperlink"/>
                  <w:rFonts w:ascii="Calibri" w:eastAsia="Times New Roman" w:hAnsi="Calibri" w:cs="Calibri"/>
                  <w:sz w:val="16"/>
                </w:rPr>
                <w:t>115_C_200</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9E7"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OFFICE OF ETHICS AND COMPLIANCE (OEC)</w:t>
            </w:r>
          </w:p>
          <w:p w14:paraId="55D919E8" w14:textId="77777777" w:rsidR="00F90DD9" w:rsidRDefault="00027334">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The OEC is a global resource available to address your questions or concerns about bribery and corruption.</w:t>
            </w:r>
          </w:p>
          <w:p w14:paraId="55D919E9" w14:textId="77777777" w:rsidR="00F90DD9" w:rsidRDefault="00027334">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 xml:space="preserve">Visit the </w:t>
            </w:r>
            <w:hyperlink r:id="rId202" w:tgtFrame="_blank" w:history="1">
              <w:r>
                <w:rPr>
                  <w:rStyle w:val="underline1"/>
                  <w:rFonts w:ascii="Calibri" w:eastAsia="Times New Roman" w:hAnsi="Calibri" w:cs="Calibri"/>
                  <w:color w:val="0000FF"/>
                  <w:sz w:val="22"/>
                  <w:szCs w:val="22"/>
                </w:rPr>
                <w:t>Contact OEC</w:t>
              </w:r>
            </w:hyperlink>
            <w:r>
              <w:rPr>
                <w:rFonts w:ascii="Calibri" w:eastAsia="Times New Roman" w:hAnsi="Calibri" w:cs="Calibri"/>
                <w:sz w:val="22"/>
                <w:szCs w:val="22"/>
              </w:rPr>
              <w:t xml:space="preserve"> page on the </w:t>
            </w:r>
            <w:hyperlink r:id="rId203" w:tgtFrame="_blank" w:history="1">
              <w:r>
                <w:rPr>
                  <w:rStyle w:val="underline1"/>
                  <w:rFonts w:ascii="Calibri" w:eastAsia="Times New Roman" w:hAnsi="Calibri" w:cs="Calibri"/>
                  <w:color w:val="0000FF"/>
                  <w:sz w:val="22"/>
                  <w:szCs w:val="22"/>
                </w:rPr>
                <w:t>OEC website</w:t>
              </w:r>
            </w:hyperlink>
            <w:r>
              <w:rPr>
                <w:rFonts w:ascii="Calibri" w:eastAsia="Times New Roman" w:hAnsi="Calibri" w:cs="Calibri"/>
                <w:sz w:val="22"/>
                <w:szCs w:val="22"/>
              </w:rPr>
              <w:t xml:space="preserve"> on </w:t>
            </w:r>
            <w:hyperlink r:id="rId204" w:tgtFrame="_blank" w:history="1">
              <w:r>
                <w:rPr>
                  <w:rStyle w:val="Hyperlink"/>
                  <w:rFonts w:ascii="Calibri" w:eastAsia="Times New Roman" w:hAnsi="Calibri" w:cs="Calibri"/>
                  <w:sz w:val="22"/>
                  <w:szCs w:val="22"/>
                </w:rPr>
                <w:t>Abbott World</w:t>
              </w:r>
            </w:hyperlink>
            <w:r>
              <w:rPr>
                <w:rFonts w:ascii="Calibri" w:eastAsia="Times New Roman" w:hAnsi="Calibri" w:cs="Calibri"/>
                <w:sz w:val="22"/>
                <w:szCs w:val="22"/>
              </w:rPr>
              <w:t>.</w:t>
            </w:r>
          </w:p>
          <w:p w14:paraId="55D919EA" w14:textId="77777777" w:rsidR="00F90DD9" w:rsidRDefault="00027334">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If you have any concerns about corrupt business activities, either within the company or in your dealings with customers or other third parties, you can report your concerns to the OEC (</w:t>
            </w:r>
            <w:hyperlink r:id="rId205" w:tgtFrame="_blank" w:history="1">
              <w:r>
                <w:rPr>
                  <w:rStyle w:val="underline1"/>
                  <w:rFonts w:ascii="Calibri" w:eastAsia="Times New Roman" w:hAnsi="Calibri" w:cs="Calibri"/>
                  <w:color w:val="0000FF"/>
                  <w:sz w:val="22"/>
                  <w:szCs w:val="22"/>
                </w:rPr>
                <w:t>investigations@abbott.com</w:t>
              </w:r>
            </w:hyperlink>
            <w:r>
              <w:rPr>
                <w:rFonts w:ascii="Calibri" w:eastAsia="Times New Roman" w:hAnsi="Calibri" w:cs="Calibri"/>
                <w:sz w:val="22"/>
                <w:szCs w:val="22"/>
              </w:rPr>
              <w:t xml:space="preserve">) or Legal, or call our multilingual </w:t>
            </w:r>
            <w:hyperlink r:id="rId206" w:tgtFrame="_blank" w:history="1">
              <w:r>
                <w:rPr>
                  <w:rStyle w:val="Hyperlink"/>
                  <w:rFonts w:ascii="Calibri" w:eastAsia="Times New Roman" w:hAnsi="Calibri" w:cs="Calibri"/>
                  <w:sz w:val="22"/>
                  <w:szCs w:val="22"/>
                </w:rPr>
                <w:t>Ethics and Compliance Helpline</w:t>
              </w:r>
            </w:hyperlink>
            <w:r>
              <w:rPr>
                <w:rFonts w:ascii="Calibri" w:eastAsia="Times New Roman" w:hAnsi="Calibri" w:cs="Calibri"/>
                <w:sz w:val="22"/>
                <w:szCs w:val="22"/>
              </w:rPr>
              <w:t xml:space="preserve"> available globally 24/7.</w:t>
            </w:r>
          </w:p>
        </w:tc>
        <w:tc>
          <w:tcPr>
            <w:tcW w:w="6000" w:type="dxa"/>
            <w:vAlign w:val="center"/>
          </w:tcPr>
          <w:p w14:paraId="55D919EB"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道德合規辦公室 (OEC)</w:t>
            </w:r>
          </w:p>
          <w:p w14:paraId="55D919EC" w14:textId="77777777" w:rsidR="00F90DD9" w:rsidRDefault="00027334">
            <w:pPr>
              <w:numPr>
                <w:ilvl w:val="0"/>
                <w:numId w:val="11"/>
              </w:numPr>
              <w:ind w:left="750" w:right="30"/>
              <w:rPr>
                <w:rFonts w:ascii="Calibri" w:eastAsia="Times New Roman" w:hAnsi="Calibri" w:cs="Calibri"/>
                <w:sz w:val="22"/>
                <w:szCs w:val="22"/>
              </w:rPr>
            </w:pPr>
            <w:r>
              <w:rPr>
                <w:rFonts w:ascii="PMingLiU" w:eastAsia="PMingLiU" w:hAnsi="PMingLiU" w:cs="PMingLiU"/>
                <w:sz w:val="22"/>
                <w:szCs w:val="22"/>
                <w:lang w:eastAsia="zh-TW"/>
              </w:rPr>
              <w:t>OEC 屬於全球資源，能處理您對於賄賂及貪腐的相關疑問或疑慮。</w:t>
            </w:r>
          </w:p>
          <w:p w14:paraId="55D919ED" w14:textId="77777777" w:rsidR="00F90DD9" w:rsidRDefault="00027334">
            <w:pPr>
              <w:numPr>
                <w:ilvl w:val="0"/>
                <w:numId w:val="11"/>
              </w:numPr>
              <w:ind w:left="750" w:right="30"/>
              <w:rPr>
                <w:rFonts w:ascii="Calibri" w:eastAsia="Times New Roman" w:hAnsi="Calibri" w:cs="Calibri"/>
                <w:sz w:val="22"/>
                <w:szCs w:val="22"/>
              </w:rPr>
            </w:pPr>
            <w:r>
              <w:rPr>
                <w:rFonts w:ascii="PMingLiU" w:eastAsia="PMingLiU" w:hAnsi="PMingLiU" w:cs="PMingLiU"/>
                <w:sz w:val="22"/>
                <w:szCs w:val="22"/>
                <w:lang w:eastAsia="zh-TW"/>
              </w:rPr>
              <w:t>請造訪</w:t>
            </w:r>
            <w:hyperlink r:id="rId207" w:tgtFrame="_blank" w:history="1">
              <w:r>
                <w:rPr>
                  <w:rFonts w:ascii="PMingLiU" w:eastAsia="PMingLiU" w:hAnsi="PMingLiU" w:cs="PMingLiU"/>
                  <w:color w:val="0000FF"/>
                  <w:sz w:val="22"/>
                  <w:szCs w:val="22"/>
                  <w:u w:val="single"/>
                  <w:lang w:eastAsia="zh-TW"/>
                </w:rPr>
                <w:t>亞培全球</w:t>
              </w:r>
            </w:hyperlink>
            <w:r>
              <w:rPr>
                <w:rFonts w:ascii="PMingLiU" w:eastAsia="PMingLiU" w:hAnsi="PMingLiU" w:cs="PMingLiU"/>
                <w:sz w:val="22"/>
                <w:szCs w:val="22"/>
                <w:lang w:eastAsia="zh-TW"/>
              </w:rPr>
              <w:t xml:space="preserve"> </w:t>
            </w:r>
            <w:hyperlink r:id="rId208" w:tgtFrame="_blank" w:history="1">
              <w:r>
                <w:rPr>
                  <w:rFonts w:ascii="PMingLiU" w:eastAsia="PMingLiU" w:hAnsi="PMingLiU" w:cs="PMingLiU"/>
                  <w:color w:val="0000FF"/>
                  <w:sz w:val="22"/>
                  <w:szCs w:val="22"/>
                  <w:u w:val="single"/>
                  <w:lang w:eastAsia="zh-TW"/>
                </w:rPr>
                <w:t>OEC 網站</w:t>
              </w:r>
            </w:hyperlink>
            <w:r>
              <w:rPr>
                <w:rFonts w:ascii="PMingLiU" w:eastAsia="PMingLiU" w:hAnsi="PMingLiU" w:cs="PMingLiU"/>
                <w:sz w:val="22"/>
                <w:szCs w:val="22"/>
                <w:lang w:eastAsia="zh-TW"/>
              </w:rPr>
              <w:t>上的</w:t>
            </w:r>
            <w:hyperlink r:id="rId209" w:tgtFrame="_blank" w:history="1">
              <w:r>
                <w:rPr>
                  <w:rFonts w:ascii="PMingLiU" w:eastAsia="PMingLiU" w:hAnsi="PMingLiU" w:cs="PMingLiU"/>
                  <w:color w:val="0000FF"/>
                  <w:sz w:val="22"/>
                  <w:szCs w:val="22"/>
                  <w:u w:val="single"/>
                  <w:lang w:eastAsia="zh-TW"/>
                </w:rPr>
                <w:t>聯絡 OEC</w:t>
              </w:r>
            </w:hyperlink>
            <w:r>
              <w:rPr>
                <w:rFonts w:ascii="PMingLiU" w:eastAsia="PMingLiU" w:hAnsi="PMingLiU" w:cs="PMingLiU"/>
                <w:sz w:val="22"/>
                <w:szCs w:val="22"/>
                <w:lang w:eastAsia="zh-TW"/>
              </w:rPr>
              <w:t xml:space="preserve"> 頁面。</w:t>
            </w:r>
          </w:p>
          <w:p w14:paraId="55D919EE" w14:textId="77777777" w:rsidR="00F90DD9" w:rsidRDefault="00027334">
            <w:pPr>
              <w:numPr>
                <w:ilvl w:val="0"/>
                <w:numId w:val="11"/>
              </w:numPr>
              <w:ind w:left="750" w:right="30"/>
              <w:rPr>
                <w:rFonts w:ascii="Calibri" w:eastAsia="Times New Roman" w:hAnsi="Calibri" w:cs="Calibri"/>
                <w:sz w:val="22"/>
                <w:szCs w:val="22"/>
              </w:rPr>
            </w:pPr>
            <w:r>
              <w:rPr>
                <w:rFonts w:ascii="PMingLiU" w:eastAsia="PMingLiU" w:hAnsi="PMingLiU" w:cs="PMingLiU"/>
                <w:sz w:val="22"/>
                <w:szCs w:val="22"/>
                <w:lang w:eastAsia="zh-TW"/>
              </w:rPr>
              <w:t>如果您對貪腐業務活動有任何疑慮，無論是在公司內部或在您與客戶或其他第三方交易過程中，您都可以向 OEC (</w:t>
            </w:r>
            <w:hyperlink r:id="rId210" w:tgtFrame="_blank" w:history="1">
              <w:r>
                <w:rPr>
                  <w:rFonts w:ascii="PMingLiU" w:eastAsia="PMingLiU" w:hAnsi="PMingLiU" w:cs="PMingLiU"/>
                  <w:color w:val="0000FF"/>
                  <w:sz w:val="22"/>
                  <w:szCs w:val="22"/>
                  <w:u w:val="single"/>
                  <w:lang w:eastAsia="zh-TW"/>
                </w:rPr>
                <w:t>investigations@abbott.com</w:t>
              </w:r>
            </w:hyperlink>
            <w:r>
              <w:rPr>
                <w:rFonts w:ascii="PMingLiU" w:eastAsia="PMingLiU" w:hAnsi="PMingLiU" w:cs="PMingLiU"/>
                <w:sz w:val="22"/>
                <w:szCs w:val="22"/>
                <w:lang w:eastAsia="zh-TW"/>
              </w:rPr>
              <w:t>) 或法務部舉報，或致電我們每週 7 天、每天 24 小時開放的全球多語言</w:t>
            </w:r>
            <w:r w:rsidR="00000000">
              <w:fldChar w:fldCharType="begin"/>
            </w:r>
            <w:r w:rsidR="00000000">
              <w:instrText>HYPERLINK "http://www.learnex.co.uk/test/AbbottGAC2/courses/EN-US/course/index.html" \t "_blank"</w:instrText>
            </w:r>
            <w:r w:rsidR="00000000">
              <w:fldChar w:fldCharType="separate"/>
            </w:r>
            <w:r>
              <w:rPr>
                <w:rFonts w:ascii="PMingLiU" w:eastAsia="PMingLiU" w:hAnsi="PMingLiU" w:cs="PMingLiU"/>
                <w:color w:val="0000FF"/>
                <w:sz w:val="22"/>
                <w:szCs w:val="22"/>
                <w:u w:val="single"/>
                <w:lang w:eastAsia="zh-TW"/>
              </w:rPr>
              <w:t>道德與法令遵循熱線</w:t>
            </w:r>
            <w:r w:rsidR="00000000">
              <w:rPr>
                <w:rFonts w:ascii="PMingLiU" w:eastAsia="PMingLiU" w:hAnsi="PMingLiU" w:cs="PMingLiU"/>
                <w:color w:val="0000FF"/>
                <w:sz w:val="22"/>
                <w:szCs w:val="22"/>
                <w:u w:val="single"/>
                <w:lang w:eastAsia="zh-TW"/>
              </w:rPr>
              <w:fldChar w:fldCharType="end"/>
            </w:r>
            <w:r>
              <w:rPr>
                <w:rFonts w:ascii="PMingLiU" w:eastAsia="PMingLiU" w:hAnsi="PMingLiU" w:cs="PMingLiU"/>
                <w:sz w:val="22"/>
                <w:szCs w:val="22"/>
                <w:lang w:eastAsia="zh-TW"/>
              </w:rPr>
              <w:t>。</w:t>
            </w:r>
          </w:p>
        </w:tc>
      </w:tr>
      <w:tr w:rsidR="00F90DD9" w14:paraId="55D919F8" w14:textId="77777777">
        <w:tc>
          <w:tcPr>
            <w:tcW w:w="1353" w:type="dxa"/>
            <w:shd w:val="clear" w:color="auto" w:fill="C1E4F5" w:themeFill="accent1" w:themeFillTint="33"/>
            <w:tcMar>
              <w:top w:w="120" w:type="dxa"/>
              <w:left w:w="180" w:type="dxa"/>
              <w:bottom w:w="120" w:type="dxa"/>
              <w:right w:w="180" w:type="dxa"/>
            </w:tcMar>
            <w:hideMark/>
          </w:tcPr>
          <w:p w14:paraId="55D919F0" w14:textId="77777777" w:rsidR="00F90DD9" w:rsidRDefault="00000000">
            <w:pPr>
              <w:spacing w:before="30" w:after="30"/>
              <w:ind w:left="30" w:right="30"/>
              <w:rPr>
                <w:rFonts w:ascii="Calibri" w:eastAsia="Times New Roman" w:hAnsi="Calibri" w:cs="Calibri"/>
                <w:sz w:val="16"/>
              </w:rPr>
            </w:pPr>
            <w:hyperlink r:id="rId211" w:tgtFrame="_blank" w:history="1">
              <w:r w:rsidR="00027334">
                <w:rPr>
                  <w:rStyle w:val="Hyperlink"/>
                  <w:rFonts w:ascii="Calibri" w:eastAsia="Times New Roman" w:hAnsi="Calibri" w:cs="Calibri"/>
                  <w:sz w:val="16"/>
                </w:rPr>
                <w:t>Screen 46</w:t>
              </w:r>
            </w:hyperlink>
            <w:r w:rsidR="00027334">
              <w:rPr>
                <w:rFonts w:ascii="Calibri" w:eastAsia="Times New Roman" w:hAnsi="Calibri" w:cs="Calibri"/>
                <w:sz w:val="16"/>
              </w:rPr>
              <w:t xml:space="preserve"> </w:t>
            </w:r>
          </w:p>
          <w:p w14:paraId="55D919F1" w14:textId="77777777" w:rsidR="00F90DD9" w:rsidRDefault="00000000">
            <w:pPr>
              <w:ind w:left="30" w:right="30"/>
              <w:rPr>
                <w:rFonts w:ascii="Calibri" w:eastAsia="Times New Roman" w:hAnsi="Calibri" w:cs="Calibri"/>
                <w:sz w:val="16"/>
              </w:rPr>
            </w:pPr>
            <w:hyperlink r:id="rId212" w:tgtFrame="_blank" w:history="1">
              <w:r w:rsidR="00027334">
                <w:rPr>
                  <w:rStyle w:val="Hyperlink"/>
                  <w:rFonts w:ascii="Calibri" w:eastAsia="Times New Roman" w:hAnsi="Calibri" w:cs="Calibri"/>
                  <w:sz w:val="16"/>
                </w:rPr>
                <w:t>116_C_200</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9F2"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Legal Division</w:t>
            </w:r>
          </w:p>
          <w:p w14:paraId="55D919F3"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Contact the Legal Division with questions or concerns about legal implications of bribery and corruption.</w:t>
            </w:r>
          </w:p>
          <w:p w14:paraId="55D919F4" w14:textId="77777777" w:rsidR="00F90DD9" w:rsidRDefault="00027334">
            <w:pPr>
              <w:numPr>
                <w:ilvl w:val="0"/>
                <w:numId w:val="12"/>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Click </w:t>
            </w:r>
            <w:hyperlink r:id="rId213" w:tgtFrame="_blank" w:history="1">
              <w:r>
                <w:rPr>
                  <w:rStyle w:val="Hyperlink"/>
                  <w:rFonts w:ascii="Calibri" w:eastAsia="Times New Roman" w:hAnsi="Calibri" w:cs="Calibri"/>
                  <w:sz w:val="22"/>
                  <w:szCs w:val="22"/>
                </w:rPr>
                <w:t>here</w:t>
              </w:r>
            </w:hyperlink>
            <w:r>
              <w:rPr>
                <w:rFonts w:ascii="Calibri" w:eastAsia="Times New Roman" w:hAnsi="Calibri" w:cs="Calibri"/>
                <w:sz w:val="22"/>
                <w:szCs w:val="22"/>
              </w:rPr>
              <w:t xml:space="preserve"> to access the Legal home page on Abbott World.</w:t>
            </w:r>
          </w:p>
        </w:tc>
        <w:tc>
          <w:tcPr>
            <w:tcW w:w="6000" w:type="dxa"/>
            <w:vAlign w:val="center"/>
          </w:tcPr>
          <w:p w14:paraId="55D919F5"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法務部門</w:t>
            </w:r>
          </w:p>
          <w:p w14:paraId="55D919F6"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對賄賂和貪污的法律意涵之疑問或疑慮，請聯絡法務部門。</w:t>
            </w:r>
          </w:p>
          <w:p w14:paraId="55D919F7" w14:textId="77777777" w:rsidR="00F90DD9" w:rsidRDefault="00027334">
            <w:pPr>
              <w:numPr>
                <w:ilvl w:val="0"/>
                <w:numId w:val="12"/>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點選</w:t>
            </w:r>
            <w:r w:rsidR="00000000">
              <w:fldChar w:fldCharType="begin"/>
            </w:r>
            <w:r w:rsidR="00000000">
              <w:instrText>HYPERLINK "http://www.learnex.co.uk/test/AbbottGAC2/courses/EN-US/course/index.html" \t "_blank"</w:instrText>
            </w:r>
            <w:r w:rsidR="00000000">
              <w:fldChar w:fldCharType="separate"/>
            </w:r>
            <w:r>
              <w:rPr>
                <w:rFonts w:ascii="PMingLiU" w:eastAsia="PMingLiU" w:hAnsi="PMingLiU" w:cs="PMingLiU"/>
                <w:color w:val="0000FF"/>
                <w:sz w:val="22"/>
                <w:szCs w:val="22"/>
                <w:u w:val="single"/>
                <w:lang w:eastAsia="zh-TW"/>
              </w:rPr>
              <w:t>此處</w:t>
            </w:r>
            <w:r w:rsidR="00000000">
              <w:rPr>
                <w:rFonts w:ascii="PMingLiU" w:eastAsia="PMingLiU" w:hAnsi="PMingLiU" w:cs="PMingLiU"/>
                <w:color w:val="0000FF"/>
                <w:sz w:val="22"/>
                <w:szCs w:val="22"/>
                <w:u w:val="single"/>
                <w:lang w:eastAsia="zh-TW"/>
              </w:rPr>
              <w:fldChar w:fldCharType="end"/>
            </w:r>
            <w:r>
              <w:rPr>
                <w:rFonts w:ascii="PMingLiU" w:eastAsia="PMingLiU" w:hAnsi="PMingLiU" w:cs="PMingLiU"/>
                <w:sz w:val="22"/>
                <w:szCs w:val="22"/>
                <w:lang w:eastAsia="zh-TW"/>
              </w:rPr>
              <w:t>，以存取亞培全球上的法務首頁。</w:t>
            </w:r>
          </w:p>
        </w:tc>
      </w:tr>
      <w:tr w:rsidR="00F90DD9" w14:paraId="55D91A01" w14:textId="77777777">
        <w:tc>
          <w:tcPr>
            <w:tcW w:w="1353" w:type="dxa"/>
            <w:shd w:val="clear" w:color="auto" w:fill="C1E4F5" w:themeFill="accent1" w:themeFillTint="33"/>
            <w:tcMar>
              <w:top w:w="120" w:type="dxa"/>
              <w:left w:w="180" w:type="dxa"/>
              <w:bottom w:w="120" w:type="dxa"/>
              <w:right w:w="180" w:type="dxa"/>
            </w:tcMar>
            <w:hideMark/>
          </w:tcPr>
          <w:p w14:paraId="55D919F9" w14:textId="77777777" w:rsidR="00F90DD9" w:rsidRDefault="00000000">
            <w:pPr>
              <w:spacing w:before="30" w:after="30"/>
              <w:ind w:left="30" w:right="30"/>
              <w:rPr>
                <w:rFonts w:ascii="Calibri" w:eastAsia="Times New Roman" w:hAnsi="Calibri" w:cs="Calibri"/>
                <w:sz w:val="16"/>
              </w:rPr>
            </w:pPr>
            <w:hyperlink r:id="rId214" w:tgtFrame="_blank" w:history="1">
              <w:r w:rsidR="00027334">
                <w:rPr>
                  <w:rStyle w:val="Hyperlink"/>
                  <w:rFonts w:ascii="Calibri" w:eastAsia="Times New Roman" w:hAnsi="Calibri" w:cs="Calibri"/>
                  <w:sz w:val="16"/>
                </w:rPr>
                <w:t>Screen 46</w:t>
              </w:r>
            </w:hyperlink>
            <w:r w:rsidR="00027334">
              <w:rPr>
                <w:rFonts w:ascii="Calibri" w:eastAsia="Times New Roman" w:hAnsi="Calibri" w:cs="Calibri"/>
                <w:sz w:val="16"/>
              </w:rPr>
              <w:t xml:space="preserve"> </w:t>
            </w:r>
          </w:p>
          <w:p w14:paraId="55D919FA" w14:textId="77777777" w:rsidR="00F90DD9" w:rsidRDefault="00000000">
            <w:pPr>
              <w:ind w:left="30" w:right="30"/>
              <w:rPr>
                <w:rFonts w:ascii="Calibri" w:eastAsia="Times New Roman" w:hAnsi="Calibri" w:cs="Calibri"/>
                <w:sz w:val="16"/>
              </w:rPr>
            </w:pPr>
            <w:hyperlink r:id="rId215" w:tgtFrame="_blank" w:history="1">
              <w:r w:rsidR="00027334">
                <w:rPr>
                  <w:rStyle w:val="Hyperlink"/>
                  <w:rFonts w:ascii="Calibri" w:eastAsia="Times New Roman" w:hAnsi="Calibri" w:cs="Calibri"/>
                  <w:sz w:val="16"/>
                </w:rPr>
                <w:t>117_C_200</w:t>
              </w:r>
            </w:hyperlink>
            <w:r w:rsidR="0002733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5D919F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Course Resources</w:t>
            </w:r>
          </w:p>
          <w:p w14:paraId="55D919FC"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Transcript</w:t>
            </w:r>
          </w:p>
          <w:p w14:paraId="55D919F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Click </w:t>
            </w:r>
            <w:hyperlink r:id="rId216" w:tgtFrame="_blank" w:history="1">
              <w:r>
                <w:rPr>
                  <w:rStyle w:val="Hyperlink"/>
                  <w:rFonts w:ascii="Calibri" w:hAnsi="Calibri" w:cs="Calibri"/>
                  <w:sz w:val="22"/>
                  <w:szCs w:val="22"/>
                </w:rPr>
                <w:t>here</w:t>
              </w:r>
            </w:hyperlink>
            <w:r>
              <w:rPr>
                <w:rFonts w:ascii="Calibri" w:hAnsi="Calibri" w:cs="Calibri"/>
                <w:sz w:val="22"/>
                <w:szCs w:val="22"/>
              </w:rPr>
              <w:t xml:space="preserve"> for a full transcript of the course</w:t>
            </w:r>
          </w:p>
        </w:tc>
        <w:tc>
          <w:tcPr>
            <w:tcW w:w="6000" w:type="dxa"/>
            <w:vAlign w:val="center"/>
          </w:tcPr>
          <w:p w14:paraId="55D919FE"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課程資源</w:t>
            </w:r>
          </w:p>
          <w:p w14:paraId="55D919FF"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成績單</w:t>
            </w:r>
          </w:p>
          <w:p w14:paraId="55D91A00"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點選</w:t>
            </w:r>
            <w:r w:rsidR="00000000">
              <w:fldChar w:fldCharType="begin"/>
            </w:r>
            <w:r w:rsidR="00000000">
              <w:instrText>HYPERLINK "http://www.learnex.co.uk/test/AbbottGAC2/courses/EN-US/course/index.html" \t "_blank"</w:instrText>
            </w:r>
            <w:r w:rsidR="00000000">
              <w:fldChar w:fldCharType="separate"/>
            </w:r>
            <w:r>
              <w:rPr>
                <w:rFonts w:ascii="PMingLiU" w:eastAsia="PMingLiU" w:hAnsi="PMingLiU" w:cs="PMingLiU"/>
                <w:color w:val="0000FF"/>
                <w:sz w:val="22"/>
                <w:szCs w:val="22"/>
                <w:u w:val="single"/>
                <w:lang w:eastAsia="zh-TW"/>
              </w:rPr>
              <w:t>此處</w:t>
            </w:r>
            <w:r w:rsidR="00000000">
              <w:rPr>
                <w:rFonts w:ascii="PMingLiU" w:eastAsia="PMingLiU" w:hAnsi="PMingLiU" w:cs="PMingLiU"/>
                <w:color w:val="0000FF"/>
                <w:sz w:val="22"/>
                <w:szCs w:val="22"/>
                <w:u w:val="single"/>
                <w:lang w:eastAsia="zh-TW"/>
              </w:rPr>
              <w:fldChar w:fldCharType="end"/>
            </w:r>
            <w:r>
              <w:rPr>
                <w:rFonts w:ascii="PMingLiU" w:eastAsia="PMingLiU" w:hAnsi="PMingLiU" w:cs="PMingLiU"/>
                <w:sz w:val="22"/>
                <w:szCs w:val="22"/>
                <w:lang w:eastAsia="zh-TW"/>
              </w:rPr>
              <w:t>，取得課程的完整成績單</w:t>
            </w:r>
          </w:p>
        </w:tc>
      </w:tr>
      <w:tr w:rsidR="00F90DD9" w14:paraId="55D91A05" w14:textId="77777777">
        <w:tc>
          <w:tcPr>
            <w:tcW w:w="1353" w:type="dxa"/>
            <w:shd w:val="clear" w:color="auto" w:fill="C1E4F5" w:themeFill="accent1" w:themeFillTint="33"/>
            <w:tcMar>
              <w:top w:w="120" w:type="dxa"/>
              <w:left w:w="180" w:type="dxa"/>
              <w:bottom w:w="120" w:type="dxa"/>
              <w:right w:w="180" w:type="dxa"/>
            </w:tcMar>
            <w:hideMark/>
          </w:tcPr>
          <w:p w14:paraId="55D91A02"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118_toc_1</w:t>
            </w:r>
          </w:p>
        </w:tc>
        <w:tc>
          <w:tcPr>
            <w:tcW w:w="6507" w:type="dxa"/>
            <w:shd w:val="clear" w:color="auto" w:fill="auto"/>
            <w:tcMar>
              <w:top w:w="120" w:type="dxa"/>
              <w:left w:w="180" w:type="dxa"/>
              <w:bottom w:w="120" w:type="dxa"/>
              <w:right w:w="180" w:type="dxa"/>
            </w:tcMar>
            <w:vAlign w:val="center"/>
            <w:hideMark/>
          </w:tcPr>
          <w:p w14:paraId="55D91A03"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55D91A04"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我們的理念</w:t>
            </w:r>
          </w:p>
        </w:tc>
      </w:tr>
      <w:tr w:rsidR="00F90DD9" w14:paraId="55D91A09" w14:textId="77777777">
        <w:tc>
          <w:tcPr>
            <w:tcW w:w="1353" w:type="dxa"/>
            <w:shd w:val="clear" w:color="auto" w:fill="C1E4F5" w:themeFill="accent1" w:themeFillTint="33"/>
            <w:tcMar>
              <w:top w:w="120" w:type="dxa"/>
              <w:left w:w="180" w:type="dxa"/>
              <w:bottom w:w="120" w:type="dxa"/>
              <w:right w:w="180" w:type="dxa"/>
            </w:tcMar>
            <w:hideMark/>
          </w:tcPr>
          <w:p w14:paraId="55D91A06"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119_toc_2</w:t>
            </w:r>
          </w:p>
        </w:tc>
        <w:tc>
          <w:tcPr>
            <w:tcW w:w="6507" w:type="dxa"/>
            <w:shd w:val="clear" w:color="auto" w:fill="auto"/>
            <w:tcMar>
              <w:top w:w="120" w:type="dxa"/>
              <w:left w:w="180" w:type="dxa"/>
              <w:bottom w:w="120" w:type="dxa"/>
              <w:right w:w="180" w:type="dxa"/>
            </w:tcMar>
            <w:vAlign w:val="center"/>
            <w:hideMark/>
          </w:tcPr>
          <w:p w14:paraId="55D91A07"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Global Anti-corruption</w:t>
            </w:r>
          </w:p>
        </w:tc>
        <w:tc>
          <w:tcPr>
            <w:tcW w:w="6000" w:type="dxa"/>
            <w:vAlign w:val="center"/>
          </w:tcPr>
          <w:p w14:paraId="55D91A08"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全球反貪腐</w:t>
            </w:r>
          </w:p>
        </w:tc>
      </w:tr>
      <w:tr w:rsidR="00F90DD9" w14:paraId="55D91A0D" w14:textId="77777777">
        <w:tc>
          <w:tcPr>
            <w:tcW w:w="1353" w:type="dxa"/>
            <w:shd w:val="clear" w:color="auto" w:fill="C1E4F5" w:themeFill="accent1" w:themeFillTint="33"/>
            <w:tcMar>
              <w:top w:w="120" w:type="dxa"/>
              <w:left w:w="180" w:type="dxa"/>
              <w:bottom w:w="120" w:type="dxa"/>
              <w:right w:w="180" w:type="dxa"/>
            </w:tcMar>
            <w:hideMark/>
          </w:tcPr>
          <w:p w14:paraId="55D91A0A"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120_toc_3</w:t>
            </w:r>
          </w:p>
        </w:tc>
        <w:tc>
          <w:tcPr>
            <w:tcW w:w="6507" w:type="dxa"/>
            <w:shd w:val="clear" w:color="auto" w:fill="auto"/>
            <w:tcMar>
              <w:top w:w="120" w:type="dxa"/>
              <w:left w:w="180" w:type="dxa"/>
              <w:bottom w:w="120" w:type="dxa"/>
              <w:right w:w="180" w:type="dxa"/>
            </w:tcMar>
            <w:vAlign w:val="center"/>
            <w:hideMark/>
          </w:tcPr>
          <w:p w14:paraId="55D91A0B"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55D91A0C"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我們的理念</w:t>
            </w:r>
          </w:p>
        </w:tc>
      </w:tr>
      <w:tr w:rsidR="00F90DD9" w14:paraId="55D91A11" w14:textId="77777777">
        <w:tc>
          <w:tcPr>
            <w:tcW w:w="1353" w:type="dxa"/>
            <w:shd w:val="clear" w:color="auto" w:fill="C1E4F5" w:themeFill="accent1" w:themeFillTint="33"/>
            <w:tcMar>
              <w:top w:w="120" w:type="dxa"/>
              <w:left w:w="180" w:type="dxa"/>
              <w:bottom w:w="120" w:type="dxa"/>
              <w:right w:w="180" w:type="dxa"/>
            </w:tcMar>
            <w:hideMark/>
          </w:tcPr>
          <w:p w14:paraId="55D91A0E"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121_toc_4</w:t>
            </w:r>
          </w:p>
        </w:tc>
        <w:tc>
          <w:tcPr>
            <w:tcW w:w="6507" w:type="dxa"/>
            <w:shd w:val="clear" w:color="auto" w:fill="auto"/>
            <w:tcMar>
              <w:top w:w="120" w:type="dxa"/>
              <w:left w:w="180" w:type="dxa"/>
              <w:bottom w:w="120" w:type="dxa"/>
              <w:right w:w="180" w:type="dxa"/>
            </w:tcMar>
            <w:vAlign w:val="center"/>
            <w:hideMark/>
          </w:tcPr>
          <w:p w14:paraId="55D91A0F"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Objectives</w:t>
            </w:r>
          </w:p>
        </w:tc>
        <w:tc>
          <w:tcPr>
            <w:tcW w:w="6000" w:type="dxa"/>
            <w:vAlign w:val="center"/>
          </w:tcPr>
          <w:p w14:paraId="55D91A10"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目標</w:t>
            </w:r>
          </w:p>
        </w:tc>
      </w:tr>
      <w:tr w:rsidR="00F90DD9" w14:paraId="55D91A15" w14:textId="77777777">
        <w:tc>
          <w:tcPr>
            <w:tcW w:w="1353" w:type="dxa"/>
            <w:shd w:val="clear" w:color="auto" w:fill="C1E4F5" w:themeFill="accent1" w:themeFillTint="33"/>
            <w:tcMar>
              <w:top w:w="120" w:type="dxa"/>
              <w:left w:w="180" w:type="dxa"/>
              <w:bottom w:w="120" w:type="dxa"/>
              <w:right w:w="180" w:type="dxa"/>
            </w:tcMar>
            <w:hideMark/>
          </w:tcPr>
          <w:p w14:paraId="55D91A12"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lastRenderedPageBreak/>
              <w:t>122_toc_5</w:t>
            </w:r>
          </w:p>
        </w:tc>
        <w:tc>
          <w:tcPr>
            <w:tcW w:w="6507" w:type="dxa"/>
            <w:shd w:val="clear" w:color="auto" w:fill="auto"/>
            <w:tcMar>
              <w:top w:w="120" w:type="dxa"/>
              <w:left w:w="180" w:type="dxa"/>
              <w:bottom w:w="120" w:type="dxa"/>
              <w:right w:w="180" w:type="dxa"/>
            </w:tcMar>
            <w:vAlign w:val="center"/>
            <w:hideMark/>
          </w:tcPr>
          <w:p w14:paraId="55D91A13"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Table of Contents</w:t>
            </w:r>
          </w:p>
        </w:tc>
        <w:tc>
          <w:tcPr>
            <w:tcW w:w="6000" w:type="dxa"/>
            <w:vAlign w:val="center"/>
          </w:tcPr>
          <w:p w14:paraId="55D91A14"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目錄</w:t>
            </w:r>
          </w:p>
        </w:tc>
      </w:tr>
      <w:tr w:rsidR="00F90DD9" w14:paraId="55D91A19" w14:textId="77777777">
        <w:tc>
          <w:tcPr>
            <w:tcW w:w="1353" w:type="dxa"/>
            <w:shd w:val="clear" w:color="auto" w:fill="C1E4F5" w:themeFill="accent1" w:themeFillTint="33"/>
            <w:tcMar>
              <w:top w:w="120" w:type="dxa"/>
              <w:left w:w="180" w:type="dxa"/>
              <w:bottom w:w="120" w:type="dxa"/>
              <w:right w:w="180" w:type="dxa"/>
            </w:tcMar>
            <w:hideMark/>
          </w:tcPr>
          <w:p w14:paraId="55D91A16"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123_toc_6</w:t>
            </w:r>
          </w:p>
        </w:tc>
        <w:tc>
          <w:tcPr>
            <w:tcW w:w="6507" w:type="dxa"/>
            <w:shd w:val="clear" w:color="auto" w:fill="auto"/>
            <w:tcMar>
              <w:top w:w="120" w:type="dxa"/>
              <w:left w:w="180" w:type="dxa"/>
              <w:bottom w:w="120" w:type="dxa"/>
              <w:right w:w="180" w:type="dxa"/>
            </w:tcMar>
            <w:vAlign w:val="center"/>
            <w:hideMark/>
          </w:tcPr>
          <w:p w14:paraId="55D91A17"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 to Global Anti-corruption</w:t>
            </w:r>
          </w:p>
        </w:tc>
        <w:tc>
          <w:tcPr>
            <w:tcW w:w="6000" w:type="dxa"/>
            <w:vAlign w:val="center"/>
          </w:tcPr>
          <w:p w14:paraId="55D91A18"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全球反貪腐簡介</w:t>
            </w:r>
          </w:p>
        </w:tc>
      </w:tr>
      <w:tr w:rsidR="00F90DD9" w14:paraId="55D91A1D" w14:textId="77777777">
        <w:tc>
          <w:tcPr>
            <w:tcW w:w="1353" w:type="dxa"/>
            <w:shd w:val="clear" w:color="auto" w:fill="C1E4F5" w:themeFill="accent1" w:themeFillTint="33"/>
            <w:tcMar>
              <w:top w:w="120" w:type="dxa"/>
              <w:left w:w="180" w:type="dxa"/>
              <w:bottom w:w="120" w:type="dxa"/>
              <w:right w:w="180" w:type="dxa"/>
            </w:tcMar>
            <w:hideMark/>
          </w:tcPr>
          <w:p w14:paraId="55D91A1A"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124_toc_7</w:t>
            </w:r>
          </w:p>
        </w:tc>
        <w:tc>
          <w:tcPr>
            <w:tcW w:w="6507" w:type="dxa"/>
            <w:shd w:val="clear" w:color="auto" w:fill="auto"/>
            <w:tcMar>
              <w:top w:w="120" w:type="dxa"/>
              <w:left w:w="180" w:type="dxa"/>
              <w:bottom w:w="120" w:type="dxa"/>
              <w:right w:w="180" w:type="dxa"/>
            </w:tcMar>
            <w:vAlign w:val="center"/>
            <w:hideMark/>
          </w:tcPr>
          <w:p w14:paraId="55D91A1B"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Business Interactions</w:t>
            </w:r>
          </w:p>
        </w:tc>
        <w:tc>
          <w:tcPr>
            <w:tcW w:w="6000" w:type="dxa"/>
            <w:vAlign w:val="center"/>
          </w:tcPr>
          <w:p w14:paraId="55D91A1C"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我們的業務交易</w:t>
            </w:r>
          </w:p>
        </w:tc>
      </w:tr>
      <w:tr w:rsidR="00F90DD9" w14:paraId="55D91A21" w14:textId="77777777">
        <w:tc>
          <w:tcPr>
            <w:tcW w:w="1353" w:type="dxa"/>
            <w:shd w:val="clear" w:color="auto" w:fill="C1E4F5" w:themeFill="accent1" w:themeFillTint="33"/>
            <w:tcMar>
              <w:top w:w="120" w:type="dxa"/>
              <w:left w:w="180" w:type="dxa"/>
              <w:bottom w:w="120" w:type="dxa"/>
              <w:right w:w="180" w:type="dxa"/>
            </w:tcMar>
            <w:hideMark/>
          </w:tcPr>
          <w:p w14:paraId="55D91A1E"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125_toc_8</w:t>
            </w:r>
          </w:p>
        </w:tc>
        <w:tc>
          <w:tcPr>
            <w:tcW w:w="6507" w:type="dxa"/>
            <w:shd w:val="clear" w:color="auto" w:fill="auto"/>
            <w:tcMar>
              <w:top w:w="120" w:type="dxa"/>
              <w:left w:w="180" w:type="dxa"/>
              <w:bottom w:w="120" w:type="dxa"/>
              <w:right w:w="180" w:type="dxa"/>
            </w:tcMar>
            <w:vAlign w:val="center"/>
            <w:hideMark/>
          </w:tcPr>
          <w:p w14:paraId="55D91A1F"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Importance of Anti-corruption</w:t>
            </w:r>
          </w:p>
        </w:tc>
        <w:tc>
          <w:tcPr>
            <w:tcW w:w="6000" w:type="dxa"/>
            <w:vAlign w:val="center"/>
          </w:tcPr>
          <w:p w14:paraId="55D91A20"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反貪腐的重要性</w:t>
            </w:r>
          </w:p>
        </w:tc>
      </w:tr>
      <w:tr w:rsidR="00F90DD9" w14:paraId="55D91A25" w14:textId="77777777">
        <w:tc>
          <w:tcPr>
            <w:tcW w:w="1353" w:type="dxa"/>
            <w:shd w:val="clear" w:color="auto" w:fill="C1E4F5" w:themeFill="accent1" w:themeFillTint="33"/>
            <w:tcMar>
              <w:top w:w="120" w:type="dxa"/>
              <w:left w:w="180" w:type="dxa"/>
              <w:bottom w:w="120" w:type="dxa"/>
              <w:right w:w="180" w:type="dxa"/>
            </w:tcMar>
            <w:hideMark/>
          </w:tcPr>
          <w:p w14:paraId="55D91A22"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126_toc_9</w:t>
            </w:r>
          </w:p>
        </w:tc>
        <w:tc>
          <w:tcPr>
            <w:tcW w:w="6507" w:type="dxa"/>
            <w:shd w:val="clear" w:color="auto" w:fill="auto"/>
            <w:tcMar>
              <w:top w:w="120" w:type="dxa"/>
              <w:left w:w="180" w:type="dxa"/>
              <w:bottom w:w="120" w:type="dxa"/>
              <w:right w:w="180" w:type="dxa"/>
            </w:tcMar>
            <w:vAlign w:val="center"/>
            <w:hideMark/>
          </w:tcPr>
          <w:p w14:paraId="55D91A23"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Laws and Regulations</w:t>
            </w:r>
          </w:p>
        </w:tc>
        <w:tc>
          <w:tcPr>
            <w:tcW w:w="6000" w:type="dxa"/>
            <w:vAlign w:val="center"/>
          </w:tcPr>
          <w:p w14:paraId="55D91A24"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法律與法規</w:t>
            </w:r>
          </w:p>
        </w:tc>
      </w:tr>
      <w:tr w:rsidR="00F90DD9" w14:paraId="55D91A29" w14:textId="77777777">
        <w:tc>
          <w:tcPr>
            <w:tcW w:w="1353" w:type="dxa"/>
            <w:shd w:val="clear" w:color="auto" w:fill="C1E4F5" w:themeFill="accent1" w:themeFillTint="33"/>
            <w:tcMar>
              <w:top w:w="120" w:type="dxa"/>
              <w:left w:w="180" w:type="dxa"/>
              <w:bottom w:w="120" w:type="dxa"/>
              <w:right w:w="180" w:type="dxa"/>
            </w:tcMar>
            <w:hideMark/>
          </w:tcPr>
          <w:p w14:paraId="55D91A26"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127_toc_10</w:t>
            </w:r>
          </w:p>
        </w:tc>
        <w:tc>
          <w:tcPr>
            <w:tcW w:w="6507" w:type="dxa"/>
            <w:shd w:val="clear" w:color="auto" w:fill="auto"/>
            <w:tcMar>
              <w:top w:w="120" w:type="dxa"/>
              <w:left w:w="180" w:type="dxa"/>
              <w:bottom w:w="120" w:type="dxa"/>
              <w:right w:w="180" w:type="dxa"/>
            </w:tcMar>
            <w:vAlign w:val="center"/>
            <w:hideMark/>
          </w:tcPr>
          <w:p w14:paraId="55D91A27"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Law and Abbott's Standards</w:t>
            </w:r>
          </w:p>
        </w:tc>
        <w:tc>
          <w:tcPr>
            <w:tcW w:w="6000" w:type="dxa"/>
            <w:vAlign w:val="center"/>
          </w:tcPr>
          <w:p w14:paraId="55D91A28"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法律和亞培的標準</w:t>
            </w:r>
          </w:p>
        </w:tc>
      </w:tr>
      <w:tr w:rsidR="00F90DD9" w14:paraId="55D91A2D" w14:textId="77777777">
        <w:tc>
          <w:tcPr>
            <w:tcW w:w="1353" w:type="dxa"/>
            <w:shd w:val="clear" w:color="auto" w:fill="C1E4F5" w:themeFill="accent1" w:themeFillTint="33"/>
            <w:tcMar>
              <w:top w:w="120" w:type="dxa"/>
              <w:left w:w="180" w:type="dxa"/>
              <w:bottom w:w="120" w:type="dxa"/>
              <w:right w:w="180" w:type="dxa"/>
            </w:tcMar>
            <w:hideMark/>
          </w:tcPr>
          <w:p w14:paraId="55D91A2A"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128_toc_11</w:t>
            </w:r>
          </w:p>
        </w:tc>
        <w:tc>
          <w:tcPr>
            <w:tcW w:w="6507" w:type="dxa"/>
            <w:shd w:val="clear" w:color="auto" w:fill="auto"/>
            <w:tcMar>
              <w:top w:w="120" w:type="dxa"/>
              <w:left w:w="180" w:type="dxa"/>
              <w:bottom w:w="120" w:type="dxa"/>
              <w:right w:w="180" w:type="dxa"/>
            </w:tcMar>
            <w:vAlign w:val="center"/>
            <w:hideMark/>
          </w:tcPr>
          <w:p w14:paraId="55D91A2B"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Consequences of Poor Decision Making</w:t>
            </w:r>
          </w:p>
        </w:tc>
        <w:tc>
          <w:tcPr>
            <w:tcW w:w="6000" w:type="dxa"/>
            <w:vAlign w:val="center"/>
          </w:tcPr>
          <w:p w14:paraId="55D91A2C"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錯誤決策的後果</w:t>
            </w:r>
          </w:p>
        </w:tc>
      </w:tr>
      <w:tr w:rsidR="00F90DD9" w14:paraId="55D91A31" w14:textId="77777777">
        <w:tc>
          <w:tcPr>
            <w:tcW w:w="1353" w:type="dxa"/>
            <w:shd w:val="clear" w:color="auto" w:fill="C1E4F5" w:themeFill="accent1" w:themeFillTint="33"/>
            <w:tcMar>
              <w:top w:w="120" w:type="dxa"/>
              <w:left w:w="180" w:type="dxa"/>
              <w:bottom w:w="120" w:type="dxa"/>
              <w:right w:w="180" w:type="dxa"/>
            </w:tcMar>
            <w:hideMark/>
          </w:tcPr>
          <w:p w14:paraId="55D91A2E"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129_toc_12</w:t>
            </w:r>
          </w:p>
        </w:tc>
        <w:tc>
          <w:tcPr>
            <w:tcW w:w="6507" w:type="dxa"/>
            <w:shd w:val="clear" w:color="auto" w:fill="auto"/>
            <w:tcMar>
              <w:top w:w="120" w:type="dxa"/>
              <w:left w:w="180" w:type="dxa"/>
              <w:bottom w:w="120" w:type="dxa"/>
              <w:right w:w="180" w:type="dxa"/>
            </w:tcMar>
            <w:vAlign w:val="center"/>
            <w:hideMark/>
          </w:tcPr>
          <w:p w14:paraId="55D91A2F"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Impact on Our Business</w:t>
            </w:r>
          </w:p>
        </w:tc>
        <w:tc>
          <w:tcPr>
            <w:tcW w:w="6000" w:type="dxa"/>
            <w:vAlign w:val="center"/>
          </w:tcPr>
          <w:p w14:paraId="55D91A30"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對業務的影響</w:t>
            </w:r>
          </w:p>
        </w:tc>
      </w:tr>
      <w:tr w:rsidR="00F90DD9" w14:paraId="55D91A35" w14:textId="77777777">
        <w:tc>
          <w:tcPr>
            <w:tcW w:w="1353" w:type="dxa"/>
            <w:shd w:val="clear" w:color="auto" w:fill="C1E4F5" w:themeFill="accent1" w:themeFillTint="33"/>
            <w:tcMar>
              <w:top w:w="120" w:type="dxa"/>
              <w:left w:w="180" w:type="dxa"/>
              <w:bottom w:w="120" w:type="dxa"/>
              <w:right w:w="180" w:type="dxa"/>
            </w:tcMar>
            <w:hideMark/>
          </w:tcPr>
          <w:p w14:paraId="55D91A32"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130_toc_13</w:t>
            </w:r>
          </w:p>
        </w:tc>
        <w:tc>
          <w:tcPr>
            <w:tcW w:w="6507" w:type="dxa"/>
            <w:shd w:val="clear" w:color="auto" w:fill="auto"/>
            <w:tcMar>
              <w:top w:w="120" w:type="dxa"/>
              <w:left w:w="180" w:type="dxa"/>
              <w:bottom w:w="120" w:type="dxa"/>
              <w:right w:w="180" w:type="dxa"/>
            </w:tcMar>
            <w:vAlign w:val="center"/>
            <w:hideMark/>
          </w:tcPr>
          <w:p w14:paraId="55D91A33"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Expectations</w:t>
            </w:r>
          </w:p>
        </w:tc>
        <w:tc>
          <w:tcPr>
            <w:tcW w:w="6000" w:type="dxa"/>
            <w:vAlign w:val="center"/>
          </w:tcPr>
          <w:p w14:paraId="55D91A34"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亞培的期望</w:t>
            </w:r>
          </w:p>
        </w:tc>
      </w:tr>
      <w:tr w:rsidR="00F90DD9" w14:paraId="55D91A39" w14:textId="77777777">
        <w:tc>
          <w:tcPr>
            <w:tcW w:w="1353" w:type="dxa"/>
            <w:shd w:val="clear" w:color="auto" w:fill="C1E4F5" w:themeFill="accent1" w:themeFillTint="33"/>
            <w:tcMar>
              <w:top w:w="120" w:type="dxa"/>
              <w:left w:w="180" w:type="dxa"/>
              <w:bottom w:w="120" w:type="dxa"/>
              <w:right w:w="180" w:type="dxa"/>
            </w:tcMar>
            <w:hideMark/>
          </w:tcPr>
          <w:p w14:paraId="55D91A36"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131_toc_14</w:t>
            </w:r>
          </w:p>
        </w:tc>
        <w:tc>
          <w:tcPr>
            <w:tcW w:w="6507" w:type="dxa"/>
            <w:shd w:val="clear" w:color="auto" w:fill="auto"/>
            <w:tcMar>
              <w:top w:w="120" w:type="dxa"/>
              <w:left w:w="180" w:type="dxa"/>
              <w:bottom w:w="120" w:type="dxa"/>
              <w:right w:w="180" w:type="dxa"/>
            </w:tcMar>
            <w:vAlign w:val="center"/>
            <w:hideMark/>
          </w:tcPr>
          <w:p w14:paraId="55D91A37"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Working with Third Parties</w:t>
            </w:r>
          </w:p>
        </w:tc>
        <w:tc>
          <w:tcPr>
            <w:tcW w:w="6000" w:type="dxa"/>
            <w:vAlign w:val="center"/>
          </w:tcPr>
          <w:p w14:paraId="55D91A38"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與第三方合作</w:t>
            </w:r>
          </w:p>
        </w:tc>
      </w:tr>
      <w:tr w:rsidR="00F90DD9" w14:paraId="55D91A3D" w14:textId="77777777">
        <w:tc>
          <w:tcPr>
            <w:tcW w:w="1353" w:type="dxa"/>
            <w:shd w:val="clear" w:color="auto" w:fill="C1E4F5" w:themeFill="accent1" w:themeFillTint="33"/>
            <w:tcMar>
              <w:top w:w="120" w:type="dxa"/>
              <w:left w:w="180" w:type="dxa"/>
              <w:bottom w:w="120" w:type="dxa"/>
              <w:right w:w="180" w:type="dxa"/>
            </w:tcMar>
            <w:hideMark/>
          </w:tcPr>
          <w:p w14:paraId="55D91A3A"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132_toc_15</w:t>
            </w:r>
          </w:p>
        </w:tc>
        <w:tc>
          <w:tcPr>
            <w:tcW w:w="6507" w:type="dxa"/>
            <w:shd w:val="clear" w:color="auto" w:fill="auto"/>
            <w:tcMar>
              <w:top w:w="120" w:type="dxa"/>
              <w:left w:w="180" w:type="dxa"/>
              <w:bottom w:w="120" w:type="dxa"/>
              <w:right w:w="180" w:type="dxa"/>
            </w:tcMar>
            <w:vAlign w:val="center"/>
            <w:hideMark/>
          </w:tcPr>
          <w:p w14:paraId="55D91A3B"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Making the Right Choice</w:t>
            </w:r>
          </w:p>
        </w:tc>
        <w:tc>
          <w:tcPr>
            <w:tcW w:w="6000" w:type="dxa"/>
            <w:vAlign w:val="center"/>
          </w:tcPr>
          <w:p w14:paraId="55D91A3C"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作出正確的選擇</w:t>
            </w:r>
          </w:p>
        </w:tc>
      </w:tr>
      <w:tr w:rsidR="00F90DD9" w14:paraId="55D91A41" w14:textId="77777777">
        <w:tc>
          <w:tcPr>
            <w:tcW w:w="1353" w:type="dxa"/>
            <w:shd w:val="clear" w:color="auto" w:fill="C1E4F5" w:themeFill="accent1" w:themeFillTint="33"/>
            <w:tcMar>
              <w:top w:w="120" w:type="dxa"/>
              <w:left w:w="180" w:type="dxa"/>
              <w:bottom w:w="120" w:type="dxa"/>
              <w:right w:w="180" w:type="dxa"/>
            </w:tcMar>
            <w:hideMark/>
          </w:tcPr>
          <w:p w14:paraId="55D91A3E"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133_toc_16</w:t>
            </w:r>
          </w:p>
        </w:tc>
        <w:tc>
          <w:tcPr>
            <w:tcW w:w="6507" w:type="dxa"/>
            <w:shd w:val="clear" w:color="auto" w:fill="auto"/>
            <w:tcMar>
              <w:top w:w="120" w:type="dxa"/>
              <w:left w:w="180" w:type="dxa"/>
              <w:bottom w:w="120" w:type="dxa"/>
              <w:right w:w="180" w:type="dxa"/>
            </w:tcMar>
            <w:vAlign w:val="center"/>
            <w:hideMark/>
          </w:tcPr>
          <w:p w14:paraId="55D91A3F"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55D91A40"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您的承諾</w:t>
            </w:r>
          </w:p>
        </w:tc>
      </w:tr>
      <w:tr w:rsidR="00F90DD9" w14:paraId="55D91A45" w14:textId="77777777">
        <w:tc>
          <w:tcPr>
            <w:tcW w:w="1353" w:type="dxa"/>
            <w:shd w:val="clear" w:color="auto" w:fill="C1E4F5" w:themeFill="accent1" w:themeFillTint="33"/>
            <w:tcMar>
              <w:top w:w="120" w:type="dxa"/>
              <w:left w:w="180" w:type="dxa"/>
              <w:bottom w:w="120" w:type="dxa"/>
              <w:right w:w="180" w:type="dxa"/>
            </w:tcMar>
            <w:hideMark/>
          </w:tcPr>
          <w:p w14:paraId="55D91A42"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134_toc_17</w:t>
            </w:r>
          </w:p>
        </w:tc>
        <w:tc>
          <w:tcPr>
            <w:tcW w:w="6507" w:type="dxa"/>
            <w:shd w:val="clear" w:color="auto" w:fill="auto"/>
            <w:tcMar>
              <w:top w:w="120" w:type="dxa"/>
              <w:left w:w="180" w:type="dxa"/>
              <w:bottom w:w="120" w:type="dxa"/>
              <w:right w:w="180" w:type="dxa"/>
            </w:tcMar>
            <w:vAlign w:val="center"/>
            <w:hideMark/>
          </w:tcPr>
          <w:p w14:paraId="55D91A43"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55D91A44"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您的承諾</w:t>
            </w:r>
          </w:p>
        </w:tc>
      </w:tr>
      <w:tr w:rsidR="00F90DD9" w14:paraId="55D91A49" w14:textId="77777777">
        <w:tc>
          <w:tcPr>
            <w:tcW w:w="1353" w:type="dxa"/>
            <w:shd w:val="clear" w:color="auto" w:fill="C1E4F5" w:themeFill="accent1" w:themeFillTint="33"/>
            <w:tcMar>
              <w:top w:w="120" w:type="dxa"/>
              <w:left w:w="180" w:type="dxa"/>
              <w:bottom w:w="120" w:type="dxa"/>
              <w:right w:w="180" w:type="dxa"/>
            </w:tcMar>
            <w:hideMark/>
          </w:tcPr>
          <w:p w14:paraId="55D91A46"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135_toc_18</w:t>
            </w:r>
          </w:p>
        </w:tc>
        <w:tc>
          <w:tcPr>
            <w:tcW w:w="6507" w:type="dxa"/>
            <w:shd w:val="clear" w:color="auto" w:fill="auto"/>
            <w:tcMar>
              <w:top w:w="120" w:type="dxa"/>
              <w:left w:w="180" w:type="dxa"/>
              <w:bottom w:w="120" w:type="dxa"/>
              <w:right w:w="180" w:type="dxa"/>
            </w:tcMar>
            <w:vAlign w:val="center"/>
            <w:hideMark/>
          </w:tcPr>
          <w:p w14:paraId="55D91A47"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55D91A48"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知識測驗</w:t>
            </w:r>
          </w:p>
        </w:tc>
      </w:tr>
      <w:tr w:rsidR="00F90DD9" w14:paraId="55D91A4D" w14:textId="77777777">
        <w:tc>
          <w:tcPr>
            <w:tcW w:w="1353" w:type="dxa"/>
            <w:shd w:val="clear" w:color="auto" w:fill="C1E4F5" w:themeFill="accent1" w:themeFillTint="33"/>
            <w:tcMar>
              <w:top w:w="120" w:type="dxa"/>
              <w:left w:w="180" w:type="dxa"/>
              <w:bottom w:w="120" w:type="dxa"/>
              <w:right w:w="180" w:type="dxa"/>
            </w:tcMar>
            <w:hideMark/>
          </w:tcPr>
          <w:p w14:paraId="55D91A4A"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136_toc_19</w:t>
            </w:r>
          </w:p>
        </w:tc>
        <w:tc>
          <w:tcPr>
            <w:tcW w:w="6507" w:type="dxa"/>
            <w:shd w:val="clear" w:color="auto" w:fill="auto"/>
            <w:tcMar>
              <w:top w:w="120" w:type="dxa"/>
              <w:left w:w="180" w:type="dxa"/>
              <w:bottom w:w="120" w:type="dxa"/>
              <w:right w:w="180" w:type="dxa"/>
            </w:tcMar>
            <w:vAlign w:val="center"/>
            <w:hideMark/>
          </w:tcPr>
          <w:p w14:paraId="55D91A4B"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55D91A4C"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簡介</w:t>
            </w:r>
          </w:p>
        </w:tc>
      </w:tr>
      <w:tr w:rsidR="00F90DD9" w14:paraId="55D91A51" w14:textId="77777777">
        <w:tc>
          <w:tcPr>
            <w:tcW w:w="1353" w:type="dxa"/>
            <w:shd w:val="clear" w:color="auto" w:fill="C1E4F5" w:themeFill="accent1" w:themeFillTint="33"/>
            <w:tcMar>
              <w:top w:w="120" w:type="dxa"/>
              <w:left w:w="180" w:type="dxa"/>
              <w:bottom w:w="120" w:type="dxa"/>
              <w:right w:w="180" w:type="dxa"/>
            </w:tcMar>
            <w:hideMark/>
          </w:tcPr>
          <w:p w14:paraId="55D91A4E"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137_toc_20</w:t>
            </w:r>
          </w:p>
        </w:tc>
        <w:tc>
          <w:tcPr>
            <w:tcW w:w="6507" w:type="dxa"/>
            <w:shd w:val="clear" w:color="auto" w:fill="auto"/>
            <w:tcMar>
              <w:top w:w="120" w:type="dxa"/>
              <w:left w:w="180" w:type="dxa"/>
              <w:bottom w:w="120" w:type="dxa"/>
              <w:right w:w="180" w:type="dxa"/>
            </w:tcMar>
            <w:vAlign w:val="center"/>
            <w:hideMark/>
          </w:tcPr>
          <w:p w14:paraId="55D91A4F"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Assessment</w:t>
            </w:r>
          </w:p>
        </w:tc>
        <w:tc>
          <w:tcPr>
            <w:tcW w:w="6000" w:type="dxa"/>
            <w:vAlign w:val="center"/>
          </w:tcPr>
          <w:p w14:paraId="55D91A50"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評估</w:t>
            </w:r>
          </w:p>
        </w:tc>
      </w:tr>
      <w:tr w:rsidR="00F90DD9" w14:paraId="55D91A55" w14:textId="77777777">
        <w:tc>
          <w:tcPr>
            <w:tcW w:w="1353" w:type="dxa"/>
            <w:shd w:val="clear" w:color="auto" w:fill="C1E4F5" w:themeFill="accent1" w:themeFillTint="33"/>
            <w:tcMar>
              <w:top w:w="120" w:type="dxa"/>
              <w:left w:w="180" w:type="dxa"/>
              <w:bottom w:w="120" w:type="dxa"/>
              <w:right w:w="180" w:type="dxa"/>
            </w:tcMar>
            <w:hideMark/>
          </w:tcPr>
          <w:p w14:paraId="55D91A52"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lastRenderedPageBreak/>
              <w:t>138_toc_21</w:t>
            </w:r>
          </w:p>
        </w:tc>
        <w:tc>
          <w:tcPr>
            <w:tcW w:w="6507" w:type="dxa"/>
            <w:shd w:val="clear" w:color="auto" w:fill="auto"/>
            <w:tcMar>
              <w:top w:w="120" w:type="dxa"/>
              <w:left w:w="180" w:type="dxa"/>
              <w:bottom w:w="120" w:type="dxa"/>
              <w:right w:w="180" w:type="dxa"/>
            </w:tcMar>
            <w:vAlign w:val="center"/>
            <w:hideMark/>
          </w:tcPr>
          <w:p w14:paraId="55D91A53"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Feedback</w:t>
            </w:r>
          </w:p>
        </w:tc>
        <w:tc>
          <w:tcPr>
            <w:tcW w:w="6000" w:type="dxa"/>
            <w:vAlign w:val="center"/>
          </w:tcPr>
          <w:p w14:paraId="55D91A54"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意見回饋</w:t>
            </w:r>
          </w:p>
        </w:tc>
      </w:tr>
      <w:tr w:rsidR="00F90DD9" w14:paraId="55D91A59" w14:textId="77777777">
        <w:tc>
          <w:tcPr>
            <w:tcW w:w="1353" w:type="dxa"/>
            <w:shd w:val="clear" w:color="auto" w:fill="C1E4F5" w:themeFill="accent1" w:themeFillTint="33"/>
            <w:tcMar>
              <w:top w:w="120" w:type="dxa"/>
              <w:left w:w="180" w:type="dxa"/>
              <w:bottom w:w="120" w:type="dxa"/>
              <w:right w:w="180" w:type="dxa"/>
            </w:tcMar>
            <w:hideMark/>
          </w:tcPr>
          <w:p w14:paraId="55D91A56"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139_toc_22</w:t>
            </w:r>
          </w:p>
        </w:tc>
        <w:tc>
          <w:tcPr>
            <w:tcW w:w="6507" w:type="dxa"/>
            <w:shd w:val="clear" w:color="auto" w:fill="auto"/>
            <w:tcMar>
              <w:top w:w="120" w:type="dxa"/>
              <w:left w:w="180" w:type="dxa"/>
              <w:bottom w:w="120" w:type="dxa"/>
              <w:right w:w="180" w:type="dxa"/>
            </w:tcMar>
            <w:vAlign w:val="center"/>
            <w:hideMark/>
          </w:tcPr>
          <w:p w14:paraId="55D91A57"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Survey</w:t>
            </w:r>
          </w:p>
        </w:tc>
        <w:tc>
          <w:tcPr>
            <w:tcW w:w="6000" w:type="dxa"/>
            <w:vAlign w:val="center"/>
          </w:tcPr>
          <w:p w14:paraId="55D91A58"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調查</w:t>
            </w:r>
          </w:p>
        </w:tc>
      </w:tr>
      <w:tr w:rsidR="00F90DD9" w14:paraId="55D91A5D" w14:textId="77777777">
        <w:tc>
          <w:tcPr>
            <w:tcW w:w="1353" w:type="dxa"/>
            <w:shd w:val="clear" w:color="auto" w:fill="C1E4F5" w:themeFill="accent1" w:themeFillTint="33"/>
            <w:tcMar>
              <w:top w:w="120" w:type="dxa"/>
              <w:left w:w="180" w:type="dxa"/>
              <w:bottom w:w="120" w:type="dxa"/>
              <w:right w:w="180" w:type="dxa"/>
            </w:tcMar>
            <w:hideMark/>
          </w:tcPr>
          <w:p w14:paraId="55D91A5A"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140_string_1</w:t>
            </w:r>
          </w:p>
        </w:tc>
        <w:tc>
          <w:tcPr>
            <w:tcW w:w="6507" w:type="dxa"/>
            <w:shd w:val="clear" w:color="auto" w:fill="auto"/>
            <w:tcMar>
              <w:top w:w="120" w:type="dxa"/>
              <w:left w:w="180" w:type="dxa"/>
              <w:bottom w:w="120" w:type="dxa"/>
              <w:right w:w="180" w:type="dxa"/>
            </w:tcMar>
            <w:vAlign w:val="center"/>
            <w:hideMark/>
          </w:tcPr>
          <w:p w14:paraId="55D91A5B"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The Course cannot contact the LMS. Click 'OK' to continue and review the course. Note, Course Certification may not be available. Click 'Cancel' to exit </w:t>
            </w:r>
          </w:p>
        </w:tc>
        <w:tc>
          <w:tcPr>
            <w:tcW w:w="6000" w:type="dxa"/>
            <w:vAlign w:val="center"/>
          </w:tcPr>
          <w:p w14:paraId="55D91A5C"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 xml:space="preserve">本課程無法連接 LMS。點選「確定」以繼續及複習課程。請注意，可能不會提供課程結業證書。點選「取消」以離開 </w:t>
            </w:r>
          </w:p>
        </w:tc>
      </w:tr>
      <w:tr w:rsidR="00F90DD9" w14:paraId="55D91A61" w14:textId="77777777">
        <w:tc>
          <w:tcPr>
            <w:tcW w:w="1353" w:type="dxa"/>
            <w:shd w:val="clear" w:color="auto" w:fill="C1E4F5" w:themeFill="accent1" w:themeFillTint="33"/>
            <w:tcMar>
              <w:top w:w="120" w:type="dxa"/>
              <w:left w:w="180" w:type="dxa"/>
              <w:bottom w:w="120" w:type="dxa"/>
              <w:right w:w="180" w:type="dxa"/>
            </w:tcMar>
            <w:hideMark/>
          </w:tcPr>
          <w:p w14:paraId="55D91A5E"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141_string_2</w:t>
            </w:r>
          </w:p>
        </w:tc>
        <w:tc>
          <w:tcPr>
            <w:tcW w:w="6507" w:type="dxa"/>
            <w:shd w:val="clear" w:color="auto" w:fill="auto"/>
            <w:tcMar>
              <w:top w:w="120" w:type="dxa"/>
              <w:left w:w="180" w:type="dxa"/>
              <w:bottom w:w="120" w:type="dxa"/>
              <w:right w:w="180" w:type="dxa"/>
            </w:tcMar>
            <w:vAlign w:val="center"/>
            <w:hideMark/>
          </w:tcPr>
          <w:p w14:paraId="55D91A5F"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All questions remain unanswered</w:t>
            </w:r>
          </w:p>
        </w:tc>
        <w:tc>
          <w:tcPr>
            <w:tcW w:w="6000" w:type="dxa"/>
            <w:vAlign w:val="center"/>
          </w:tcPr>
          <w:p w14:paraId="55D91A60"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仍未答完所有問題</w:t>
            </w:r>
          </w:p>
        </w:tc>
      </w:tr>
      <w:tr w:rsidR="00F90DD9" w14:paraId="55D91A65" w14:textId="77777777">
        <w:tc>
          <w:tcPr>
            <w:tcW w:w="1353" w:type="dxa"/>
            <w:shd w:val="clear" w:color="auto" w:fill="C1E4F5" w:themeFill="accent1" w:themeFillTint="33"/>
            <w:tcMar>
              <w:top w:w="120" w:type="dxa"/>
              <w:left w:w="180" w:type="dxa"/>
              <w:bottom w:w="120" w:type="dxa"/>
              <w:right w:w="180" w:type="dxa"/>
            </w:tcMar>
            <w:hideMark/>
          </w:tcPr>
          <w:p w14:paraId="55D91A62"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142_string_3</w:t>
            </w:r>
          </w:p>
        </w:tc>
        <w:tc>
          <w:tcPr>
            <w:tcW w:w="6507" w:type="dxa"/>
            <w:shd w:val="clear" w:color="auto" w:fill="auto"/>
            <w:tcMar>
              <w:top w:w="120" w:type="dxa"/>
              <w:left w:w="180" w:type="dxa"/>
              <w:bottom w:w="120" w:type="dxa"/>
              <w:right w:w="180" w:type="dxa"/>
            </w:tcMar>
            <w:vAlign w:val="center"/>
            <w:hideMark/>
          </w:tcPr>
          <w:p w14:paraId="55D91A63"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Questions</w:t>
            </w:r>
          </w:p>
        </w:tc>
        <w:tc>
          <w:tcPr>
            <w:tcW w:w="6000" w:type="dxa"/>
            <w:vAlign w:val="center"/>
          </w:tcPr>
          <w:p w14:paraId="55D91A64"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問題</w:t>
            </w:r>
          </w:p>
        </w:tc>
      </w:tr>
      <w:tr w:rsidR="00F90DD9" w14:paraId="55D91A69" w14:textId="77777777">
        <w:tc>
          <w:tcPr>
            <w:tcW w:w="1353" w:type="dxa"/>
            <w:shd w:val="clear" w:color="auto" w:fill="C1E4F5" w:themeFill="accent1" w:themeFillTint="33"/>
            <w:tcMar>
              <w:top w:w="120" w:type="dxa"/>
              <w:left w:w="180" w:type="dxa"/>
              <w:bottom w:w="120" w:type="dxa"/>
              <w:right w:w="180" w:type="dxa"/>
            </w:tcMar>
            <w:hideMark/>
          </w:tcPr>
          <w:p w14:paraId="55D91A66"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143_string_4</w:t>
            </w:r>
          </w:p>
        </w:tc>
        <w:tc>
          <w:tcPr>
            <w:tcW w:w="6507" w:type="dxa"/>
            <w:shd w:val="clear" w:color="auto" w:fill="auto"/>
            <w:tcMar>
              <w:top w:w="120" w:type="dxa"/>
              <w:left w:w="180" w:type="dxa"/>
              <w:bottom w:w="120" w:type="dxa"/>
              <w:right w:w="180" w:type="dxa"/>
            </w:tcMar>
            <w:vAlign w:val="center"/>
            <w:hideMark/>
          </w:tcPr>
          <w:p w14:paraId="55D91A67"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w:t>
            </w:r>
          </w:p>
        </w:tc>
        <w:tc>
          <w:tcPr>
            <w:tcW w:w="6000" w:type="dxa"/>
            <w:vAlign w:val="center"/>
          </w:tcPr>
          <w:p w14:paraId="55D91A68"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問題</w:t>
            </w:r>
          </w:p>
        </w:tc>
      </w:tr>
      <w:tr w:rsidR="00F90DD9" w14:paraId="55D91A6D" w14:textId="77777777">
        <w:tc>
          <w:tcPr>
            <w:tcW w:w="1353" w:type="dxa"/>
            <w:shd w:val="clear" w:color="auto" w:fill="C1E4F5" w:themeFill="accent1" w:themeFillTint="33"/>
            <w:tcMar>
              <w:top w:w="120" w:type="dxa"/>
              <w:left w:w="180" w:type="dxa"/>
              <w:bottom w:w="120" w:type="dxa"/>
              <w:right w:w="180" w:type="dxa"/>
            </w:tcMar>
            <w:hideMark/>
          </w:tcPr>
          <w:p w14:paraId="55D91A6A"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144_string_5</w:t>
            </w:r>
          </w:p>
        </w:tc>
        <w:tc>
          <w:tcPr>
            <w:tcW w:w="6507" w:type="dxa"/>
            <w:shd w:val="clear" w:color="auto" w:fill="auto"/>
            <w:tcMar>
              <w:top w:w="120" w:type="dxa"/>
              <w:left w:w="180" w:type="dxa"/>
              <w:bottom w:w="120" w:type="dxa"/>
              <w:right w:w="180" w:type="dxa"/>
            </w:tcMar>
            <w:vAlign w:val="center"/>
            <w:hideMark/>
          </w:tcPr>
          <w:p w14:paraId="55D91A6B"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not answered</w:t>
            </w:r>
          </w:p>
        </w:tc>
        <w:tc>
          <w:tcPr>
            <w:tcW w:w="6000" w:type="dxa"/>
            <w:vAlign w:val="center"/>
          </w:tcPr>
          <w:p w14:paraId="55D91A6C"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未答</w:t>
            </w:r>
          </w:p>
        </w:tc>
      </w:tr>
      <w:tr w:rsidR="00F90DD9" w14:paraId="55D91A71" w14:textId="77777777">
        <w:tc>
          <w:tcPr>
            <w:tcW w:w="1353" w:type="dxa"/>
            <w:shd w:val="clear" w:color="auto" w:fill="C1E4F5" w:themeFill="accent1" w:themeFillTint="33"/>
            <w:tcMar>
              <w:top w:w="120" w:type="dxa"/>
              <w:left w:w="180" w:type="dxa"/>
              <w:bottom w:w="120" w:type="dxa"/>
              <w:right w:w="180" w:type="dxa"/>
            </w:tcMar>
            <w:hideMark/>
          </w:tcPr>
          <w:p w14:paraId="55D91A6E"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145_string_6</w:t>
            </w:r>
          </w:p>
        </w:tc>
        <w:tc>
          <w:tcPr>
            <w:tcW w:w="6507" w:type="dxa"/>
            <w:shd w:val="clear" w:color="auto" w:fill="auto"/>
            <w:tcMar>
              <w:top w:w="120" w:type="dxa"/>
              <w:left w:w="180" w:type="dxa"/>
              <w:bottom w:w="120" w:type="dxa"/>
              <w:right w:w="180" w:type="dxa"/>
            </w:tcMar>
            <w:vAlign w:val="center"/>
            <w:hideMark/>
          </w:tcPr>
          <w:p w14:paraId="55D91A6F"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correct!</w:t>
            </w:r>
          </w:p>
        </w:tc>
        <w:tc>
          <w:tcPr>
            <w:tcW w:w="6000" w:type="dxa"/>
            <w:vAlign w:val="center"/>
          </w:tcPr>
          <w:p w14:paraId="55D91A70"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答對了！</w:t>
            </w:r>
          </w:p>
        </w:tc>
      </w:tr>
      <w:tr w:rsidR="00F90DD9" w14:paraId="55D91A75" w14:textId="77777777">
        <w:tc>
          <w:tcPr>
            <w:tcW w:w="1353" w:type="dxa"/>
            <w:shd w:val="clear" w:color="auto" w:fill="C1E4F5" w:themeFill="accent1" w:themeFillTint="33"/>
            <w:tcMar>
              <w:top w:w="120" w:type="dxa"/>
              <w:left w:w="180" w:type="dxa"/>
              <w:bottom w:w="120" w:type="dxa"/>
              <w:right w:w="180" w:type="dxa"/>
            </w:tcMar>
            <w:hideMark/>
          </w:tcPr>
          <w:p w14:paraId="55D91A72"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146_string_7</w:t>
            </w:r>
          </w:p>
        </w:tc>
        <w:tc>
          <w:tcPr>
            <w:tcW w:w="6507" w:type="dxa"/>
            <w:shd w:val="clear" w:color="auto" w:fill="auto"/>
            <w:tcMar>
              <w:top w:w="120" w:type="dxa"/>
              <w:left w:w="180" w:type="dxa"/>
              <w:bottom w:w="120" w:type="dxa"/>
              <w:right w:w="180" w:type="dxa"/>
            </w:tcMar>
            <w:vAlign w:val="center"/>
            <w:hideMark/>
          </w:tcPr>
          <w:p w14:paraId="55D91A73"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not correct!</w:t>
            </w:r>
          </w:p>
        </w:tc>
        <w:tc>
          <w:tcPr>
            <w:tcW w:w="6000" w:type="dxa"/>
            <w:vAlign w:val="center"/>
          </w:tcPr>
          <w:p w14:paraId="55D91A74"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答錯了！</w:t>
            </w:r>
          </w:p>
        </w:tc>
      </w:tr>
      <w:tr w:rsidR="00F90DD9" w14:paraId="55D91A79" w14:textId="77777777">
        <w:tc>
          <w:tcPr>
            <w:tcW w:w="1353" w:type="dxa"/>
            <w:shd w:val="clear" w:color="auto" w:fill="C1E4F5" w:themeFill="accent1" w:themeFillTint="33"/>
            <w:tcMar>
              <w:top w:w="120" w:type="dxa"/>
              <w:left w:w="180" w:type="dxa"/>
              <w:bottom w:w="120" w:type="dxa"/>
              <w:right w:w="180" w:type="dxa"/>
            </w:tcMar>
            <w:hideMark/>
          </w:tcPr>
          <w:p w14:paraId="55D91A76"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147_string_8</w:t>
            </w:r>
          </w:p>
        </w:tc>
        <w:tc>
          <w:tcPr>
            <w:tcW w:w="6507" w:type="dxa"/>
            <w:shd w:val="clear" w:color="auto" w:fill="auto"/>
            <w:tcMar>
              <w:top w:w="120" w:type="dxa"/>
              <w:left w:w="180" w:type="dxa"/>
              <w:bottom w:w="120" w:type="dxa"/>
              <w:right w:w="180" w:type="dxa"/>
            </w:tcMar>
            <w:vAlign w:val="center"/>
            <w:hideMark/>
          </w:tcPr>
          <w:p w14:paraId="55D91A77"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Feedback: </w:t>
            </w:r>
          </w:p>
        </w:tc>
        <w:tc>
          <w:tcPr>
            <w:tcW w:w="6000" w:type="dxa"/>
            <w:vAlign w:val="center"/>
          </w:tcPr>
          <w:p w14:paraId="55D91A78"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意見回饋：</w:t>
            </w:r>
          </w:p>
        </w:tc>
      </w:tr>
      <w:tr w:rsidR="00F90DD9" w14:paraId="55D91A7D" w14:textId="77777777">
        <w:tc>
          <w:tcPr>
            <w:tcW w:w="1353" w:type="dxa"/>
            <w:shd w:val="clear" w:color="auto" w:fill="C1E4F5" w:themeFill="accent1" w:themeFillTint="33"/>
            <w:tcMar>
              <w:top w:w="120" w:type="dxa"/>
              <w:left w:w="180" w:type="dxa"/>
              <w:bottom w:w="120" w:type="dxa"/>
              <w:right w:w="180" w:type="dxa"/>
            </w:tcMar>
            <w:hideMark/>
          </w:tcPr>
          <w:p w14:paraId="55D91A7A"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148_string_9</w:t>
            </w:r>
          </w:p>
        </w:tc>
        <w:tc>
          <w:tcPr>
            <w:tcW w:w="6507" w:type="dxa"/>
            <w:shd w:val="clear" w:color="auto" w:fill="auto"/>
            <w:tcMar>
              <w:top w:w="120" w:type="dxa"/>
              <w:left w:w="180" w:type="dxa"/>
              <w:bottom w:w="120" w:type="dxa"/>
              <w:right w:w="180" w:type="dxa"/>
            </w:tcMar>
            <w:vAlign w:val="center"/>
            <w:hideMark/>
          </w:tcPr>
          <w:p w14:paraId="55D91A7B"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Global Anti-corruption </w:t>
            </w:r>
          </w:p>
        </w:tc>
        <w:tc>
          <w:tcPr>
            <w:tcW w:w="6000" w:type="dxa"/>
            <w:vAlign w:val="center"/>
          </w:tcPr>
          <w:p w14:paraId="55D91A7C"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 xml:space="preserve">全球反貪腐 </w:t>
            </w:r>
          </w:p>
        </w:tc>
      </w:tr>
      <w:tr w:rsidR="00F90DD9" w14:paraId="55D91A81" w14:textId="77777777">
        <w:tc>
          <w:tcPr>
            <w:tcW w:w="1353" w:type="dxa"/>
            <w:shd w:val="clear" w:color="auto" w:fill="C1E4F5" w:themeFill="accent1" w:themeFillTint="33"/>
            <w:tcMar>
              <w:top w:w="120" w:type="dxa"/>
              <w:left w:w="180" w:type="dxa"/>
              <w:bottom w:w="120" w:type="dxa"/>
              <w:right w:w="180" w:type="dxa"/>
            </w:tcMar>
            <w:hideMark/>
          </w:tcPr>
          <w:p w14:paraId="55D91A7E"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149_string_10</w:t>
            </w:r>
          </w:p>
        </w:tc>
        <w:tc>
          <w:tcPr>
            <w:tcW w:w="6507" w:type="dxa"/>
            <w:shd w:val="clear" w:color="auto" w:fill="auto"/>
            <w:tcMar>
              <w:top w:w="120" w:type="dxa"/>
              <w:left w:w="180" w:type="dxa"/>
              <w:bottom w:w="120" w:type="dxa"/>
              <w:right w:w="180" w:type="dxa"/>
            </w:tcMar>
            <w:vAlign w:val="center"/>
            <w:hideMark/>
          </w:tcPr>
          <w:p w14:paraId="55D91A7F"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55D91A80"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知識測驗</w:t>
            </w:r>
          </w:p>
        </w:tc>
      </w:tr>
      <w:tr w:rsidR="00F90DD9" w14:paraId="55D91A85" w14:textId="77777777">
        <w:tc>
          <w:tcPr>
            <w:tcW w:w="1353" w:type="dxa"/>
            <w:shd w:val="clear" w:color="auto" w:fill="C1E4F5" w:themeFill="accent1" w:themeFillTint="33"/>
            <w:tcMar>
              <w:top w:w="120" w:type="dxa"/>
              <w:left w:w="180" w:type="dxa"/>
              <w:bottom w:w="120" w:type="dxa"/>
              <w:right w:w="180" w:type="dxa"/>
            </w:tcMar>
            <w:hideMark/>
          </w:tcPr>
          <w:p w14:paraId="55D91A82"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150_string_11</w:t>
            </w:r>
          </w:p>
        </w:tc>
        <w:tc>
          <w:tcPr>
            <w:tcW w:w="6507" w:type="dxa"/>
            <w:shd w:val="clear" w:color="auto" w:fill="auto"/>
            <w:tcMar>
              <w:top w:w="120" w:type="dxa"/>
              <w:left w:w="180" w:type="dxa"/>
              <w:bottom w:w="120" w:type="dxa"/>
              <w:right w:w="180" w:type="dxa"/>
            </w:tcMar>
            <w:vAlign w:val="center"/>
            <w:hideMark/>
          </w:tcPr>
          <w:p w14:paraId="55D91A83"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5D91A84"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提交</w:t>
            </w:r>
          </w:p>
        </w:tc>
      </w:tr>
      <w:tr w:rsidR="00F90DD9" w14:paraId="55D91A89" w14:textId="77777777">
        <w:tc>
          <w:tcPr>
            <w:tcW w:w="1353" w:type="dxa"/>
            <w:shd w:val="clear" w:color="auto" w:fill="C1E4F5" w:themeFill="accent1" w:themeFillTint="33"/>
            <w:tcMar>
              <w:top w:w="120" w:type="dxa"/>
              <w:left w:w="180" w:type="dxa"/>
              <w:bottom w:w="120" w:type="dxa"/>
              <w:right w:w="180" w:type="dxa"/>
            </w:tcMar>
            <w:hideMark/>
          </w:tcPr>
          <w:p w14:paraId="55D91A86"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151_string_12</w:t>
            </w:r>
          </w:p>
        </w:tc>
        <w:tc>
          <w:tcPr>
            <w:tcW w:w="6507" w:type="dxa"/>
            <w:shd w:val="clear" w:color="auto" w:fill="auto"/>
            <w:tcMar>
              <w:top w:w="120" w:type="dxa"/>
              <w:left w:w="180" w:type="dxa"/>
              <w:bottom w:w="120" w:type="dxa"/>
              <w:right w:w="180" w:type="dxa"/>
            </w:tcMar>
            <w:vAlign w:val="center"/>
            <w:hideMark/>
          </w:tcPr>
          <w:p w14:paraId="55D91A87"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Retake</w:t>
            </w:r>
          </w:p>
        </w:tc>
        <w:tc>
          <w:tcPr>
            <w:tcW w:w="6000" w:type="dxa"/>
            <w:vAlign w:val="center"/>
          </w:tcPr>
          <w:p w14:paraId="55D91A88"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重新參加測驗</w:t>
            </w:r>
          </w:p>
        </w:tc>
      </w:tr>
      <w:tr w:rsidR="00F90DD9" w14:paraId="55D91A8D" w14:textId="77777777">
        <w:tc>
          <w:tcPr>
            <w:tcW w:w="1353" w:type="dxa"/>
            <w:shd w:val="clear" w:color="auto" w:fill="C1E4F5" w:themeFill="accent1" w:themeFillTint="33"/>
            <w:tcMar>
              <w:top w:w="120" w:type="dxa"/>
              <w:left w:w="180" w:type="dxa"/>
              <w:bottom w:w="120" w:type="dxa"/>
              <w:right w:w="180" w:type="dxa"/>
            </w:tcMar>
            <w:hideMark/>
          </w:tcPr>
          <w:p w14:paraId="55D91A8A"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152_string_13</w:t>
            </w:r>
          </w:p>
        </w:tc>
        <w:tc>
          <w:tcPr>
            <w:tcW w:w="6507" w:type="dxa"/>
            <w:shd w:val="clear" w:color="auto" w:fill="auto"/>
            <w:tcMar>
              <w:top w:w="120" w:type="dxa"/>
              <w:left w:w="180" w:type="dxa"/>
              <w:bottom w:w="120" w:type="dxa"/>
              <w:right w:w="180" w:type="dxa"/>
            </w:tcMar>
            <w:vAlign w:val="center"/>
            <w:hideMark/>
          </w:tcPr>
          <w:p w14:paraId="55D91A8B"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Course Description: As a healthcare company, it is critical that we always do what is right for the many people we serve. This includes </w:t>
            </w:r>
            <w:r>
              <w:rPr>
                <w:rFonts w:ascii="Calibri" w:hAnsi="Calibri" w:cs="Calibri"/>
                <w:sz w:val="22"/>
                <w:szCs w:val="22"/>
              </w:rPr>
              <w:lastRenderedPageBreak/>
              <w:t>complying with all applicable laws and regulations. In this course, employees will learn how to comply with anti-corruption and anti-bribery laws designed to preventing improper influence in Abbott’s business transactions. This course will take approximately 30 minutes to complete.  </w:t>
            </w:r>
          </w:p>
        </w:tc>
        <w:tc>
          <w:tcPr>
            <w:tcW w:w="6000" w:type="dxa"/>
            <w:vAlign w:val="center"/>
          </w:tcPr>
          <w:p w14:paraId="55D91A8C"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lastRenderedPageBreak/>
              <w:t>課程說明：身為醫療保健公司，我們必須為我們所服務的許多人做正確的事情。這包括遵守所有適用的法律法規。在本</w:t>
            </w:r>
            <w:r>
              <w:rPr>
                <w:rFonts w:ascii="PMingLiU" w:eastAsia="PMingLiU" w:hAnsi="PMingLiU" w:cs="PMingLiU"/>
                <w:sz w:val="22"/>
                <w:szCs w:val="22"/>
                <w:lang w:eastAsia="zh-TW"/>
              </w:rPr>
              <w:lastRenderedPageBreak/>
              <w:t>課程中，員工將學習如何遵守旨在防止對亞培業務交易產生不當影響的反貪腐與反賄賂法律。完成本課程將需要約 30 分鐘的時間。 </w:t>
            </w:r>
          </w:p>
        </w:tc>
      </w:tr>
      <w:tr w:rsidR="00F90DD9" w14:paraId="55D91A91" w14:textId="77777777">
        <w:tc>
          <w:tcPr>
            <w:tcW w:w="1353" w:type="dxa"/>
            <w:shd w:val="clear" w:color="auto" w:fill="C1E4F5" w:themeFill="accent1" w:themeFillTint="33"/>
            <w:tcMar>
              <w:top w:w="120" w:type="dxa"/>
              <w:left w:w="180" w:type="dxa"/>
              <w:bottom w:w="120" w:type="dxa"/>
              <w:right w:w="180" w:type="dxa"/>
            </w:tcMar>
            <w:hideMark/>
          </w:tcPr>
          <w:p w14:paraId="55D91A8E"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lastRenderedPageBreak/>
              <w:t>153_string_14</w:t>
            </w:r>
          </w:p>
        </w:tc>
        <w:tc>
          <w:tcPr>
            <w:tcW w:w="6507" w:type="dxa"/>
            <w:shd w:val="clear" w:color="auto" w:fill="auto"/>
            <w:tcMar>
              <w:top w:w="120" w:type="dxa"/>
              <w:left w:w="180" w:type="dxa"/>
              <w:bottom w:w="120" w:type="dxa"/>
              <w:right w:w="180" w:type="dxa"/>
            </w:tcMar>
            <w:vAlign w:val="center"/>
            <w:hideMark/>
          </w:tcPr>
          <w:p w14:paraId="55D91A8F"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Menu</w:t>
            </w:r>
          </w:p>
        </w:tc>
        <w:tc>
          <w:tcPr>
            <w:tcW w:w="6000" w:type="dxa"/>
            <w:vAlign w:val="center"/>
          </w:tcPr>
          <w:p w14:paraId="55D91A90"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選單</w:t>
            </w:r>
          </w:p>
        </w:tc>
      </w:tr>
      <w:tr w:rsidR="00F90DD9" w14:paraId="55D91A95" w14:textId="77777777">
        <w:tc>
          <w:tcPr>
            <w:tcW w:w="1353" w:type="dxa"/>
            <w:shd w:val="clear" w:color="auto" w:fill="C1E4F5" w:themeFill="accent1" w:themeFillTint="33"/>
            <w:tcMar>
              <w:top w:w="120" w:type="dxa"/>
              <w:left w:w="180" w:type="dxa"/>
              <w:bottom w:w="120" w:type="dxa"/>
              <w:right w:w="180" w:type="dxa"/>
            </w:tcMar>
            <w:hideMark/>
          </w:tcPr>
          <w:p w14:paraId="55D91A92"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154_string_15</w:t>
            </w:r>
          </w:p>
        </w:tc>
        <w:tc>
          <w:tcPr>
            <w:tcW w:w="6507" w:type="dxa"/>
            <w:shd w:val="clear" w:color="auto" w:fill="auto"/>
            <w:tcMar>
              <w:top w:w="120" w:type="dxa"/>
              <w:left w:w="180" w:type="dxa"/>
              <w:bottom w:w="120" w:type="dxa"/>
              <w:right w:w="180" w:type="dxa"/>
            </w:tcMar>
            <w:vAlign w:val="center"/>
            <w:hideMark/>
          </w:tcPr>
          <w:p w14:paraId="55D91A93"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Resources</w:t>
            </w:r>
          </w:p>
        </w:tc>
        <w:tc>
          <w:tcPr>
            <w:tcW w:w="6000" w:type="dxa"/>
            <w:vAlign w:val="center"/>
          </w:tcPr>
          <w:p w14:paraId="55D91A94"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資源</w:t>
            </w:r>
          </w:p>
        </w:tc>
      </w:tr>
      <w:tr w:rsidR="00F90DD9" w14:paraId="55D91A99" w14:textId="77777777">
        <w:tc>
          <w:tcPr>
            <w:tcW w:w="1353" w:type="dxa"/>
            <w:shd w:val="clear" w:color="auto" w:fill="C1E4F5" w:themeFill="accent1" w:themeFillTint="33"/>
            <w:tcMar>
              <w:top w:w="120" w:type="dxa"/>
              <w:left w:w="180" w:type="dxa"/>
              <w:bottom w:w="120" w:type="dxa"/>
              <w:right w:w="180" w:type="dxa"/>
            </w:tcMar>
            <w:hideMark/>
          </w:tcPr>
          <w:p w14:paraId="55D91A96"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155_string_16</w:t>
            </w:r>
          </w:p>
        </w:tc>
        <w:tc>
          <w:tcPr>
            <w:tcW w:w="6507" w:type="dxa"/>
            <w:shd w:val="clear" w:color="auto" w:fill="auto"/>
            <w:tcMar>
              <w:top w:w="120" w:type="dxa"/>
              <w:left w:w="180" w:type="dxa"/>
              <w:bottom w:w="120" w:type="dxa"/>
              <w:right w:w="180" w:type="dxa"/>
            </w:tcMar>
            <w:vAlign w:val="center"/>
            <w:hideMark/>
          </w:tcPr>
          <w:p w14:paraId="55D91A97"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Reference Material</w:t>
            </w:r>
          </w:p>
        </w:tc>
        <w:tc>
          <w:tcPr>
            <w:tcW w:w="6000" w:type="dxa"/>
            <w:vAlign w:val="center"/>
          </w:tcPr>
          <w:p w14:paraId="55D91A98"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參考資料</w:t>
            </w:r>
          </w:p>
        </w:tc>
      </w:tr>
      <w:tr w:rsidR="00F90DD9" w14:paraId="55D91A9D" w14:textId="77777777">
        <w:tc>
          <w:tcPr>
            <w:tcW w:w="1353" w:type="dxa"/>
            <w:shd w:val="clear" w:color="auto" w:fill="C1E4F5" w:themeFill="accent1" w:themeFillTint="33"/>
            <w:tcMar>
              <w:top w:w="120" w:type="dxa"/>
              <w:left w:w="180" w:type="dxa"/>
              <w:bottom w:w="120" w:type="dxa"/>
              <w:right w:w="180" w:type="dxa"/>
            </w:tcMar>
            <w:hideMark/>
          </w:tcPr>
          <w:p w14:paraId="55D91A9A"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156_string_17</w:t>
            </w:r>
          </w:p>
        </w:tc>
        <w:tc>
          <w:tcPr>
            <w:tcW w:w="6507" w:type="dxa"/>
            <w:shd w:val="clear" w:color="auto" w:fill="auto"/>
            <w:tcMar>
              <w:top w:w="120" w:type="dxa"/>
              <w:left w:w="180" w:type="dxa"/>
              <w:bottom w:w="120" w:type="dxa"/>
              <w:right w:w="180" w:type="dxa"/>
            </w:tcMar>
            <w:vAlign w:val="center"/>
            <w:hideMark/>
          </w:tcPr>
          <w:p w14:paraId="55D91A9B"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Audio</w:t>
            </w:r>
          </w:p>
        </w:tc>
        <w:tc>
          <w:tcPr>
            <w:tcW w:w="6000" w:type="dxa"/>
            <w:vAlign w:val="center"/>
          </w:tcPr>
          <w:p w14:paraId="55D91A9C"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音訊</w:t>
            </w:r>
          </w:p>
        </w:tc>
      </w:tr>
      <w:tr w:rsidR="00F90DD9" w14:paraId="55D91AA1" w14:textId="77777777">
        <w:tc>
          <w:tcPr>
            <w:tcW w:w="1353" w:type="dxa"/>
            <w:shd w:val="clear" w:color="auto" w:fill="C1E4F5" w:themeFill="accent1" w:themeFillTint="33"/>
            <w:tcMar>
              <w:top w:w="120" w:type="dxa"/>
              <w:left w:w="180" w:type="dxa"/>
              <w:bottom w:w="120" w:type="dxa"/>
              <w:right w:w="180" w:type="dxa"/>
            </w:tcMar>
            <w:hideMark/>
          </w:tcPr>
          <w:p w14:paraId="55D91A9E"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157_string_18</w:t>
            </w:r>
          </w:p>
        </w:tc>
        <w:tc>
          <w:tcPr>
            <w:tcW w:w="6507" w:type="dxa"/>
            <w:shd w:val="clear" w:color="auto" w:fill="auto"/>
            <w:tcMar>
              <w:top w:w="120" w:type="dxa"/>
              <w:left w:w="180" w:type="dxa"/>
              <w:bottom w:w="120" w:type="dxa"/>
              <w:right w:w="180" w:type="dxa"/>
            </w:tcMar>
            <w:vAlign w:val="center"/>
            <w:hideMark/>
          </w:tcPr>
          <w:p w14:paraId="55D91A9F"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Exit</w:t>
            </w:r>
          </w:p>
        </w:tc>
        <w:tc>
          <w:tcPr>
            <w:tcW w:w="6000" w:type="dxa"/>
            <w:vAlign w:val="center"/>
          </w:tcPr>
          <w:p w14:paraId="55D91AA0"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離開</w:t>
            </w:r>
          </w:p>
        </w:tc>
      </w:tr>
      <w:tr w:rsidR="00F90DD9" w14:paraId="55D91AA5" w14:textId="77777777">
        <w:tc>
          <w:tcPr>
            <w:tcW w:w="1353" w:type="dxa"/>
            <w:shd w:val="clear" w:color="auto" w:fill="C1E4F5" w:themeFill="accent1" w:themeFillTint="33"/>
            <w:tcMar>
              <w:top w:w="120" w:type="dxa"/>
              <w:left w:w="180" w:type="dxa"/>
              <w:bottom w:w="120" w:type="dxa"/>
              <w:right w:w="180" w:type="dxa"/>
            </w:tcMar>
            <w:hideMark/>
          </w:tcPr>
          <w:p w14:paraId="55D91AA2"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158_string_19</w:t>
            </w:r>
          </w:p>
        </w:tc>
        <w:tc>
          <w:tcPr>
            <w:tcW w:w="6507" w:type="dxa"/>
            <w:shd w:val="clear" w:color="auto" w:fill="auto"/>
            <w:tcMar>
              <w:top w:w="120" w:type="dxa"/>
              <w:left w:w="180" w:type="dxa"/>
              <w:bottom w:w="120" w:type="dxa"/>
              <w:right w:w="180" w:type="dxa"/>
            </w:tcMar>
            <w:vAlign w:val="center"/>
            <w:hideMark/>
          </w:tcPr>
          <w:p w14:paraId="55D91AA3"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Close</w:t>
            </w:r>
          </w:p>
        </w:tc>
        <w:tc>
          <w:tcPr>
            <w:tcW w:w="6000" w:type="dxa"/>
            <w:vAlign w:val="center"/>
          </w:tcPr>
          <w:p w14:paraId="55D91AA4"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關閉</w:t>
            </w:r>
          </w:p>
        </w:tc>
      </w:tr>
      <w:tr w:rsidR="00F90DD9" w14:paraId="55D91AA9" w14:textId="77777777">
        <w:trPr>
          <w:trHeight w:val="25"/>
        </w:trPr>
        <w:tc>
          <w:tcPr>
            <w:tcW w:w="1353" w:type="dxa"/>
            <w:shd w:val="clear" w:color="auto" w:fill="C1E4F5" w:themeFill="accent1" w:themeFillTint="33"/>
            <w:tcMar>
              <w:top w:w="120" w:type="dxa"/>
              <w:left w:w="180" w:type="dxa"/>
              <w:bottom w:w="120" w:type="dxa"/>
              <w:right w:w="180" w:type="dxa"/>
            </w:tcMar>
            <w:hideMark/>
          </w:tcPr>
          <w:p w14:paraId="55D91AA6"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159_string_20</w:t>
            </w:r>
          </w:p>
        </w:tc>
        <w:tc>
          <w:tcPr>
            <w:tcW w:w="6507" w:type="dxa"/>
            <w:shd w:val="clear" w:color="auto" w:fill="auto"/>
            <w:tcMar>
              <w:top w:w="120" w:type="dxa"/>
              <w:left w:w="180" w:type="dxa"/>
              <w:bottom w:w="120" w:type="dxa"/>
              <w:right w:w="180" w:type="dxa"/>
            </w:tcMar>
            <w:vAlign w:val="center"/>
            <w:hideMark/>
          </w:tcPr>
          <w:p w14:paraId="55D91AA7"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Comment...</w:t>
            </w:r>
          </w:p>
        </w:tc>
        <w:tc>
          <w:tcPr>
            <w:tcW w:w="6000" w:type="dxa"/>
            <w:vAlign w:val="center"/>
          </w:tcPr>
          <w:p w14:paraId="55D91AA8"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評論……</w:t>
            </w:r>
          </w:p>
        </w:tc>
      </w:tr>
    </w:tbl>
    <w:p w14:paraId="55D91AAA" w14:textId="77777777" w:rsidR="00F90DD9" w:rsidRDefault="00027334">
      <w:pPr>
        <w:rPr>
          <w:rFonts w:eastAsia="Times New Roman"/>
        </w:rPr>
      </w:pPr>
      <w:r>
        <w:rPr>
          <w:rFonts w:eastAsia="Times New Roman"/>
        </w:rPr>
        <w:br w:type="page"/>
      </w:r>
    </w:p>
    <w:p w14:paraId="55D91AAB" w14:textId="77777777" w:rsidR="00F90DD9" w:rsidRDefault="00027334">
      <w:pPr>
        <w:tabs>
          <w:tab w:val="left" w:pos="4440"/>
        </w:tabs>
        <w:rPr>
          <w:sz w:val="32"/>
          <w:szCs w:val="32"/>
        </w:rPr>
      </w:pPr>
      <w:r>
        <w:rPr>
          <w:sz w:val="32"/>
          <w:szCs w:val="32"/>
        </w:rPr>
        <w:lastRenderedPageBreak/>
        <w:t>Product Quality Translation Table 2024</w:t>
      </w:r>
    </w:p>
    <w:p w14:paraId="55D91AAC" w14:textId="77777777" w:rsidR="00F90DD9" w:rsidRDefault="00F90DD9"/>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F90DD9" w14:paraId="55D91AB3" w14:textId="77777777">
        <w:tc>
          <w:tcPr>
            <w:tcW w:w="1353" w:type="dxa"/>
            <w:shd w:val="clear" w:color="auto" w:fill="C1E4F5" w:themeFill="accent1" w:themeFillTint="33"/>
            <w:tcMar>
              <w:top w:w="120" w:type="dxa"/>
              <w:left w:w="180" w:type="dxa"/>
              <w:bottom w:w="120" w:type="dxa"/>
              <w:right w:w="180" w:type="dxa"/>
            </w:tcMar>
            <w:hideMark/>
          </w:tcPr>
          <w:p w14:paraId="55D91AAD" w14:textId="77777777" w:rsidR="00F90DD9" w:rsidRDefault="00000000">
            <w:pPr>
              <w:spacing w:before="30" w:after="30"/>
              <w:ind w:left="30" w:right="30"/>
              <w:rPr>
                <w:rFonts w:ascii="Calibri" w:eastAsia="Times New Roman" w:hAnsi="Calibri" w:cs="Calibri"/>
                <w:sz w:val="16"/>
              </w:rPr>
            </w:pPr>
            <w:hyperlink r:id="rId217" w:tgtFrame="_blank" w:history="1">
              <w:r w:rsidR="00027334">
                <w:rPr>
                  <w:rStyle w:val="Hyperlink"/>
                  <w:rFonts w:ascii="Calibri" w:eastAsia="Times New Roman" w:hAnsi="Calibri" w:cs="Calibri"/>
                  <w:sz w:val="16"/>
                </w:rPr>
                <w:t>Screen 0</w:t>
              </w:r>
            </w:hyperlink>
            <w:r w:rsidR="00027334">
              <w:rPr>
                <w:rFonts w:ascii="Calibri" w:eastAsia="Times New Roman" w:hAnsi="Calibri" w:cs="Calibri"/>
                <w:sz w:val="16"/>
              </w:rPr>
              <w:t xml:space="preserve"> </w:t>
            </w:r>
          </w:p>
          <w:p w14:paraId="55D91AAE" w14:textId="77777777" w:rsidR="00F90DD9" w:rsidRDefault="00000000">
            <w:pPr>
              <w:ind w:left="30" w:right="30"/>
              <w:rPr>
                <w:rFonts w:ascii="Calibri" w:eastAsia="Times New Roman" w:hAnsi="Calibri" w:cs="Calibri"/>
                <w:sz w:val="16"/>
              </w:rPr>
            </w:pPr>
            <w:hyperlink r:id="rId218" w:tgtFrame="_blank" w:history="1">
              <w:r w:rsidR="00027334">
                <w:rPr>
                  <w:rStyle w:val="Hyperlink"/>
                  <w:rFonts w:ascii="Calibri" w:eastAsia="Times New Roman" w:hAnsi="Calibri" w:cs="Calibri"/>
                  <w:sz w:val="16"/>
                </w:rPr>
                <w:t>1_C_1</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AAF"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p w14:paraId="55D91AB0"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forward arrow.</w:t>
            </w:r>
          </w:p>
        </w:tc>
        <w:tc>
          <w:tcPr>
            <w:tcW w:w="6000" w:type="dxa"/>
            <w:vAlign w:val="center"/>
          </w:tcPr>
          <w:p w14:paraId="55D91AB1"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亞培的產品品質投訴和不良事件報告</w:t>
            </w:r>
          </w:p>
          <w:p w14:paraId="55D91AB2"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點選前進箭頭。</w:t>
            </w:r>
          </w:p>
        </w:tc>
      </w:tr>
      <w:tr w:rsidR="00F90DD9" w14:paraId="55D91ABA" w14:textId="77777777">
        <w:tc>
          <w:tcPr>
            <w:tcW w:w="1353" w:type="dxa"/>
            <w:shd w:val="clear" w:color="auto" w:fill="C1E4F5" w:themeFill="accent1" w:themeFillTint="33"/>
            <w:tcMar>
              <w:top w:w="120" w:type="dxa"/>
              <w:left w:w="180" w:type="dxa"/>
              <w:bottom w:w="120" w:type="dxa"/>
              <w:right w:w="180" w:type="dxa"/>
            </w:tcMar>
            <w:hideMark/>
          </w:tcPr>
          <w:p w14:paraId="55D91AB4" w14:textId="77777777" w:rsidR="00F90DD9" w:rsidRDefault="00000000">
            <w:pPr>
              <w:spacing w:before="30" w:after="30"/>
              <w:ind w:left="30" w:right="30"/>
              <w:rPr>
                <w:rFonts w:ascii="Calibri" w:eastAsia="Times New Roman" w:hAnsi="Calibri" w:cs="Calibri"/>
                <w:sz w:val="16"/>
              </w:rPr>
            </w:pPr>
            <w:hyperlink r:id="rId219" w:tgtFrame="_blank" w:history="1">
              <w:r w:rsidR="00027334">
                <w:rPr>
                  <w:rStyle w:val="Hyperlink"/>
                  <w:rFonts w:ascii="Calibri" w:eastAsia="Times New Roman" w:hAnsi="Calibri" w:cs="Calibri"/>
                  <w:sz w:val="16"/>
                </w:rPr>
                <w:t>Screen 1</w:t>
              </w:r>
            </w:hyperlink>
            <w:r w:rsidR="00027334">
              <w:rPr>
                <w:rFonts w:ascii="Calibri" w:eastAsia="Times New Roman" w:hAnsi="Calibri" w:cs="Calibri"/>
                <w:sz w:val="16"/>
              </w:rPr>
              <w:t xml:space="preserve"> </w:t>
            </w:r>
          </w:p>
          <w:p w14:paraId="55D91AB5" w14:textId="77777777" w:rsidR="00F90DD9" w:rsidRDefault="00000000">
            <w:pPr>
              <w:ind w:left="30" w:right="30"/>
              <w:rPr>
                <w:rFonts w:ascii="Calibri" w:eastAsia="Times New Roman" w:hAnsi="Calibri" w:cs="Calibri"/>
                <w:sz w:val="16"/>
              </w:rPr>
            </w:pPr>
            <w:hyperlink r:id="rId220" w:tgtFrame="_blank" w:history="1">
              <w:r w:rsidR="00027334">
                <w:rPr>
                  <w:rStyle w:val="Hyperlink"/>
                  <w:rFonts w:ascii="Calibri" w:eastAsia="Times New Roman" w:hAnsi="Calibri" w:cs="Calibri"/>
                  <w:sz w:val="16"/>
                </w:rPr>
                <w:t>2_C_2</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AB6"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do business the right way, by making ethical and compliant decisions in connection with our work.</w:t>
            </w:r>
          </w:p>
          <w:p w14:paraId="55D91AB7"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dedicated to improving healthcare by providing high-quality, safe, and effective products and ensuring compliance.</w:t>
            </w:r>
          </w:p>
        </w:tc>
        <w:tc>
          <w:tcPr>
            <w:tcW w:w="6000" w:type="dxa"/>
            <w:vAlign w:val="center"/>
          </w:tcPr>
          <w:p w14:paraId="55D91AB8"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我們以正確的方式開展業務，在工作中做出合乎道德、合規的決定。</w:t>
            </w:r>
          </w:p>
          <w:p w14:paraId="55D91AB9"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亞培致力於透過提供高品質、安全、有效的產品並確保合規來改善醫療保健。</w:t>
            </w:r>
          </w:p>
        </w:tc>
      </w:tr>
      <w:tr w:rsidR="00F90DD9" w14:paraId="55D91AC9" w14:textId="77777777">
        <w:tc>
          <w:tcPr>
            <w:tcW w:w="1353" w:type="dxa"/>
            <w:shd w:val="clear" w:color="auto" w:fill="C1E4F5" w:themeFill="accent1" w:themeFillTint="33"/>
            <w:tcMar>
              <w:top w:w="120" w:type="dxa"/>
              <w:left w:w="180" w:type="dxa"/>
              <w:bottom w:w="120" w:type="dxa"/>
              <w:right w:w="180" w:type="dxa"/>
            </w:tcMar>
            <w:hideMark/>
          </w:tcPr>
          <w:p w14:paraId="55D91ABB" w14:textId="77777777" w:rsidR="00F90DD9" w:rsidRDefault="00000000">
            <w:pPr>
              <w:spacing w:before="30" w:after="30"/>
              <w:ind w:left="30" w:right="30"/>
              <w:rPr>
                <w:rFonts w:ascii="Calibri" w:eastAsia="Times New Roman" w:hAnsi="Calibri" w:cs="Calibri"/>
                <w:sz w:val="16"/>
              </w:rPr>
            </w:pPr>
            <w:hyperlink r:id="rId221" w:tgtFrame="_blank" w:history="1">
              <w:r w:rsidR="00027334">
                <w:rPr>
                  <w:rStyle w:val="Hyperlink"/>
                  <w:rFonts w:ascii="Calibri" w:eastAsia="Times New Roman" w:hAnsi="Calibri" w:cs="Calibri"/>
                  <w:sz w:val="16"/>
                </w:rPr>
                <w:t>Screen 2</w:t>
              </w:r>
            </w:hyperlink>
            <w:r w:rsidR="00027334">
              <w:rPr>
                <w:rFonts w:ascii="Calibri" w:eastAsia="Times New Roman" w:hAnsi="Calibri" w:cs="Calibri"/>
                <w:sz w:val="16"/>
              </w:rPr>
              <w:t xml:space="preserve"> </w:t>
            </w:r>
          </w:p>
          <w:p w14:paraId="55D91ABC" w14:textId="77777777" w:rsidR="00F90DD9" w:rsidRDefault="00000000">
            <w:pPr>
              <w:ind w:left="30" w:right="30"/>
              <w:rPr>
                <w:rFonts w:ascii="Calibri" w:eastAsia="Times New Roman" w:hAnsi="Calibri" w:cs="Calibri"/>
                <w:sz w:val="16"/>
              </w:rPr>
            </w:pPr>
            <w:hyperlink r:id="rId222" w:tgtFrame="_blank" w:history="1">
              <w:r w:rsidR="00027334">
                <w:rPr>
                  <w:rStyle w:val="Hyperlink"/>
                  <w:rFonts w:ascii="Calibri" w:eastAsia="Times New Roman" w:hAnsi="Calibri" w:cs="Calibri"/>
                  <w:sz w:val="16"/>
                </w:rPr>
                <w:t>3_C_3</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AB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Upon the completion of this course, you will be able to:</w:t>
            </w:r>
          </w:p>
          <w:p w14:paraId="55D91ABE" w14:textId="77777777" w:rsidR="00F90DD9" w:rsidRDefault="00027334">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what a product quality complaint is.</w:t>
            </w:r>
          </w:p>
          <w:p w14:paraId="55D91ABF" w14:textId="77777777" w:rsidR="00F90DD9" w:rsidRDefault="00027334">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what an adverse event is.</w:t>
            </w:r>
          </w:p>
          <w:p w14:paraId="55D91AC0" w14:textId="77777777" w:rsidR="00F90DD9" w:rsidRDefault="00027334">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Identify a product quality complaint and adverse event.</w:t>
            </w:r>
          </w:p>
          <w:p w14:paraId="55D91AC1" w14:textId="77777777" w:rsidR="00F90DD9" w:rsidRDefault="00027334">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how and when to report a product quality complaint and adverse event.</w:t>
            </w:r>
          </w:p>
          <w:p w14:paraId="55D91AC2" w14:textId="77777777" w:rsidR="00F90DD9" w:rsidRDefault="00027334">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where to go for help and to get support.</w:t>
            </w:r>
          </w:p>
        </w:tc>
        <w:tc>
          <w:tcPr>
            <w:tcW w:w="6000" w:type="dxa"/>
            <w:vAlign w:val="center"/>
          </w:tcPr>
          <w:p w14:paraId="55D91AC3"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在完成本課程之後，您將能夠：</w:t>
            </w:r>
          </w:p>
          <w:p w14:paraId="55D91AC4" w14:textId="77777777" w:rsidR="00F90DD9" w:rsidRDefault="00027334">
            <w:pPr>
              <w:numPr>
                <w:ilvl w:val="0"/>
                <w:numId w:val="15"/>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了解何為產品品質投訴。</w:t>
            </w:r>
          </w:p>
          <w:p w14:paraId="55D91AC5" w14:textId="77777777" w:rsidR="00F90DD9" w:rsidRDefault="00027334">
            <w:pPr>
              <w:numPr>
                <w:ilvl w:val="0"/>
                <w:numId w:val="15"/>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了解何為不良事件。</w:t>
            </w:r>
          </w:p>
          <w:p w14:paraId="55D91AC6" w14:textId="77777777" w:rsidR="00F90DD9" w:rsidRDefault="00027334">
            <w:pPr>
              <w:numPr>
                <w:ilvl w:val="0"/>
                <w:numId w:val="15"/>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識別產品品質投訴和不良事件。</w:t>
            </w:r>
          </w:p>
          <w:p w14:paraId="55D91AC7" w14:textId="77777777" w:rsidR="00F90DD9" w:rsidRDefault="00027334">
            <w:pPr>
              <w:numPr>
                <w:ilvl w:val="0"/>
                <w:numId w:val="15"/>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了解如何以及何時報告產品品質投訴和不良事件。</w:t>
            </w:r>
          </w:p>
          <w:p w14:paraId="55D91AC8" w14:textId="77777777" w:rsidR="00F90DD9" w:rsidRDefault="00027334">
            <w:pPr>
              <w:numPr>
                <w:ilvl w:val="0"/>
                <w:numId w:val="15"/>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了解何處可取得幫助與支援。</w:t>
            </w:r>
          </w:p>
        </w:tc>
      </w:tr>
      <w:tr w:rsidR="00F90DD9" w14:paraId="55D91AE4" w14:textId="77777777">
        <w:tc>
          <w:tcPr>
            <w:tcW w:w="1353" w:type="dxa"/>
            <w:shd w:val="clear" w:color="auto" w:fill="C1E4F5" w:themeFill="accent1" w:themeFillTint="33"/>
            <w:tcMar>
              <w:top w:w="120" w:type="dxa"/>
              <w:left w:w="180" w:type="dxa"/>
              <w:bottom w:w="120" w:type="dxa"/>
              <w:right w:w="180" w:type="dxa"/>
            </w:tcMar>
            <w:hideMark/>
          </w:tcPr>
          <w:p w14:paraId="55D91ACA" w14:textId="77777777" w:rsidR="00F90DD9" w:rsidRDefault="00000000">
            <w:pPr>
              <w:spacing w:before="30" w:after="30"/>
              <w:ind w:left="30" w:right="30"/>
              <w:rPr>
                <w:rFonts w:ascii="Calibri" w:eastAsia="Times New Roman" w:hAnsi="Calibri" w:cs="Calibri"/>
                <w:sz w:val="16"/>
              </w:rPr>
            </w:pPr>
            <w:hyperlink r:id="rId223" w:tgtFrame="_blank" w:history="1">
              <w:r w:rsidR="00027334">
                <w:rPr>
                  <w:rStyle w:val="Hyperlink"/>
                  <w:rFonts w:ascii="Calibri" w:eastAsia="Times New Roman" w:hAnsi="Calibri" w:cs="Calibri"/>
                  <w:sz w:val="16"/>
                </w:rPr>
                <w:t>Screen 3</w:t>
              </w:r>
            </w:hyperlink>
            <w:r w:rsidR="00027334">
              <w:rPr>
                <w:rFonts w:ascii="Calibri" w:eastAsia="Times New Roman" w:hAnsi="Calibri" w:cs="Calibri"/>
                <w:sz w:val="16"/>
              </w:rPr>
              <w:t xml:space="preserve"> </w:t>
            </w:r>
          </w:p>
          <w:p w14:paraId="55D91ACB" w14:textId="77777777" w:rsidR="00F90DD9" w:rsidRDefault="00000000">
            <w:pPr>
              <w:ind w:left="30" w:right="30"/>
              <w:rPr>
                <w:rFonts w:ascii="Calibri" w:eastAsia="Times New Roman" w:hAnsi="Calibri" w:cs="Calibri"/>
                <w:sz w:val="16"/>
              </w:rPr>
            </w:pPr>
            <w:hyperlink r:id="rId224" w:tgtFrame="_blank" w:history="1">
              <w:r w:rsidR="00027334">
                <w:rPr>
                  <w:rStyle w:val="Hyperlink"/>
                  <w:rFonts w:ascii="Calibri" w:eastAsia="Times New Roman" w:hAnsi="Calibri" w:cs="Calibri"/>
                  <w:sz w:val="16"/>
                </w:rPr>
                <w:t>4_C_4</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ACC"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Our Philosophy</w:t>
            </w:r>
          </w:p>
          <w:p w14:paraId="55D91AC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w:t>
            </w:r>
          </w:p>
          <w:p w14:paraId="55D91ACE"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Introduction</w:t>
            </w:r>
          </w:p>
          <w:p w14:paraId="55D91ACF"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minutes</w:t>
            </w:r>
          </w:p>
          <w:p w14:paraId="55D91AD0"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Product Quality and Adverse Events</w:t>
            </w:r>
          </w:p>
          <w:p w14:paraId="55D91AD1"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55D91AD2"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Your Commitment</w:t>
            </w:r>
          </w:p>
          <w:p w14:paraId="55D91AD3"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1 minutes</w:t>
            </w:r>
          </w:p>
          <w:p w14:paraId="55D91AD4"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Knowledge Check</w:t>
            </w:r>
          </w:p>
          <w:p w14:paraId="55D91AD5"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55D91AD6"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Learning Progress</w:t>
            </w:r>
          </w:p>
          <w:p w14:paraId="55D91AD7"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This Topic is now available.</w:t>
            </w:r>
          </w:p>
        </w:tc>
        <w:tc>
          <w:tcPr>
            <w:tcW w:w="6000" w:type="dxa"/>
            <w:vAlign w:val="center"/>
          </w:tcPr>
          <w:p w14:paraId="55D91AD8"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lastRenderedPageBreak/>
              <w:t>[1] 我們的理念</w:t>
            </w:r>
          </w:p>
          <w:p w14:paraId="55D91AD9"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1 分鐘</w:t>
            </w:r>
          </w:p>
          <w:p w14:paraId="55D91ADA"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[2] 簡介</w:t>
            </w:r>
          </w:p>
          <w:p w14:paraId="55D91AD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3 分鐘</w:t>
            </w:r>
          </w:p>
          <w:p w14:paraId="55D91ADC"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[3] 產品品質和不良事件</w:t>
            </w:r>
          </w:p>
          <w:p w14:paraId="55D91AD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5 分鐘</w:t>
            </w:r>
          </w:p>
          <w:p w14:paraId="55D91ADE"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[4] 您的承諾</w:t>
            </w:r>
          </w:p>
          <w:p w14:paraId="55D91ADF"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lastRenderedPageBreak/>
              <w:t>1 分鐘</w:t>
            </w:r>
          </w:p>
          <w:p w14:paraId="55D91AE0"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[5] 知識測驗</w:t>
            </w:r>
          </w:p>
          <w:p w14:paraId="55D91AE1"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5 分鐘</w:t>
            </w:r>
          </w:p>
          <w:p w14:paraId="55D91AE2"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學習進度</w:t>
            </w:r>
          </w:p>
          <w:p w14:paraId="55D91AE3"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此主題現可供學習。</w:t>
            </w:r>
          </w:p>
        </w:tc>
      </w:tr>
      <w:tr w:rsidR="00F90DD9" w14:paraId="55D91AEB" w14:textId="77777777">
        <w:tc>
          <w:tcPr>
            <w:tcW w:w="1353" w:type="dxa"/>
            <w:shd w:val="clear" w:color="auto" w:fill="C1E4F5" w:themeFill="accent1" w:themeFillTint="33"/>
            <w:tcMar>
              <w:top w:w="120" w:type="dxa"/>
              <w:left w:w="180" w:type="dxa"/>
              <w:bottom w:w="120" w:type="dxa"/>
              <w:right w:w="180" w:type="dxa"/>
            </w:tcMar>
            <w:hideMark/>
          </w:tcPr>
          <w:p w14:paraId="55D91AE5" w14:textId="77777777" w:rsidR="00F90DD9" w:rsidRDefault="00000000">
            <w:pPr>
              <w:spacing w:before="30" w:after="30"/>
              <w:ind w:left="30" w:right="30"/>
              <w:rPr>
                <w:rFonts w:ascii="Calibri" w:eastAsia="Times New Roman" w:hAnsi="Calibri" w:cs="Calibri"/>
                <w:sz w:val="16"/>
              </w:rPr>
            </w:pPr>
            <w:hyperlink r:id="rId225" w:tgtFrame="_blank" w:history="1">
              <w:r w:rsidR="00027334">
                <w:rPr>
                  <w:rStyle w:val="Hyperlink"/>
                  <w:rFonts w:ascii="Calibri" w:eastAsia="Times New Roman" w:hAnsi="Calibri" w:cs="Calibri"/>
                  <w:sz w:val="16"/>
                </w:rPr>
                <w:t>Screen 4</w:t>
              </w:r>
            </w:hyperlink>
            <w:r w:rsidR="00027334">
              <w:rPr>
                <w:rFonts w:ascii="Calibri" w:eastAsia="Times New Roman" w:hAnsi="Calibri" w:cs="Calibri"/>
                <w:sz w:val="16"/>
              </w:rPr>
              <w:t xml:space="preserve"> </w:t>
            </w:r>
          </w:p>
          <w:p w14:paraId="55D91AE6" w14:textId="77777777" w:rsidR="00F90DD9" w:rsidRDefault="00000000">
            <w:pPr>
              <w:ind w:left="30" w:right="30"/>
              <w:rPr>
                <w:rFonts w:ascii="Calibri" w:eastAsia="Times New Roman" w:hAnsi="Calibri" w:cs="Calibri"/>
                <w:sz w:val="16"/>
              </w:rPr>
            </w:pPr>
            <w:hyperlink r:id="rId226" w:tgtFrame="_blank" w:history="1">
              <w:r w:rsidR="00027334">
                <w:rPr>
                  <w:rStyle w:val="Hyperlink"/>
                  <w:rFonts w:ascii="Calibri" w:eastAsia="Times New Roman" w:hAnsi="Calibri" w:cs="Calibri"/>
                  <w:sz w:val="16"/>
                </w:rPr>
                <w:t>5_C_5</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AE7"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a global, diverse healthcare company, and our customers depend on us to design and distribute safe products.</w:t>
            </w:r>
          </w:p>
          <w:p w14:paraId="55D91AE8"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To do this, we must maintain a high level of integrity and vigilance in our processes and in the marketplace. It is our responsibility to understand what constitutes a product quality complaint and an adverse event, and how to report them internally.</w:t>
            </w:r>
          </w:p>
        </w:tc>
        <w:tc>
          <w:tcPr>
            <w:tcW w:w="6000" w:type="dxa"/>
            <w:vAlign w:val="center"/>
          </w:tcPr>
          <w:p w14:paraId="55D91AE9"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我們是一家全球性、多元化的醫療保健公司，我們的客戶依靠我們設計和經銷安全的產品。</w:t>
            </w:r>
          </w:p>
          <w:p w14:paraId="55D91AEA"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要做到這一點，我們必須在流程和市場中保持高度的誠信和警覺。我們有責任了解產品品質投訴和不良事件的構成因素，以及如何在內部報告。</w:t>
            </w:r>
          </w:p>
        </w:tc>
      </w:tr>
      <w:tr w:rsidR="00F90DD9" w14:paraId="55D91AF0" w14:textId="77777777">
        <w:tc>
          <w:tcPr>
            <w:tcW w:w="1353" w:type="dxa"/>
            <w:shd w:val="clear" w:color="auto" w:fill="C1E4F5" w:themeFill="accent1" w:themeFillTint="33"/>
            <w:tcMar>
              <w:top w:w="120" w:type="dxa"/>
              <w:left w:w="180" w:type="dxa"/>
              <w:bottom w:w="120" w:type="dxa"/>
              <w:right w:w="180" w:type="dxa"/>
            </w:tcMar>
            <w:hideMark/>
          </w:tcPr>
          <w:p w14:paraId="55D91AEC" w14:textId="77777777" w:rsidR="00F90DD9" w:rsidRDefault="00000000">
            <w:pPr>
              <w:spacing w:before="30" w:after="30"/>
              <w:ind w:left="30" w:right="30"/>
              <w:rPr>
                <w:rFonts w:ascii="Calibri" w:eastAsia="Times New Roman" w:hAnsi="Calibri" w:cs="Calibri"/>
                <w:sz w:val="16"/>
              </w:rPr>
            </w:pPr>
            <w:hyperlink r:id="rId227" w:tgtFrame="_blank" w:history="1">
              <w:r w:rsidR="00027334">
                <w:rPr>
                  <w:rStyle w:val="Hyperlink"/>
                  <w:rFonts w:ascii="Calibri" w:eastAsia="Times New Roman" w:hAnsi="Calibri" w:cs="Calibri"/>
                  <w:sz w:val="16"/>
                </w:rPr>
                <w:t>Screen 5</w:t>
              </w:r>
            </w:hyperlink>
            <w:r w:rsidR="00027334">
              <w:rPr>
                <w:rFonts w:ascii="Calibri" w:eastAsia="Times New Roman" w:hAnsi="Calibri" w:cs="Calibri"/>
                <w:sz w:val="16"/>
              </w:rPr>
              <w:t xml:space="preserve"> </w:t>
            </w:r>
          </w:p>
          <w:p w14:paraId="55D91AED" w14:textId="77777777" w:rsidR="00F90DD9" w:rsidRDefault="00000000">
            <w:pPr>
              <w:ind w:left="30" w:right="30"/>
              <w:rPr>
                <w:rFonts w:ascii="Calibri" w:eastAsia="Times New Roman" w:hAnsi="Calibri" w:cs="Calibri"/>
                <w:sz w:val="16"/>
              </w:rPr>
            </w:pPr>
            <w:hyperlink r:id="rId228" w:tgtFrame="_blank" w:history="1">
              <w:r w:rsidR="00027334">
                <w:rPr>
                  <w:rStyle w:val="Hyperlink"/>
                  <w:rFonts w:ascii="Calibri" w:eastAsia="Times New Roman" w:hAnsi="Calibri" w:cs="Calibri"/>
                  <w:sz w:val="16"/>
                </w:rPr>
                <w:t>6_C_6</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AEE"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It is important that the relevant quality or vigilance teams are informed as quickly as possible, so they can carefully assess whether Abbott has any obligation to file a report with regulatory authorities concerning an Abbott product quality complaint and/or adverse event.</w:t>
            </w:r>
          </w:p>
        </w:tc>
        <w:tc>
          <w:tcPr>
            <w:tcW w:w="6000" w:type="dxa"/>
            <w:vAlign w:val="center"/>
          </w:tcPr>
          <w:p w14:paraId="55D91AEF"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我們必須儘快通知相關品質或警戒團隊，讓他們能夠仔細評估亞培是否有義務針對亞培產品品質投訴和/或不良事件而向監管機構提交報告。</w:t>
            </w:r>
          </w:p>
        </w:tc>
      </w:tr>
      <w:tr w:rsidR="00F90DD9" w14:paraId="55D91AF7" w14:textId="77777777">
        <w:tc>
          <w:tcPr>
            <w:tcW w:w="1353" w:type="dxa"/>
            <w:shd w:val="clear" w:color="auto" w:fill="C1E4F5" w:themeFill="accent1" w:themeFillTint="33"/>
            <w:tcMar>
              <w:top w:w="120" w:type="dxa"/>
              <w:left w:w="180" w:type="dxa"/>
              <w:bottom w:w="120" w:type="dxa"/>
              <w:right w:w="180" w:type="dxa"/>
            </w:tcMar>
            <w:hideMark/>
          </w:tcPr>
          <w:p w14:paraId="55D91AF1" w14:textId="77777777" w:rsidR="00F90DD9" w:rsidRDefault="00000000">
            <w:pPr>
              <w:spacing w:before="30" w:after="30"/>
              <w:ind w:left="30" w:right="30"/>
              <w:rPr>
                <w:rFonts w:ascii="Calibri" w:eastAsia="Times New Roman" w:hAnsi="Calibri" w:cs="Calibri"/>
                <w:sz w:val="16"/>
              </w:rPr>
            </w:pPr>
            <w:hyperlink r:id="rId229" w:tgtFrame="_blank" w:history="1">
              <w:r w:rsidR="00027334">
                <w:rPr>
                  <w:rStyle w:val="Hyperlink"/>
                  <w:rFonts w:ascii="Calibri" w:eastAsia="Times New Roman" w:hAnsi="Calibri" w:cs="Calibri"/>
                  <w:sz w:val="16"/>
                </w:rPr>
                <w:t>Screen 6</w:t>
              </w:r>
            </w:hyperlink>
            <w:r w:rsidR="00027334">
              <w:rPr>
                <w:rFonts w:ascii="Calibri" w:eastAsia="Times New Roman" w:hAnsi="Calibri" w:cs="Calibri"/>
                <w:sz w:val="16"/>
              </w:rPr>
              <w:t xml:space="preserve"> </w:t>
            </w:r>
          </w:p>
          <w:p w14:paraId="55D91AF2" w14:textId="77777777" w:rsidR="00F90DD9" w:rsidRDefault="00000000">
            <w:pPr>
              <w:ind w:left="30" w:right="30"/>
              <w:rPr>
                <w:rFonts w:ascii="Calibri" w:eastAsia="Times New Roman" w:hAnsi="Calibri" w:cs="Calibri"/>
                <w:sz w:val="16"/>
              </w:rPr>
            </w:pPr>
            <w:hyperlink r:id="rId230" w:tgtFrame="_blank" w:history="1">
              <w:r w:rsidR="00027334">
                <w:rPr>
                  <w:rStyle w:val="Hyperlink"/>
                  <w:rFonts w:ascii="Calibri" w:eastAsia="Times New Roman" w:hAnsi="Calibri" w:cs="Calibri"/>
                  <w:sz w:val="16"/>
                </w:rPr>
                <w:t>7_C_7</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AF3"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All Abbott employees, no matter their roles and responsibilities, or the department they work for, must be diligent in reporting complaints – including product quality complaints and/or adverse events related to Abbott products – to the appropriate internal Abbott unit or function.</w:t>
            </w:r>
          </w:p>
          <w:p w14:paraId="55D91AF4"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Not only is it the right thing to do to keep our customers safe; it is also the law.</w:t>
            </w:r>
          </w:p>
        </w:tc>
        <w:tc>
          <w:tcPr>
            <w:tcW w:w="6000" w:type="dxa"/>
            <w:vAlign w:val="center"/>
          </w:tcPr>
          <w:p w14:paraId="55D91AF5"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所有亞培員工，無論其職務和職責為何，也不論其在哪個部門工作，都必須認真向適當的亞培內部單位或職能部門報告投訴，包括與亞培產品相關的產品品質投訴和/或不良事件。</w:t>
            </w:r>
          </w:p>
          <w:p w14:paraId="55D91AF6"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這不僅是確保客戶安全的正確做法；也是法律要求這麼做。</w:t>
            </w:r>
          </w:p>
        </w:tc>
      </w:tr>
      <w:tr w:rsidR="00F90DD9" w14:paraId="55D91AFC" w14:textId="77777777">
        <w:tc>
          <w:tcPr>
            <w:tcW w:w="1353" w:type="dxa"/>
            <w:shd w:val="clear" w:color="auto" w:fill="C1E4F5" w:themeFill="accent1" w:themeFillTint="33"/>
            <w:tcMar>
              <w:top w:w="120" w:type="dxa"/>
              <w:left w:w="180" w:type="dxa"/>
              <w:bottom w:w="120" w:type="dxa"/>
              <w:right w:w="180" w:type="dxa"/>
            </w:tcMar>
            <w:hideMark/>
          </w:tcPr>
          <w:p w14:paraId="55D91AF8" w14:textId="77777777" w:rsidR="00F90DD9" w:rsidRDefault="00000000">
            <w:pPr>
              <w:spacing w:before="30" w:after="30"/>
              <w:ind w:left="30" w:right="30"/>
              <w:rPr>
                <w:rFonts w:ascii="Calibri" w:eastAsia="Times New Roman" w:hAnsi="Calibri" w:cs="Calibri"/>
                <w:sz w:val="16"/>
              </w:rPr>
            </w:pPr>
            <w:hyperlink r:id="rId231" w:tgtFrame="_blank" w:history="1">
              <w:r w:rsidR="00027334">
                <w:rPr>
                  <w:rStyle w:val="Hyperlink"/>
                  <w:rFonts w:ascii="Calibri" w:eastAsia="Times New Roman" w:hAnsi="Calibri" w:cs="Calibri"/>
                  <w:sz w:val="16"/>
                </w:rPr>
                <w:t>Screen 7</w:t>
              </w:r>
            </w:hyperlink>
            <w:r w:rsidR="00027334">
              <w:rPr>
                <w:rFonts w:ascii="Calibri" w:eastAsia="Times New Roman" w:hAnsi="Calibri" w:cs="Calibri"/>
                <w:sz w:val="16"/>
              </w:rPr>
              <w:t xml:space="preserve"> </w:t>
            </w:r>
          </w:p>
          <w:p w14:paraId="55D91AF9" w14:textId="77777777" w:rsidR="00F90DD9" w:rsidRDefault="00000000">
            <w:pPr>
              <w:ind w:left="30" w:right="30"/>
              <w:rPr>
                <w:rFonts w:ascii="Calibri" w:eastAsia="Times New Roman" w:hAnsi="Calibri" w:cs="Calibri"/>
                <w:sz w:val="16"/>
              </w:rPr>
            </w:pPr>
            <w:hyperlink r:id="rId232" w:tgtFrame="_blank" w:history="1">
              <w:r w:rsidR="00027334">
                <w:rPr>
                  <w:rStyle w:val="Hyperlink"/>
                  <w:rFonts w:ascii="Calibri" w:eastAsia="Times New Roman" w:hAnsi="Calibri" w:cs="Calibri"/>
                  <w:sz w:val="16"/>
                </w:rPr>
                <w:t>8_C_8</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AFA"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this course, Abbott products include pharmaceuticals, nutrition products, medical devices, diagnostics, and other products that are Abbott branded or branded with the name of any Abbott subsidiary, or for which Abbott is the exclusive distributor in any geography.</w:t>
            </w:r>
          </w:p>
        </w:tc>
        <w:tc>
          <w:tcPr>
            <w:tcW w:w="6000" w:type="dxa"/>
            <w:vAlign w:val="center"/>
          </w:tcPr>
          <w:p w14:paraId="55D91AF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在本課程中，亞培的產品包括藥品、營養產品、醫療器材、診斷以及以亞培為品牌或以任何亞培子公司名稱為品牌的其他產品，或者是亞培在任何地區作為獨家經銷商的產品。</w:t>
            </w:r>
          </w:p>
        </w:tc>
      </w:tr>
      <w:tr w:rsidR="00F90DD9" w14:paraId="55D91B19" w14:textId="77777777">
        <w:tc>
          <w:tcPr>
            <w:tcW w:w="1353" w:type="dxa"/>
            <w:shd w:val="clear" w:color="auto" w:fill="C1E4F5" w:themeFill="accent1" w:themeFillTint="33"/>
            <w:tcMar>
              <w:top w:w="120" w:type="dxa"/>
              <w:left w:w="180" w:type="dxa"/>
              <w:bottom w:w="120" w:type="dxa"/>
              <w:right w:w="180" w:type="dxa"/>
            </w:tcMar>
            <w:hideMark/>
          </w:tcPr>
          <w:p w14:paraId="55D91AFD" w14:textId="77777777" w:rsidR="00F90DD9" w:rsidRDefault="00000000">
            <w:pPr>
              <w:spacing w:before="30" w:after="30"/>
              <w:ind w:left="30" w:right="30"/>
              <w:rPr>
                <w:rFonts w:ascii="Calibri" w:eastAsia="Times New Roman" w:hAnsi="Calibri" w:cs="Calibri"/>
                <w:sz w:val="16"/>
              </w:rPr>
            </w:pPr>
            <w:hyperlink r:id="rId233" w:tgtFrame="_blank" w:history="1">
              <w:r w:rsidR="00027334">
                <w:rPr>
                  <w:rStyle w:val="Hyperlink"/>
                  <w:rFonts w:ascii="Calibri" w:eastAsia="Times New Roman" w:hAnsi="Calibri" w:cs="Calibri"/>
                  <w:sz w:val="16"/>
                </w:rPr>
                <w:t>Screen 9</w:t>
              </w:r>
            </w:hyperlink>
            <w:r w:rsidR="00027334">
              <w:rPr>
                <w:rFonts w:ascii="Calibri" w:eastAsia="Times New Roman" w:hAnsi="Calibri" w:cs="Calibri"/>
                <w:sz w:val="16"/>
              </w:rPr>
              <w:t xml:space="preserve"> </w:t>
            </w:r>
          </w:p>
          <w:p w14:paraId="55D91AFE" w14:textId="77777777" w:rsidR="00F90DD9" w:rsidRDefault="00000000">
            <w:pPr>
              <w:ind w:left="30" w:right="30"/>
              <w:rPr>
                <w:rFonts w:ascii="Calibri" w:eastAsia="Times New Roman" w:hAnsi="Calibri" w:cs="Calibri"/>
                <w:sz w:val="16"/>
              </w:rPr>
            </w:pPr>
            <w:hyperlink r:id="rId234" w:tgtFrame="_blank" w:history="1">
              <w:r w:rsidR="00027334">
                <w:rPr>
                  <w:rStyle w:val="Hyperlink"/>
                  <w:rFonts w:ascii="Calibri" w:eastAsia="Times New Roman" w:hAnsi="Calibri" w:cs="Calibri"/>
                  <w:sz w:val="16"/>
                </w:rPr>
                <w:t>10_C_10</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AFF"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a product complaint?</w:t>
            </w:r>
          </w:p>
          <w:p w14:paraId="55D91B00"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this course, a </w:t>
            </w:r>
            <w:r>
              <w:rPr>
                <w:rStyle w:val="bold1"/>
                <w:rFonts w:ascii="Calibri" w:hAnsi="Calibri" w:cs="Calibri"/>
                <w:sz w:val="22"/>
                <w:szCs w:val="22"/>
              </w:rPr>
              <w:t>product quality complaint</w:t>
            </w:r>
            <w:r>
              <w:rPr>
                <w:rFonts w:ascii="Calibri" w:hAnsi="Calibri" w:cs="Calibri"/>
                <w:sz w:val="22"/>
                <w:szCs w:val="22"/>
              </w:rPr>
              <w:t xml:space="preserve"> is any written, electronic, or oral communication that alleges deficiencies in a distributed product related to:</w:t>
            </w:r>
          </w:p>
          <w:p w14:paraId="55D91B01" w14:textId="77777777" w:rsidR="00F90DD9" w:rsidRDefault="00027334">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Physical characteristics</w:t>
            </w:r>
          </w:p>
          <w:p w14:paraId="55D91B02" w14:textId="77777777" w:rsidR="00F90DD9" w:rsidRDefault="00027334">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Identity</w:t>
            </w:r>
          </w:p>
          <w:p w14:paraId="55D91B03" w14:textId="77777777" w:rsidR="00F90DD9" w:rsidRDefault="00027334">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Quality</w:t>
            </w:r>
          </w:p>
          <w:p w14:paraId="55D91B04" w14:textId="77777777" w:rsidR="00F90DD9" w:rsidRDefault="00027334">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Purity</w:t>
            </w:r>
          </w:p>
          <w:p w14:paraId="55D91B05" w14:textId="77777777" w:rsidR="00F90DD9" w:rsidRDefault="00027334">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Potency</w:t>
            </w:r>
          </w:p>
          <w:p w14:paraId="55D91B06" w14:textId="77777777" w:rsidR="00F90DD9" w:rsidRDefault="00027334">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Durability</w:t>
            </w:r>
          </w:p>
          <w:p w14:paraId="55D91B07" w14:textId="77777777" w:rsidR="00F90DD9" w:rsidRDefault="00027334">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Reliability</w:t>
            </w:r>
          </w:p>
          <w:p w14:paraId="55D91B08" w14:textId="77777777" w:rsidR="00F90DD9" w:rsidRDefault="00027334">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Safety</w:t>
            </w:r>
          </w:p>
          <w:p w14:paraId="55D91B09" w14:textId="77777777" w:rsidR="00F90DD9" w:rsidRDefault="00027334">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Effectiveness</w:t>
            </w:r>
          </w:p>
          <w:p w14:paraId="55D91B0A" w14:textId="77777777" w:rsidR="00F90DD9" w:rsidRDefault="00027334">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Performance</w:t>
            </w:r>
          </w:p>
          <w:p w14:paraId="55D91B0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infant formula only, any expression of dissatisfaction with the product is also considered a complaint.</w:t>
            </w:r>
          </w:p>
        </w:tc>
        <w:tc>
          <w:tcPr>
            <w:tcW w:w="6000" w:type="dxa"/>
            <w:vAlign w:val="center"/>
          </w:tcPr>
          <w:p w14:paraId="55D91B0C"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何為產品投訴？</w:t>
            </w:r>
          </w:p>
          <w:p w14:paraId="55D91B0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在本課程中，</w:t>
            </w:r>
            <w:r>
              <w:rPr>
                <w:rFonts w:ascii="PMingLiU" w:eastAsia="PMingLiU" w:hAnsi="PMingLiU" w:cs="PMingLiU"/>
                <w:b/>
                <w:bCs/>
                <w:sz w:val="22"/>
                <w:szCs w:val="22"/>
                <w:lang w:eastAsia="zh-TW"/>
              </w:rPr>
              <w:t>產品品質投訴</w:t>
            </w:r>
            <w:r>
              <w:rPr>
                <w:rFonts w:ascii="PMingLiU" w:eastAsia="PMingLiU" w:hAnsi="PMingLiU" w:cs="PMingLiU"/>
                <w:sz w:val="22"/>
                <w:szCs w:val="22"/>
                <w:lang w:eastAsia="zh-TW"/>
              </w:rPr>
              <w:t>是指任何書面、電子或口頭溝通，聲稱經銷的產品存在以下方面的缺陷：</w:t>
            </w:r>
          </w:p>
          <w:p w14:paraId="55D91B0E" w14:textId="77777777" w:rsidR="00F90DD9" w:rsidRDefault="00027334">
            <w:pPr>
              <w:numPr>
                <w:ilvl w:val="0"/>
                <w:numId w:val="16"/>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物理特性</w:t>
            </w:r>
          </w:p>
          <w:p w14:paraId="55D91B0F" w14:textId="77777777" w:rsidR="00F90DD9" w:rsidRDefault="00027334">
            <w:pPr>
              <w:numPr>
                <w:ilvl w:val="0"/>
                <w:numId w:val="16"/>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特徵</w:t>
            </w:r>
          </w:p>
          <w:p w14:paraId="55D91B10" w14:textId="77777777" w:rsidR="00F90DD9" w:rsidRDefault="00027334">
            <w:pPr>
              <w:numPr>
                <w:ilvl w:val="0"/>
                <w:numId w:val="16"/>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品質</w:t>
            </w:r>
          </w:p>
          <w:p w14:paraId="55D91B11" w14:textId="77777777" w:rsidR="00F90DD9" w:rsidRDefault="00027334">
            <w:pPr>
              <w:numPr>
                <w:ilvl w:val="0"/>
                <w:numId w:val="16"/>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純度</w:t>
            </w:r>
          </w:p>
          <w:p w14:paraId="55D91B12" w14:textId="77777777" w:rsidR="00F90DD9" w:rsidRDefault="00027334">
            <w:pPr>
              <w:numPr>
                <w:ilvl w:val="0"/>
                <w:numId w:val="16"/>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效力</w:t>
            </w:r>
          </w:p>
          <w:p w14:paraId="55D91B13" w14:textId="77777777" w:rsidR="00F90DD9" w:rsidRDefault="00027334">
            <w:pPr>
              <w:numPr>
                <w:ilvl w:val="0"/>
                <w:numId w:val="16"/>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耐用性</w:t>
            </w:r>
          </w:p>
          <w:p w14:paraId="55D91B14" w14:textId="77777777" w:rsidR="00F90DD9" w:rsidRDefault="00027334">
            <w:pPr>
              <w:numPr>
                <w:ilvl w:val="0"/>
                <w:numId w:val="16"/>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可靠性</w:t>
            </w:r>
          </w:p>
          <w:p w14:paraId="55D91B15" w14:textId="77777777" w:rsidR="00F90DD9" w:rsidRDefault="00027334">
            <w:pPr>
              <w:numPr>
                <w:ilvl w:val="0"/>
                <w:numId w:val="16"/>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安全性</w:t>
            </w:r>
          </w:p>
          <w:p w14:paraId="55D91B16" w14:textId="77777777" w:rsidR="00F90DD9" w:rsidRDefault="00027334">
            <w:pPr>
              <w:numPr>
                <w:ilvl w:val="0"/>
                <w:numId w:val="16"/>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有效性</w:t>
            </w:r>
          </w:p>
          <w:p w14:paraId="55D91B17" w14:textId="77777777" w:rsidR="00F90DD9" w:rsidRDefault="00027334">
            <w:pPr>
              <w:numPr>
                <w:ilvl w:val="0"/>
                <w:numId w:val="16"/>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效能</w:t>
            </w:r>
          </w:p>
          <w:p w14:paraId="55D91B18"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僅針對嬰兒配方奶粉而言，表達對產品的任何不滿也要視為投訴。</w:t>
            </w:r>
          </w:p>
        </w:tc>
      </w:tr>
      <w:tr w:rsidR="00F90DD9" w14:paraId="55D91B22" w14:textId="77777777">
        <w:tc>
          <w:tcPr>
            <w:tcW w:w="1353" w:type="dxa"/>
            <w:shd w:val="clear" w:color="auto" w:fill="C1E4F5" w:themeFill="accent1" w:themeFillTint="33"/>
            <w:tcMar>
              <w:top w:w="120" w:type="dxa"/>
              <w:left w:w="180" w:type="dxa"/>
              <w:bottom w:w="120" w:type="dxa"/>
              <w:right w:w="180" w:type="dxa"/>
            </w:tcMar>
            <w:hideMark/>
          </w:tcPr>
          <w:p w14:paraId="55D91B1A" w14:textId="77777777" w:rsidR="00F90DD9" w:rsidRDefault="00000000">
            <w:pPr>
              <w:spacing w:before="30" w:after="30"/>
              <w:ind w:left="30" w:right="30"/>
              <w:rPr>
                <w:rFonts w:ascii="Calibri" w:eastAsia="Times New Roman" w:hAnsi="Calibri" w:cs="Calibri"/>
                <w:sz w:val="16"/>
              </w:rPr>
            </w:pPr>
            <w:hyperlink r:id="rId235" w:tgtFrame="_blank" w:history="1">
              <w:r w:rsidR="00027334">
                <w:rPr>
                  <w:rStyle w:val="Hyperlink"/>
                  <w:rFonts w:ascii="Calibri" w:eastAsia="Times New Roman" w:hAnsi="Calibri" w:cs="Calibri"/>
                  <w:sz w:val="16"/>
                </w:rPr>
                <w:t>Screen 10</w:t>
              </w:r>
            </w:hyperlink>
            <w:r w:rsidR="00027334">
              <w:rPr>
                <w:rFonts w:ascii="Calibri" w:eastAsia="Times New Roman" w:hAnsi="Calibri" w:cs="Calibri"/>
                <w:sz w:val="16"/>
              </w:rPr>
              <w:t xml:space="preserve"> </w:t>
            </w:r>
          </w:p>
          <w:p w14:paraId="55D91B1B" w14:textId="77777777" w:rsidR="00F90DD9" w:rsidRDefault="00000000">
            <w:pPr>
              <w:ind w:left="30" w:right="30"/>
              <w:rPr>
                <w:rFonts w:ascii="Calibri" w:eastAsia="Times New Roman" w:hAnsi="Calibri" w:cs="Calibri"/>
                <w:sz w:val="16"/>
              </w:rPr>
            </w:pPr>
            <w:hyperlink r:id="rId236" w:tgtFrame="_blank" w:history="1">
              <w:r w:rsidR="00027334">
                <w:rPr>
                  <w:rStyle w:val="Hyperlink"/>
                  <w:rFonts w:ascii="Calibri" w:eastAsia="Times New Roman" w:hAnsi="Calibri" w:cs="Calibri"/>
                  <w:sz w:val="16"/>
                </w:rPr>
                <w:t>11_C_11</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B1C"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an adverse event?</w:t>
            </w:r>
          </w:p>
          <w:p w14:paraId="55D91B1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this course, an </w:t>
            </w:r>
            <w:r>
              <w:rPr>
                <w:rStyle w:val="bold1"/>
                <w:rFonts w:ascii="Calibri" w:hAnsi="Calibri" w:cs="Calibri"/>
                <w:sz w:val="22"/>
                <w:szCs w:val="22"/>
              </w:rPr>
              <w:t>adverse event</w:t>
            </w:r>
            <w:r>
              <w:rPr>
                <w:rFonts w:ascii="Calibri" w:hAnsi="Calibri" w:cs="Calibri"/>
                <w:sz w:val="22"/>
                <w:szCs w:val="22"/>
              </w:rPr>
              <w:t xml:space="preserve"> is any untoward medical occurrence in a patient or clinical trial subject administered an Abbott product. An adverse event does not necessarily have a causal relationship with the product.</w:t>
            </w:r>
          </w:p>
          <w:p w14:paraId="55D91B1E"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 xml:space="preserve">An adverse event can therefore be any </w:t>
            </w:r>
            <w:proofErr w:type="spellStart"/>
            <w:r>
              <w:rPr>
                <w:rFonts w:ascii="Calibri" w:hAnsi="Calibri" w:cs="Calibri"/>
                <w:sz w:val="22"/>
                <w:szCs w:val="22"/>
              </w:rPr>
              <w:t>unfavorable</w:t>
            </w:r>
            <w:proofErr w:type="spellEnd"/>
            <w:r>
              <w:rPr>
                <w:rFonts w:ascii="Calibri" w:hAnsi="Calibri" w:cs="Calibri"/>
                <w:sz w:val="22"/>
                <w:szCs w:val="22"/>
              </w:rPr>
              <w:t xml:space="preserve"> and/or unintended sign (e.g., abnormal laboratory finding), symptom, injury, or disease that happens close in time to the use of an Abbott product, whether or not it is related to the Abbott product.</w:t>
            </w:r>
          </w:p>
        </w:tc>
        <w:tc>
          <w:tcPr>
            <w:tcW w:w="6000" w:type="dxa"/>
            <w:vAlign w:val="center"/>
          </w:tcPr>
          <w:p w14:paraId="55D91B1F"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lastRenderedPageBreak/>
              <w:t>何為不良事件？</w:t>
            </w:r>
          </w:p>
          <w:p w14:paraId="55D91B20"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在本課程中，</w:t>
            </w:r>
            <w:r>
              <w:rPr>
                <w:rFonts w:ascii="PMingLiU" w:eastAsia="PMingLiU" w:hAnsi="PMingLiU" w:cs="PMingLiU"/>
                <w:b/>
                <w:bCs/>
                <w:sz w:val="22"/>
                <w:szCs w:val="22"/>
                <w:lang w:eastAsia="zh-TW"/>
              </w:rPr>
              <w:t>不良事件</w:t>
            </w:r>
            <w:r>
              <w:rPr>
                <w:rFonts w:ascii="PMingLiU" w:eastAsia="PMingLiU" w:hAnsi="PMingLiU" w:cs="PMingLiU"/>
                <w:sz w:val="22"/>
                <w:szCs w:val="22"/>
                <w:lang w:eastAsia="zh-TW"/>
              </w:rPr>
              <w:t>是指施用亞培產品的患者或臨床試驗受試者發生的任何不良醫療事件。不良事件不一定與產品有因果關係。</w:t>
            </w:r>
          </w:p>
          <w:p w14:paraId="55D91B21"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lastRenderedPageBreak/>
              <w:t>因此，不良事件可以是在使用亞培產品時發生的任何不利和/或意外跡象（如實驗室異常發現）、症狀、傷害或疾病，無論是否與亞培產品有關。</w:t>
            </w:r>
          </w:p>
        </w:tc>
      </w:tr>
      <w:tr w:rsidR="00F90DD9" w14:paraId="55D91B2F" w14:textId="77777777">
        <w:tc>
          <w:tcPr>
            <w:tcW w:w="1353" w:type="dxa"/>
            <w:shd w:val="clear" w:color="auto" w:fill="C1E4F5" w:themeFill="accent1" w:themeFillTint="33"/>
            <w:tcMar>
              <w:top w:w="120" w:type="dxa"/>
              <w:left w:w="180" w:type="dxa"/>
              <w:bottom w:w="120" w:type="dxa"/>
              <w:right w:w="180" w:type="dxa"/>
            </w:tcMar>
            <w:hideMark/>
          </w:tcPr>
          <w:p w14:paraId="55D91B23" w14:textId="77777777" w:rsidR="00F90DD9" w:rsidRDefault="00000000">
            <w:pPr>
              <w:spacing w:before="30" w:after="30"/>
              <w:ind w:left="30" w:right="30"/>
              <w:rPr>
                <w:rFonts w:ascii="Calibri" w:eastAsia="Times New Roman" w:hAnsi="Calibri" w:cs="Calibri"/>
                <w:sz w:val="16"/>
              </w:rPr>
            </w:pPr>
            <w:hyperlink r:id="rId237" w:tgtFrame="_blank" w:history="1">
              <w:r w:rsidR="00027334">
                <w:rPr>
                  <w:rStyle w:val="Hyperlink"/>
                  <w:rFonts w:ascii="Calibri" w:eastAsia="Times New Roman" w:hAnsi="Calibri" w:cs="Calibri"/>
                  <w:sz w:val="16"/>
                </w:rPr>
                <w:t>Screen 11</w:t>
              </w:r>
            </w:hyperlink>
            <w:r w:rsidR="00027334">
              <w:rPr>
                <w:rFonts w:ascii="Calibri" w:eastAsia="Times New Roman" w:hAnsi="Calibri" w:cs="Calibri"/>
                <w:sz w:val="16"/>
              </w:rPr>
              <w:t xml:space="preserve"> </w:t>
            </w:r>
          </w:p>
          <w:p w14:paraId="55D91B24" w14:textId="77777777" w:rsidR="00F90DD9" w:rsidRDefault="00000000">
            <w:pPr>
              <w:ind w:left="30" w:right="30"/>
              <w:rPr>
                <w:rFonts w:ascii="Calibri" w:eastAsia="Times New Roman" w:hAnsi="Calibri" w:cs="Calibri"/>
                <w:sz w:val="16"/>
              </w:rPr>
            </w:pPr>
            <w:hyperlink r:id="rId238" w:tgtFrame="_blank" w:history="1">
              <w:r w:rsidR="00027334">
                <w:rPr>
                  <w:rStyle w:val="Hyperlink"/>
                  <w:rFonts w:ascii="Calibri" w:eastAsia="Times New Roman" w:hAnsi="Calibri" w:cs="Calibri"/>
                  <w:sz w:val="16"/>
                </w:rPr>
                <w:t>12_C_12</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B25"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employees are not only required, but also have the responsibility to report product quality complaints and adverse event information:</w:t>
            </w:r>
          </w:p>
          <w:p w14:paraId="55D91B26" w14:textId="77777777" w:rsidR="00F90DD9" w:rsidRDefault="00027334">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ensure patient safety, and the safety and efficacy of our products on the market.</w:t>
            </w:r>
          </w:p>
          <w:p w14:paraId="55D91B27" w14:textId="77777777" w:rsidR="00F90DD9" w:rsidRDefault="00027334">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maintain compliance with local and international regulatory and legal reporting requirements, and Abbott policies and procedures.</w:t>
            </w:r>
          </w:p>
          <w:p w14:paraId="55D91B28" w14:textId="77777777" w:rsidR="00F90DD9" w:rsidRDefault="00027334">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create areas of opportunity to further improve and develop Abbott products.</w:t>
            </w:r>
          </w:p>
          <w:p w14:paraId="55D91B29" w14:textId="77777777" w:rsidR="00F90DD9" w:rsidRDefault="00027334">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give our customers confidence in our products and our processes.</w:t>
            </w:r>
          </w:p>
        </w:tc>
        <w:tc>
          <w:tcPr>
            <w:tcW w:w="6000" w:type="dxa"/>
            <w:vAlign w:val="center"/>
          </w:tcPr>
          <w:p w14:paraId="55D91B2A"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亞培員工不僅需要，而且有責任報告產品品質投訴和不良事件資訊：</w:t>
            </w:r>
          </w:p>
          <w:p w14:paraId="55D91B2B" w14:textId="77777777" w:rsidR="00F90DD9" w:rsidRDefault="00027334">
            <w:pPr>
              <w:numPr>
                <w:ilvl w:val="0"/>
                <w:numId w:val="17"/>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確保患者安全以及我們產品在市場上的安全性和有效性。</w:t>
            </w:r>
          </w:p>
          <w:p w14:paraId="55D91B2C" w14:textId="77777777" w:rsidR="00F90DD9" w:rsidRDefault="00027334">
            <w:pPr>
              <w:numPr>
                <w:ilvl w:val="0"/>
                <w:numId w:val="17"/>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遵守當地及國際監管和法律報告要求以及亞培的政策和程序。</w:t>
            </w:r>
          </w:p>
          <w:p w14:paraId="55D91B2D" w14:textId="77777777" w:rsidR="00F90DD9" w:rsidRDefault="00027334">
            <w:pPr>
              <w:numPr>
                <w:ilvl w:val="0"/>
                <w:numId w:val="17"/>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為進一步改善和開發亞培產品創造機會。</w:t>
            </w:r>
          </w:p>
          <w:p w14:paraId="55D91B2E" w14:textId="77777777" w:rsidR="00F90DD9" w:rsidRDefault="00027334">
            <w:pPr>
              <w:numPr>
                <w:ilvl w:val="0"/>
                <w:numId w:val="17"/>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讓客戶對我們的產品和流程充滿信心。</w:t>
            </w:r>
          </w:p>
        </w:tc>
      </w:tr>
      <w:tr w:rsidR="00F90DD9" w14:paraId="55D91B3C" w14:textId="77777777">
        <w:tc>
          <w:tcPr>
            <w:tcW w:w="1353" w:type="dxa"/>
            <w:shd w:val="clear" w:color="auto" w:fill="C1E4F5" w:themeFill="accent1" w:themeFillTint="33"/>
            <w:tcMar>
              <w:top w:w="120" w:type="dxa"/>
              <w:left w:w="180" w:type="dxa"/>
              <w:bottom w:w="120" w:type="dxa"/>
              <w:right w:w="180" w:type="dxa"/>
            </w:tcMar>
            <w:hideMark/>
          </w:tcPr>
          <w:p w14:paraId="55D91B30" w14:textId="77777777" w:rsidR="00F90DD9" w:rsidRDefault="00000000">
            <w:pPr>
              <w:spacing w:before="30" w:after="30"/>
              <w:ind w:left="30" w:right="30"/>
              <w:rPr>
                <w:rFonts w:ascii="Calibri" w:eastAsia="Times New Roman" w:hAnsi="Calibri" w:cs="Calibri"/>
                <w:sz w:val="16"/>
              </w:rPr>
            </w:pPr>
            <w:hyperlink r:id="rId239" w:tgtFrame="_blank" w:history="1">
              <w:r w:rsidR="00027334">
                <w:rPr>
                  <w:rStyle w:val="Hyperlink"/>
                  <w:rFonts w:ascii="Calibri" w:eastAsia="Times New Roman" w:hAnsi="Calibri" w:cs="Calibri"/>
                  <w:sz w:val="16"/>
                </w:rPr>
                <w:t>Screen 12</w:t>
              </w:r>
            </w:hyperlink>
            <w:r w:rsidR="00027334">
              <w:rPr>
                <w:rFonts w:ascii="Calibri" w:eastAsia="Times New Roman" w:hAnsi="Calibri" w:cs="Calibri"/>
                <w:sz w:val="16"/>
              </w:rPr>
              <w:t xml:space="preserve"> </w:t>
            </w:r>
          </w:p>
          <w:p w14:paraId="55D91B31" w14:textId="77777777" w:rsidR="00F90DD9" w:rsidRDefault="00000000">
            <w:pPr>
              <w:ind w:left="30" w:right="30"/>
              <w:rPr>
                <w:rFonts w:ascii="Calibri" w:eastAsia="Times New Roman" w:hAnsi="Calibri" w:cs="Calibri"/>
                <w:sz w:val="16"/>
              </w:rPr>
            </w:pPr>
            <w:hyperlink r:id="rId240" w:tgtFrame="_blank" w:history="1">
              <w:r w:rsidR="00027334">
                <w:rPr>
                  <w:rStyle w:val="Hyperlink"/>
                  <w:rFonts w:ascii="Calibri" w:eastAsia="Times New Roman" w:hAnsi="Calibri" w:cs="Calibri"/>
                  <w:sz w:val="16"/>
                </w:rPr>
                <w:t>13_C_13</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B32"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Failure to comply with local and global reporting requirements has consequences.</w:t>
            </w:r>
          </w:p>
          <w:p w14:paraId="55D91B33"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could increase product liability risk for Abbott. In the United States, it is an independent prohibited act in and of itself under the Federal Food, Drug, and Cosmetic Act.</w:t>
            </w:r>
          </w:p>
          <w:p w14:paraId="55D91B34"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More generally, it may constitute a breach of applicable product regulations, which is enforceable by the relevant national competent authority.</w:t>
            </w:r>
          </w:p>
          <w:p w14:paraId="55D91B35"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product may be deemed misbranded. Introducing a misbranded device into interstate commerce is a prohibited act.</w:t>
            </w:r>
          </w:p>
          <w:p w14:paraId="55D91B36"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The commission of a prohibited act can lead to enforcement actions such as seizure, injunction, revocation of product licenses, criminal prosecution, and civil penalties.</w:t>
            </w:r>
          </w:p>
        </w:tc>
        <w:tc>
          <w:tcPr>
            <w:tcW w:w="6000" w:type="dxa"/>
            <w:vAlign w:val="center"/>
          </w:tcPr>
          <w:p w14:paraId="55D91B37"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lastRenderedPageBreak/>
              <w:t>不遵守本地和全球報告要求會產生後果。</w:t>
            </w:r>
          </w:p>
          <w:p w14:paraId="55D91B38"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這可能會增加亞培的產品責任風險。在美國，根據《聯邦食品藥物及化妝品法》，這本身是一項獨立的禁止行為。</w:t>
            </w:r>
          </w:p>
          <w:p w14:paraId="55D91B39"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通常，這可能構成違反適用的產品法規，相關國家主管機關可強制執行該法規。</w:t>
            </w:r>
          </w:p>
          <w:p w14:paraId="55D91B3A"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該產品可能被視為標示不實。將標示不實的裝置引入州際商務是受到禁止的行為。</w:t>
            </w:r>
          </w:p>
          <w:p w14:paraId="55D91B3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實施受到禁止的行為可能導致執法行動，如扣押、禁制、吊銷產品許可證、刑事起訴和民事處罰。</w:t>
            </w:r>
          </w:p>
        </w:tc>
      </w:tr>
      <w:tr w:rsidR="00F90DD9" w14:paraId="55D91B42" w14:textId="77777777">
        <w:tc>
          <w:tcPr>
            <w:tcW w:w="1353" w:type="dxa"/>
            <w:shd w:val="clear" w:color="auto" w:fill="C1E4F5" w:themeFill="accent1" w:themeFillTint="33"/>
            <w:tcMar>
              <w:top w:w="120" w:type="dxa"/>
              <w:left w:w="180" w:type="dxa"/>
              <w:bottom w:w="120" w:type="dxa"/>
              <w:right w:w="180" w:type="dxa"/>
            </w:tcMar>
            <w:hideMark/>
          </w:tcPr>
          <w:p w14:paraId="55D91B3D" w14:textId="77777777" w:rsidR="00F90DD9" w:rsidRDefault="00000000">
            <w:pPr>
              <w:spacing w:before="30" w:after="30"/>
              <w:ind w:left="30" w:right="30"/>
              <w:rPr>
                <w:rFonts w:ascii="Calibri" w:eastAsia="Times New Roman" w:hAnsi="Calibri" w:cs="Calibri"/>
                <w:sz w:val="16"/>
              </w:rPr>
            </w:pPr>
            <w:hyperlink r:id="rId241" w:tgtFrame="_blank" w:history="1">
              <w:r w:rsidR="00027334">
                <w:rPr>
                  <w:rStyle w:val="Hyperlink"/>
                  <w:rFonts w:ascii="Calibri" w:eastAsia="Times New Roman" w:hAnsi="Calibri" w:cs="Calibri"/>
                  <w:sz w:val="16"/>
                </w:rPr>
                <w:t>Screen 13</w:t>
              </w:r>
            </w:hyperlink>
            <w:r w:rsidR="00027334">
              <w:rPr>
                <w:rFonts w:ascii="Calibri" w:eastAsia="Times New Roman" w:hAnsi="Calibri" w:cs="Calibri"/>
                <w:sz w:val="16"/>
              </w:rPr>
              <w:t xml:space="preserve"> </w:t>
            </w:r>
          </w:p>
          <w:p w14:paraId="55D91B3E" w14:textId="77777777" w:rsidR="00F90DD9" w:rsidRDefault="00027334">
            <w:pPr>
              <w:pStyle w:val="NormalWeb"/>
              <w:ind w:left="30" w:right="30"/>
              <w:rPr>
                <w:rFonts w:ascii="Calibri" w:hAnsi="Calibri" w:cs="Calibri"/>
                <w:sz w:val="16"/>
              </w:rPr>
            </w:pPr>
            <w:r>
              <w:rPr>
                <w:rFonts w:ascii="Calibri" w:hAnsi="Calibri" w:cs="Calibri"/>
                <w:sz w:val="16"/>
              </w:rPr>
              <w:t>Activity: Dialogue</w:t>
            </w:r>
          </w:p>
          <w:p w14:paraId="55D91B3F" w14:textId="77777777" w:rsidR="00F90DD9" w:rsidRDefault="00000000">
            <w:pPr>
              <w:ind w:left="30" w:right="30"/>
              <w:rPr>
                <w:rFonts w:ascii="Calibri" w:eastAsia="Times New Roman" w:hAnsi="Calibri" w:cs="Calibri"/>
                <w:sz w:val="16"/>
              </w:rPr>
            </w:pPr>
            <w:hyperlink r:id="rId242" w:tgtFrame="_blank" w:history="1">
              <w:r w:rsidR="00027334">
                <w:rPr>
                  <w:rStyle w:val="Hyperlink"/>
                  <w:rFonts w:ascii="Calibri" w:eastAsia="Times New Roman" w:hAnsi="Calibri" w:cs="Calibri"/>
                  <w:sz w:val="16"/>
                </w:rPr>
                <w:t>14_C_14</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B40"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information may come from various sources, in any format and at any time, including written, electronic, or oral communication or from social media.</w:t>
            </w:r>
          </w:p>
        </w:tc>
        <w:tc>
          <w:tcPr>
            <w:tcW w:w="6000" w:type="dxa"/>
            <w:vAlign w:val="center"/>
          </w:tcPr>
          <w:p w14:paraId="55D91B41"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產品品質投訴和不良事件資訊可能來自於各種來源，而且形式各異以及在任何時間取得，包括書面、電子或口頭溝通或社群媒體。</w:t>
            </w:r>
          </w:p>
        </w:tc>
      </w:tr>
      <w:tr w:rsidR="00F90DD9" w14:paraId="55D91B57" w14:textId="77777777">
        <w:tc>
          <w:tcPr>
            <w:tcW w:w="1353" w:type="dxa"/>
            <w:shd w:val="clear" w:color="auto" w:fill="C1E4F5" w:themeFill="accent1" w:themeFillTint="33"/>
            <w:tcMar>
              <w:top w:w="120" w:type="dxa"/>
              <w:left w:w="180" w:type="dxa"/>
              <w:bottom w:w="120" w:type="dxa"/>
              <w:right w:w="180" w:type="dxa"/>
            </w:tcMar>
            <w:hideMark/>
          </w:tcPr>
          <w:p w14:paraId="55D91B43" w14:textId="77777777" w:rsidR="00F90DD9" w:rsidRDefault="00000000">
            <w:pPr>
              <w:spacing w:before="30" w:after="30"/>
              <w:ind w:left="30" w:right="30"/>
              <w:rPr>
                <w:rFonts w:ascii="Calibri" w:eastAsia="Times New Roman" w:hAnsi="Calibri" w:cs="Calibri"/>
                <w:sz w:val="16"/>
              </w:rPr>
            </w:pPr>
            <w:hyperlink r:id="rId243" w:tgtFrame="_blank" w:history="1">
              <w:r w:rsidR="00027334">
                <w:rPr>
                  <w:rStyle w:val="Hyperlink"/>
                  <w:rFonts w:ascii="Calibri" w:eastAsia="Times New Roman" w:hAnsi="Calibri" w:cs="Calibri"/>
                  <w:sz w:val="16"/>
                </w:rPr>
                <w:t>Screen 13</w:t>
              </w:r>
            </w:hyperlink>
            <w:r w:rsidR="00027334">
              <w:rPr>
                <w:rFonts w:ascii="Calibri" w:eastAsia="Times New Roman" w:hAnsi="Calibri" w:cs="Calibri"/>
                <w:sz w:val="16"/>
              </w:rPr>
              <w:t xml:space="preserve"> </w:t>
            </w:r>
          </w:p>
          <w:p w14:paraId="55D91B44" w14:textId="77777777" w:rsidR="00F90DD9" w:rsidRDefault="00000000">
            <w:pPr>
              <w:ind w:left="30" w:right="30"/>
              <w:rPr>
                <w:rFonts w:ascii="Calibri" w:eastAsia="Times New Roman" w:hAnsi="Calibri" w:cs="Calibri"/>
                <w:sz w:val="16"/>
              </w:rPr>
            </w:pPr>
            <w:hyperlink r:id="rId244" w:tgtFrame="_blank" w:history="1">
              <w:r w:rsidR="00027334">
                <w:rPr>
                  <w:rStyle w:val="Hyperlink"/>
                  <w:rFonts w:ascii="Calibri" w:eastAsia="Times New Roman" w:hAnsi="Calibri" w:cs="Calibri"/>
                  <w:sz w:val="16"/>
                </w:rPr>
                <w:t>15_C_14</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B45"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Sources can include:</w:t>
            </w:r>
          </w:p>
          <w:p w14:paraId="55D91B46" w14:textId="77777777" w:rsidR="00F90DD9" w:rsidRDefault="00027334">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Field service representatives</w:t>
            </w:r>
          </w:p>
          <w:p w14:paraId="55D91B47" w14:textId="77777777" w:rsidR="00F90DD9" w:rsidRDefault="00027334">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Scientific articles</w:t>
            </w:r>
          </w:p>
          <w:p w14:paraId="55D91B48" w14:textId="77777777" w:rsidR="00F90DD9" w:rsidRDefault="00027334">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Clinical trials</w:t>
            </w:r>
          </w:p>
          <w:p w14:paraId="55D91B49" w14:textId="77777777" w:rsidR="00F90DD9" w:rsidRDefault="00027334">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Sales and professional meetings</w:t>
            </w:r>
          </w:p>
          <w:p w14:paraId="55D91B4A" w14:textId="77777777" w:rsidR="00F90DD9" w:rsidRDefault="00027334">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Friends</w:t>
            </w:r>
          </w:p>
          <w:p w14:paraId="55D91B4B" w14:textId="77777777" w:rsidR="00F90DD9" w:rsidRDefault="00027334">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Family members</w:t>
            </w:r>
          </w:p>
          <w:p w14:paraId="55D91B4C" w14:textId="77777777" w:rsidR="00F90DD9" w:rsidRDefault="00027334">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Vendors</w:t>
            </w:r>
          </w:p>
          <w:p w14:paraId="55D91B4D" w14:textId="77777777" w:rsidR="00F90DD9" w:rsidRDefault="00027334">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Abbott Customer Hotlines</w:t>
            </w:r>
          </w:p>
        </w:tc>
        <w:tc>
          <w:tcPr>
            <w:tcW w:w="6000" w:type="dxa"/>
            <w:vAlign w:val="center"/>
          </w:tcPr>
          <w:p w14:paraId="55D91B4E"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來源包括：</w:t>
            </w:r>
          </w:p>
          <w:p w14:paraId="55D91B4F" w14:textId="77777777" w:rsidR="00F90DD9" w:rsidRDefault="00027334">
            <w:pPr>
              <w:numPr>
                <w:ilvl w:val="0"/>
                <w:numId w:val="18"/>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現場服務代表</w:t>
            </w:r>
          </w:p>
          <w:p w14:paraId="55D91B50" w14:textId="77777777" w:rsidR="00F90DD9" w:rsidRDefault="00027334">
            <w:pPr>
              <w:numPr>
                <w:ilvl w:val="0"/>
                <w:numId w:val="18"/>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科學文章</w:t>
            </w:r>
          </w:p>
          <w:p w14:paraId="55D91B51" w14:textId="77777777" w:rsidR="00F90DD9" w:rsidRDefault="00027334">
            <w:pPr>
              <w:numPr>
                <w:ilvl w:val="0"/>
                <w:numId w:val="18"/>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臨床試驗</w:t>
            </w:r>
          </w:p>
          <w:p w14:paraId="55D91B52" w14:textId="77777777" w:rsidR="00F90DD9" w:rsidRDefault="00027334">
            <w:pPr>
              <w:numPr>
                <w:ilvl w:val="0"/>
                <w:numId w:val="18"/>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銷售和專業會議</w:t>
            </w:r>
          </w:p>
          <w:p w14:paraId="55D91B53" w14:textId="77777777" w:rsidR="00F90DD9" w:rsidRDefault="00027334">
            <w:pPr>
              <w:numPr>
                <w:ilvl w:val="0"/>
                <w:numId w:val="18"/>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朋友</w:t>
            </w:r>
          </w:p>
          <w:p w14:paraId="55D91B54" w14:textId="77777777" w:rsidR="00F90DD9" w:rsidRDefault="00027334">
            <w:pPr>
              <w:numPr>
                <w:ilvl w:val="0"/>
                <w:numId w:val="18"/>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家庭成員</w:t>
            </w:r>
          </w:p>
          <w:p w14:paraId="55D91B55" w14:textId="77777777" w:rsidR="00F90DD9" w:rsidRDefault="00027334">
            <w:pPr>
              <w:numPr>
                <w:ilvl w:val="0"/>
                <w:numId w:val="18"/>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廠商</w:t>
            </w:r>
          </w:p>
          <w:p w14:paraId="55D91B56" w14:textId="77777777" w:rsidR="00F90DD9" w:rsidRDefault="00027334">
            <w:pPr>
              <w:numPr>
                <w:ilvl w:val="0"/>
                <w:numId w:val="18"/>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亞培客戶熱線</w:t>
            </w:r>
          </w:p>
        </w:tc>
      </w:tr>
      <w:tr w:rsidR="00F90DD9" w14:paraId="55D91B5E" w14:textId="77777777">
        <w:tc>
          <w:tcPr>
            <w:tcW w:w="1353" w:type="dxa"/>
            <w:shd w:val="clear" w:color="auto" w:fill="C1E4F5" w:themeFill="accent1" w:themeFillTint="33"/>
            <w:tcMar>
              <w:top w:w="120" w:type="dxa"/>
              <w:left w:w="180" w:type="dxa"/>
              <w:bottom w:w="120" w:type="dxa"/>
              <w:right w:w="180" w:type="dxa"/>
            </w:tcMar>
            <w:hideMark/>
          </w:tcPr>
          <w:p w14:paraId="55D91B58" w14:textId="77777777" w:rsidR="00F90DD9" w:rsidRDefault="00000000">
            <w:pPr>
              <w:spacing w:before="30" w:after="30"/>
              <w:ind w:left="30" w:right="30"/>
              <w:rPr>
                <w:rFonts w:ascii="Calibri" w:eastAsia="Times New Roman" w:hAnsi="Calibri" w:cs="Calibri"/>
                <w:sz w:val="16"/>
              </w:rPr>
            </w:pPr>
            <w:hyperlink r:id="rId245" w:tgtFrame="_blank" w:history="1">
              <w:r w:rsidR="00027334">
                <w:rPr>
                  <w:rStyle w:val="Hyperlink"/>
                  <w:rFonts w:ascii="Calibri" w:eastAsia="Times New Roman" w:hAnsi="Calibri" w:cs="Calibri"/>
                  <w:sz w:val="16"/>
                </w:rPr>
                <w:t>Screen 14</w:t>
              </w:r>
            </w:hyperlink>
            <w:r w:rsidR="00027334">
              <w:rPr>
                <w:rFonts w:ascii="Calibri" w:eastAsia="Times New Roman" w:hAnsi="Calibri" w:cs="Calibri"/>
                <w:sz w:val="16"/>
              </w:rPr>
              <w:t xml:space="preserve"> </w:t>
            </w:r>
          </w:p>
          <w:p w14:paraId="55D91B59" w14:textId="77777777" w:rsidR="00F90DD9" w:rsidRDefault="00000000">
            <w:pPr>
              <w:ind w:left="30" w:right="30"/>
              <w:rPr>
                <w:rFonts w:ascii="Calibri" w:eastAsia="Times New Roman" w:hAnsi="Calibri" w:cs="Calibri"/>
                <w:sz w:val="16"/>
              </w:rPr>
            </w:pPr>
            <w:hyperlink r:id="rId246" w:tgtFrame="_blank" w:history="1">
              <w:r w:rsidR="00027334">
                <w:rPr>
                  <w:rStyle w:val="Hyperlink"/>
                  <w:rFonts w:ascii="Calibri" w:eastAsia="Times New Roman" w:hAnsi="Calibri" w:cs="Calibri"/>
                  <w:sz w:val="16"/>
                </w:rPr>
                <w:t>16_C_16</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B5A"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may overhear a conversation in a physician’s office, or people may share customer complaints with you because they know you are an Abbott employee.</w:t>
            </w:r>
          </w:p>
          <w:p w14:paraId="55D91B5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up to us to be aware and know what to do with this information.</w:t>
            </w:r>
          </w:p>
        </w:tc>
        <w:tc>
          <w:tcPr>
            <w:tcW w:w="6000" w:type="dxa"/>
            <w:vAlign w:val="center"/>
          </w:tcPr>
          <w:p w14:paraId="55D91B5C"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您可能無意中聽到醫生辦公室裡的對話，或者人們可能因為知道您是亞培的員工而向您分享客戶的抱怨。</w:t>
            </w:r>
          </w:p>
          <w:p w14:paraId="55D91B5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我們應該意識到並知道如何處理這些資訊。</w:t>
            </w:r>
          </w:p>
        </w:tc>
      </w:tr>
      <w:tr w:rsidR="00F90DD9" w14:paraId="55D91B65" w14:textId="77777777">
        <w:tc>
          <w:tcPr>
            <w:tcW w:w="1353" w:type="dxa"/>
            <w:shd w:val="clear" w:color="auto" w:fill="C1E4F5" w:themeFill="accent1" w:themeFillTint="33"/>
            <w:tcMar>
              <w:top w:w="120" w:type="dxa"/>
              <w:left w:w="180" w:type="dxa"/>
              <w:bottom w:w="120" w:type="dxa"/>
              <w:right w:w="180" w:type="dxa"/>
            </w:tcMar>
            <w:hideMark/>
          </w:tcPr>
          <w:p w14:paraId="55D91B5F" w14:textId="77777777" w:rsidR="00F90DD9" w:rsidRDefault="00000000">
            <w:pPr>
              <w:spacing w:before="30" w:after="30"/>
              <w:ind w:left="30" w:right="30"/>
              <w:rPr>
                <w:rFonts w:ascii="Calibri" w:eastAsia="Times New Roman" w:hAnsi="Calibri" w:cs="Calibri"/>
                <w:sz w:val="16"/>
              </w:rPr>
            </w:pPr>
            <w:hyperlink r:id="rId247" w:tgtFrame="_blank" w:history="1">
              <w:r w:rsidR="00027334">
                <w:rPr>
                  <w:rStyle w:val="Hyperlink"/>
                  <w:rFonts w:ascii="Calibri" w:eastAsia="Times New Roman" w:hAnsi="Calibri" w:cs="Calibri"/>
                  <w:sz w:val="16"/>
                </w:rPr>
                <w:t>Screen 15</w:t>
              </w:r>
            </w:hyperlink>
            <w:r w:rsidR="00027334">
              <w:rPr>
                <w:rFonts w:ascii="Calibri" w:eastAsia="Times New Roman" w:hAnsi="Calibri" w:cs="Calibri"/>
                <w:sz w:val="16"/>
              </w:rPr>
              <w:t xml:space="preserve"> </w:t>
            </w:r>
          </w:p>
          <w:p w14:paraId="55D91B60" w14:textId="77777777" w:rsidR="00F90DD9" w:rsidRDefault="00000000">
            <w:pPr>
              <w:ind w:left="30" w:right="30"/>
              <w:rPr>
                <w:rFonts w:ascii="Calibri" w:eastAsia="Times New Roman" w:hAnsi="Calibri" w:cs="Calibri"/>
                <w:sz w:val="16"/>
              </w:rPr>
            </w:pPr>
            <w:hyperlink r:id="rId248" w:tgtFrame="_blank" w:history="1">
              <w:r w:rsidR="00027334">
                <w:rPr>
                  <w:rStyle w:val="Hyperlink"/>
                  <w:rFonts w:ascii="Calibri" w:eastAsia="Times New Roman" w:hAnsi="Calibri" w:cs="Calibri"/>
                  <w:sz w:val="16"/>
                </w:rPr>
                <w:t>17_C_17</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B61"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 an Abbott employee, you are required to immediately report product quality complaints and adverse events internally (within 24 hours of awareness).</w:t>
            </w:r>
          </w:p>
          <w:p w14:paraId="55D91B62"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You must report the information internally even if you believe that a facility, healthcare professional, or anyone else will also report it.</w:t>
            </w:r>
          </w:p>
        </w:tc>
        <w:tc>
          <w:tcPr>
            <w:tcW w:w="6000" w:type="dxa"/>
            <w:vAlign w:val="center"/>
          </w:tcPr>
          <w:p w14:paraId="55D91B63"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lastRenderedPageBreak/>
              <w:t>身為亞培員工，您必須立即在內部報告產品品質投訴和不良事件（在意識到後的 24 小時內）。</w:t>
            </w:r>
          </w:p>
          <w:p w14:paraId="55D91B64"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lastRenderedPageBreak/>
              <w:t>您必須在內部報告這些資訊，即使您認為工廠、醫護人員或其他任何人員也會報告這些資訊。</w:t>
            </w:r>
          </w:p>
        </w:tc>
      </w:tr>
      <w:tr w:rsidR="00F90DD9" w14:paraId="55D91B6C" w14:textId="77777777">
        <w:tc>
          <w:tcPr>
            <w:tcW w:w="1353" w:type="dxa"/>
            <w:shd w:val="clear" w:color="auto" w:fill="C1E4F5" w:themeFill="accent1" w:themeFillTint="33"/>
            <w:tcMar>
              <w:top w:w="120" w:type="dxa"/>
              <w:left w:w="180" w:type="dxa"/>
              <w:bottom w:w="120" w:type="dxa"/>
              <w:right w:w="180" w:type="dxa"/>
            </w:tcMar>
            <w:hideMark/>
          </w:tcPr>
          <w:p w14:paraId="55D91B66" w14:textId="77777777" w:rsidR="00F90DD9" w:rsidRDefault="00000000">
            <w:pPr>
              <w:spacing w:before="30" w:after="30"/>
              <w:ind w:left="30" w:right="30"/>
              <w:rPr>
                <w:rFonts w:ascii="Calibri" w:eastAsia="Times New Roman" w:hAnsi="Calibri" w:cs="Calibri"/>
                <w:sz w:val="16"/>
              </w:rPr>
            </w:pPr>
            <w:hyperlink r:id="rId249" w:tgtFrame="_blank" w:history="1">
              <w:r w:rsidR="00027334">
                <w:rPr>
                  <w:rStyle w:val="Hyperlink"/>
                  <w:rFonts w:ascii="Calibri" w:eastAsia="Times New Roman" w:hAnsi="Calibri" w:cs="Calibri"/>
                  <w:sz w:val="16"/>
                </w:rPr>
                <w:t>Screen 16</w:t>
              </w:r>
            </w:hyperlink>
            <w:r w:rsidR="00027334">
              <w:rPr>
                <w:rFonts w:ascii="Calibri" w:eastAsia="Times New Roman" w:hAnsi="Calibri" w:cs="Calibri"/>
                <w:sz w:val="16"/>
              </w:rPr>
              <w:t xml:space="preserve"> </w:t>
            </w:r>
          </w:p>
          <w:p w14:paraId="55D91B67" w14:textId="77777777" w:rsidR="00F90DD9" w:rsidRDefault="00000000">
            <w:pPr>
              <w:ind w:left="30" w:right="30"/>
              <w:rPr>
                <w:rFonts w:ascii="Calibri" w:eastAsia="Times New Roman" w:hAnsi="Calibri" w:cs="Calibri"/>
                <w:sz w:val="16"/>
              </w:rPr>
            </w:pPr>
            <w:hyperlink r:id="rId250" w:tgtFrame="_blank" w:history="1">
              <w:r w:rsidR="00027334">
                <w:rPr>
                  <w:rStyle w:val="Hyperlink"/>
                  <w:rFonts w:ascii="Calibri" w:eastAsia="Times New Roman" w:hAnsi="Calibri" w:cs="Calibri"/>
                  <w:sz w:val="16"/>
                </w:rPr>
                <w:t>18_C_18</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B68"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are aware of a potential concern with an Abbott product, do not try to figure out if it is valid or not; report it immediately to the relevant Abbott quality or vigilance teams, or local representative.</w:t>
            </w:r>
          </w:p>
          <w:p w14:paraId="55D91B69"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They will assess whether Abbott has any obligation to file a report with the Food and Drug Administration (FDA) or with other regulatory authorities worldwide.</w:t>
            </w:r>
          </w:p>
        </w:tc>
        <w:tc>
          <w:tcPr>
            <w:tcW w:w="6000" w:type="dxa"/>
            <w:vAlign w:val="center"/>
          </w:tcPr>
          <w:p w14:paraId="55D91B6A"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如果您意識到亞培產品的潛在問題，請不要試圖弄清楚它是否有效；立即向相關亞培品質或警戒團隊或當地代表報告。</w:t>
            </w:r>
          </w:p>
          <w:p w14:paraId="55D91B6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他們將評估亞培是否有義務向美國食品藥物管理局 (FDA) 或全球其他監管機構提交報告。</w:t>
            </w:r>
          </w:p>
        </w:tc>
      </w:tr>
      <w:tr w:rsidR="00F90DD9" w14:paraId="55D91B73" w14:textId="77777777">
        <w:tc>
          <w:tcPr>
            <w:tcW w:w="1353" w:type="dxa"/>
            <w:shd w:val="clear" w:color="auto" w:fill="C1E4F5" w:themeFill="accent1" w:themeFillTint="33"/>
            <w:tcMar>
              <w:top w:w="120" w:type="dxa"/>
              <w:left w:w="180" w:type="dxa"/>
              <w:bottom w:w="120" w:type="dxa"/>
              <w:right w:w="180" w:type="dxa"/>
            </w:tcMar>
            <w:hideMark/>
          </w:tcPr>
          <w:p w14:paraId="55D91B6D" w14:textId="77777777" w:rsidR="00F90DD9" w:rsidRDefault="00000000">
            <w:pPr>
              <w:spacing w:before="30" w:after="30"/>
              <w:ind w:left="30" w:right="30"/>
              <w:rPr>
                <w:rFonts w:ascii="Calibri" w:eastAsia="Times New Roman" w:hAnsi="Calibri" w:cs="Calibri"/>
                <w:sz w:val="16"/>
              </w:rPr>
            </w:pPr>
            <w:hyperlink r:id="rId251" w:tgtFrame="_blank" w:history="1">
              <w:r w:rsidR="00027334">
                <w:rPr>
                  <w:rStyle w:val="Hyperlink"/>
                  <w:rFonts w:ascii="Calibri" w:eastAsia="Times New Roman" w:hAnsi="Calibri" w:cs="Calibri"/>
                  <w:sz w:val="16"/>
                </w:rPr>
                <w:t>Screen 17</w:t>
              </w:r>
            </w:hyperlink>
            <w:r w:rsidR="00027334">
              <w:rPr>
                <w:rFonts w:ascii="Calibri" w:eastAsia="Times New Roman" w:hAnsi="Calibri" w:cs="Calibri"/>
                <w:sz w:val="16"/>
              </w:rPr>
              <w:t xml:space="preserve"> </w:t>
            </w:r>
          </w:p>
          <w:p w14:paraId="55D91B6E" w14:textId="77777777" w:rsidR="00F90DD9" w:rsidRDefault="00000000">
            <w:pPr>
              <w:ind w:left="30" w:right="30"/>
              <w:rPr>
                <w:rFonts w:ascii="Calibri" w:eastAsia="Times New Roman" w:hAnsi="Calibri" w:cs="Calibri"/>
                <w:sz w:val="16"/>
              </w:rPr>
            </w:pPr>
            <w:hyperlink r:id="rId252" w:tgtFrame="_blank" w:history="1">
              <w:r w:rsidR="00027334">
                <w:rPr>
                  <w:rStyle w:val="Hyperlink"/>
                  <w:rFonts w:ascii="Calibri" w:eastAsia="Times New Roman" w:hAnsi="Calibri" w:cs="Calibri"/>
                  <w:sz w:val="16"/>
                </w:rPr>
                <w:t>19_C_19</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B6F"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There are strict timelines set in various countries to file such reports from the moment of awareness.</w:t>
            </w:r>
          </w:p>
          <w:p w14:paraId="55D91B70"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important that the relevant quality or vigilance teams are informed as soon as possible. We want to do our best to identify potential risks and address them quickly.</w:t>
            </w:r>
          </w:p>
        </w:tc>
        <w:tc>
          <w:tcPr>
            <w:tcW w:w="6000" w:type="dxa"/>
            <w:vAlign w:val="center"/>
          </w:tcPr>
          <w:p w14:paraId="55D91B71"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各國制定了從意識到產品品質投訴或不良事件起算提交此類報告的嚴格時間表。</w:t>
            </w:r>
          </w:p>
          <w:p w14:paraId="55D91B72"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儘快通知相關品質或警戒團隊是很重要的。我們希望盡最大努力識別潛在風險並迅速解決這些風險。</w:t>
            </w:r>
          </w:p>
        </w:tc>
      </w:tr>
      <w:tr w:rsidR="00F90DD9" w14:paraId="55D91B7E" w14:textId="77777777">
        <w:tc>
          <w:tcPr>
            <w:tcW w:w="1353" w:type="dxa"/>
            <w:shd w:val="clear" w:color="auto" w:fill="C1E4F5" w:themeFill="accent1" w:themeFillTint="33"/>
            <w:tcMar>
              <w:top w:w="120" w:type="dxa"/>
              <w:left w:w="180" w:type="dxa"/>
              <w:bottom w:w="120" w:type="dxa"/>
              <w:right w:w="180" w:type="dxa"/>
            </w:tcMar>
            <w:hideMark/>
          </w:tcPr>
          <w:p w14:paraId="55D91B74" w14:textId="77777777" w:rsidR="00F90DD9" w:rsidRDefault="00000000">
            <w:pPr>
              <w:spacing w:before="30" w:after="30"/>
              <w:ind w:left="30" w:right="30"/>
              <w:rPr>
                <w:rFonts w:ascii="Calibri" w:eastAsia="Times New Roman" w:hAnsi="Calibri" w:cs="Calibri"/>
                <w:sz w:val="16"/>
              </w:rPr>
            </w:pPr>
            <w:hyperlink r:id="rId253" w:tgtFrame="_blank" w:history="1">
              <w:r w:rsidR="00027334">
                <w:rPr>
                  <w:rStyle w:val="Hyperlink"/>
                  <w:rFonts w:ascii="Calibri" w:eastAsia="Times New Roman" w:hAnsi="Calibri" w:cs="Calibri"/>
                  <w:sz w:val="16"/>
                </w:rPr>
                <w:t>Screen 18</w:t>
              </w:r>
            </w:hyperlink>
            <w:r w:rsidR="00027334">
              <w:rPr>
                <w:rFonts w:ascii="Calibri" w:eastAsia="Times New Roman" w:hAnsi="Calibri" w:cs="Calibri"/>
                <w:sz w:val="16"/>
              </w:rPr>
              <w:t xml:space="preserve"> </w:t>
            </w:r>
          </w:p>
          <w:p w14:paraId="55D91B75" w14:textId="77777777" w:rsidR="00F90DD9" w:rsidRDefault="00000000">
            <w:pPr>
              <w:ind w:left="30" w:right="30"/>
              <w:rPr>
                <w:rFonts w:ascii="Calibri" w:eastAsia="Times New Roman" w:hAnsi="Calibri" w:cs="Calibri"/>
                <w:sz w:val="16"/>
              </w:rPr>
            </w:pPr>
            <w:hyperlink r:id="rId254" w:tgtFrame="_blank" w:history="1">
              <w:r w:rsidR="00027334">
                <w:rPr>
                  <w:rStyle w:val="Hyperlink"/>
                  <w:rFonts w:ascii="Calibri" w:eastAsia="Times New Roman" w:hAnsi="Calibri" w:cs="Calibri"/>
                  <w:sz w:val="16"/>
                </w:rPr>
                <w:t>20_C_20</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B76"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medical device reportable event includes:</w:t>
            </w:r>
          </w:p>
          <w:p w14:paraId="55D91B77" w14:textId="77777777" w:rsidR="00F90DD9" w:rsidRDefault="00027334">
            <w:pPr>
              <w:numPr>
                <w:ilvl w:val="0"/>
                <w:numId w:val="19"/>
              </w:numPr>
              <w:spacing w:after="60"/>
              <w:ind w:left="750" w:right="30"/>
              <w:rPr>
                <w:rFonts w:ascii="Calibri" w:eastAsia="Times New Roman" w:hAnsi="Calibri" w:cs="Calibri"/>
                <w:sz w:val="22"/>
                <w:szCs w:val="22"/>
              </w:rPr>
            </w:pPr>
            <w:r>
              <w:rPr>
                <w:rFonts w:ascii="Calibri" w:eastAsia="Times New Roman" w:hAnsi="Calibri" w:cs="Calibri"/>
                <w:sz w:val="22"/>
                <w:szCs w:val="22"/>
              </w:rPr>
              <w:t>Any information that reasonably suggests that a marketed product has or may have caused or contributed to a serious injury or death.</w:t>
            </w:r>
          </w:p>
          <w:p w14:paraId="55D91B78" w14:textId="77777777" w:rsidR="00F90DD9" w:rsidRDefault="00027334">
            <w:pPr>
              <w:numPr>
                <w:ilvl w:val="0"/>
                <w:numId w:val="19"/>
              </w:numPr>
              <w:spacing w:after="60"/>
              <w:ind w:left="750" w:right="30"/>
              <w:rPr>
                <w:rFonts w:ascii="Calibri" w:eastAsia="Times New Roman" w:hAnsi="Calibri" w:cs="Calibri"/>
                <w:sz w:val="22"/>
                <w:szCs w:val="22"/>
              </w:rPr>
            </w:pPr>
            <w:r>
              <w:rPr>
                <w:rFonts w:ascii="Calibri" w:eastAsia="Times New Roman" w:hAnsi="Calibri" w:cs="Calibri"/>
                <w:sz w:val="22"/>
                <w:szCs w:val="22"/>
              </w:rPr>
              <w:t>If any product malfunctioned and the product or similar marketed product would be likely to cause or contribute to an injury or death if the malfunction were to recur.</w:t>
            </w:r>
          </w:p>
          <w:p w14:paraId="55D91B79"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product quality complaints must be reported to the relevant quality or vigilance teams to determine whether the complaint represents an event that is required to be reported to the FDA or to any other regulatory authorities.</w:t>
            </w:r>
          </w:p>
        </w:tc>
        <w:tc>
          <w:tcPr>
            <w:tcW w:w="6000" w:type="dxa"/>
            <w:vAlign w:val="center"/>
          </w:tcPr>
          <w:p w14:paraId="55D91B7A"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醫療器械的應報告事件包括：</w:t>
            </w:r>
          </w:p>
          <w:p w14:paraId="55D91B7B" w14:textId="77777777" w:rsidR="00F90DD9" w:rsidRDefault="00027334">
            <w:pPr>
              <w:numPr>
                <w:ilvl w:val="0"/>
                <w:numId w:val="19"/>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任何合理表明某上市產品已經或可能導致或促成嚴重傷害或死亡的資訊。</w:t>
            </w:r>
          </w:p>
          <w:p w14:paraId="55D91B7C" w14:textId="77777777" w:rsidR="00F90DD9" w:rsidRDefault="00027334">
            <w:pPr>
              <w:numPr>
                <w:ilvl w:val="0"/>
                <w:numId w:val="19"/>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如果任何產品出現故障，並且如果故障再次發生，該產品或類似的上市產品可能會導致或促成傷害或死亡。</w:t>
            </w:r>
          </w:p>
          <w:p w14:paraId="55D91B7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我們必須向相關品質或警戒團隊報告亞培產品品質投訴，以確定投訴是否代表需要向 FDA 或任何其他監管機構報告的事件。</w:t>
            </w:r>
          </w:p>
        </w:tc>
      </w:tr>
      <w:tr w:rsidR="00F90DD9" w14:paraId="55D91B83" w14:textId="77777777">
        <w:tc>
          <w:tcPr>
            <w:tcW w:w="1353" w:type="dxa"/>
            <w:shd w:val="clear" w:color="auto" w:fill="C1E4F5" w:themeFill="accent1" w:themeFillTint="33"/>
            <w:tcMar>
              <w:top w:w="120" w:type="dxa"/>
              <w:left w:w="180" w:type="dxa"/>
              <w:bottom w:w="120" w:type="dxa"/>
              <w:right w:w="180" w:type="dxa"/>
            </w:tcMar>
            <w:hideMark/>
          </w:tcPr>
          <w:p w14:paraId="55D91B7F" w14:textId="77777777" w:rsidR="00F90DD9" w:rsidRDefault="00000000">
            <w:pPr>
              <w:spacing w:before="30" w:after="30"/>
              <w:ind w:left="30" w:right="30"/>
              <w:rPr>
                <w:rFonts w:ascii="Calibri" w:eastAsia="Times New Roman" w:hAnsi="Calibri" w:cs="Calibri"/>
                <w:sz w:val="16"/>
              </w:rPr>
            </w:pPr>
            <w:hyperlink r:id="rId255" w:tgtFrame="_blank" w:history="1">
              <w:r w:rsidR="00027334">
                <w:rPr>
                  <w:rStyle w:val="Hyperlink"/>
                  <w:rFonts w:ascii="Calibri" w:eastAsia="Times New Roman" w:hAnsi="Calibri" w:cs="Calibri"/>
                  <w:sz w:val="16"/>
                </w:rPr>
                <w:t>Screen 19</w:t>
              </w:r>
            </w:hyperlink>
            <w:r w:rsidR="00027334">
              <w:rPr>
                <w:rFonts w:ascii="Calibri" w:eastAsia="Times New Roman" w:hAnsi="Calibri" w:cs="Calibri"/>
                <w:sz w:val="16"/>
              </w:rPr>
              <w:t xml:space="preserve"> </w:t>
            </w:r>
          </w:p>
          <w:p w14:paraId="55D91B80" w14:textId="77777777" w:rsidR="00F90DD9" w:rsidRDefault="00000000">
            <w:pPr>
              <w:ind w:left="30" w:right="30"/>
              <w:rPr>
                <w:rFonts w:ascii="Calibri" w:eastAsia="Times New Roman" w:hAnsi="Calibri" w:cs="Calibri"/>
                <w:sz w:val="16"/>
              </w:rPr>
            </w:pPr>
            <w:hyperlink r:id="rId256" w:tgtFrame="_blank" w:history="1">
              <w:r w:rsidR="00027334">
                <w:rPr>
                  <w:rStyle w:val="Hyperlink"/>
                  <w:rFonts w:ascii="Calibri" w:eastAsia="Times New Roman" w:hAnsi="Calibri" w:cs="Calibri"/>
                  <w:sz w:val="16"/>
                </w:rPr>
                <w:t>21_C_21</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B81"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Certain situations require reporting, even though no adverse event has occurred, to prevent adverse effects and to protect patient and public health.</w:t>
            </w:r>
          </w:p>
        </w:tc>
        <w:tc>
          <w:tcPr>
            <w:tcW w:w="6000" w:type="dxa"/>
            <w:vAlign w:val="center"/>
          </w:tcPr>
          <w:p w14:paraId="55D91B82"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在某些情況下，即使沒有發生不良事件，也需要報告，以防止不良影響並保護患者和大眾的健康。</w:t>
            </w:r>
          </w:p>
        </w:tc>
      </w:tr>
      <w:tr w:rsidR="00F90DD9" w14:paraId="55D91B9E" w14:textId="77777777">
        <w:tc>
          <w:tcPr>
            <w:tcW w:w="1353" w:type="dxa"/>
            <w:shd w:val="clear" w:color="auto" w:fill="C1E4F5" w:themeFill="accent1" w:themeFillTint="33"/>
            <w:tcMar>
              <w:top w:w="120" w:type="dxa"/>
              <w:left w:w="180" w:type="dxa"/>
              <w:bottom w:w="120" w:type="dxa"/>
              <w:right w:w="180" w:type="dxa"/>
            </w:tcMar>
            <w:hideMark/>
          </w:tcPr>
          <w:p w14:paraId="55D91B84" w14:textId="77777777" w:rsidR="00F90DD9" w:rsidRDefault="00000000">
            <w:pPr>
              <w:spacing w:before="30" w:after="30"/>
              <w:ind w:left="30" w:right="30"/>
              <w:rPr>
                <w:rFonts w:ascii="Calibri" w:eastAsia="Times New Roman" w:hAnsi="Calibri" w:cs="Calibri"/>
                <w:sz w:val="16"/>
              </w:rPr>
            </w:pPr>
            <w:hyperlink r:id="rId257" w:tgtFrame="_blank" w:history="1">
              <w:r w:rsidR="00027334">
                <w:rPr>
                  <w:rStyle w:val="Hyperlink"/>
                  <w:rFonts w:ascii="Calibri" w:eastAsia="Times New Roman" w:hAnsi="Calibri" w:cs="Calibri"/>
                  <w:sz w:val="16"/>
                </w:rPr>
                <w:t>Screen 20</w:t>
              </w:r>
            </w:hyperlink>
            <w:r w:rsidR="00027334">
              <w:rPr>
                <w:rFonts w:ascii="Calibri" w:eastAsia="Times New Roman" w:hAnsi="Calibri" w:cs="Calibri"/>
                <w:sz w:val="16"/>
              </w:rPr>
              <w:t xml:space="preserve"> </w:t>
            </w:r>
          </w:p>
          <w:p w14:paraId="55D91B85" w14:textId="77777777" w:rsidR="00F90DD9" w:rsidRDefault="00000000">
            <w:pPr>
              <w:ind w:left="30" w:right="30"/>
              <w:rPr>
                <w:rFonts w:ascii="Calibri" w:eastAsia="Times New Roman" w:hAnsi="Calibri" w:cs="Calibri"/>
                <w:sz w:val="16"/>
              </w:rPr>
            </w:pPr>
            <w:hyperlink r:id="rId258" w:tgtFrame="_blank" w:history="1">
              <w:r w:rsidR="00027334">
                <w:rPr>
                  <w:rStyle w:val="Hyperlink"/>
                  <w:rFonts w:ascii="Calibri" w:eastAsia="Times New Roman" w:hAnsi="Calibri" w:cs="Calibri"/>
                  <w:sz w:val="16"/>
                </w:rPr>
                <w:t>22_C_22</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B86"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example, for pharmaceutical products, the following information needs to be reported immediately to Established Pharmaceuticals Division (EPD), Global Pharmacovigilance, or local representatives, even if no adverse event is associated with it:</w:t>
            </w:r>
          </w:p>
          <w:p w14:paraId="55D91B87" w14:textId="77777777" w:rsidR="00F90DD9" w:rsidRDefault="00027334">
            <w:pPr>
              <w:numPr>
                <w:ilvl w:val="0"/>
                <w:numId w:val="20"/>
              </w:numPr>
              <w:spacing w:after="60"/>
              <w:ind w:left="750" w:right="30"/>
              <w:rPr>
                <w:rFonts w:ascii="Calibri" w:eastAsia="Times New Roman" w:hAnsi="Calibri" w:cs="Calibri"/>
                <w:sz w:val="22"/>
                <w:szCs w:val="22"/>
              </w:rPr>
            </w:pPr>
            <w:proofErr w:type="spellStart"/>
            <w:r>
              <w:rPr>
                <w:rFonts w:ascii="Calibri" w:eastAsia="Times New Roman" w:hAnsi="Calibri" w:cs="Calibri"/>
                <w:sz w:val="22"/>
                <w:szCs w:val="22"/>
              </w:rPr>
              <w:t>Transmammary</w:t>
            </w:r>
            <w:proofErr w:type="spellEnd"/>
            <w:r>
              <w:rPr>
                <w:rFonts w:ascii="Calibri" w:eastAsia="Times New Roman" w:hAnsi="Calibri" w:cs="Calibri"/>
                <w:sz w:val="22"/>
                <w:szCs w:val="22"/>
              </w:rPr>
              <w:t xml:space="preserve"> exposure (transmission via breast milk)</w:t>
            </w:r>
          </w:p>
          <w:p w14:paraId="55D91B88" w14:textId="77777777" w:rsidR="00F90DD9" w:rsidRDefault="00027334">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Lack of efficacy (lack of effect)</w:t>
            </w:r>
          </w:p>
          <w:p w14:paraId="55D91B89" w14:textId="77777777" w:rsidR="00F90DD9" w:rsidRDefault="00027334">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Product exposure (maternal, paternal, or </w:t>
            </w:r>
            <w:proofErr w:type="spellStart"/>
            <w:r>
              <w:rPr>
                <w:rFonts w:ascii="Calibri" w:eastAsia="Times New Roman" w:hAnsi="Calibri" w:cs="Calibri"/>
                <w:sz w:val="22"/>
                <w:szCs w:val="22"/>
              </w:rPr>
              <w:t>fetal</w:t>
            </w:r>
            <w:proofErr w:type="spellEnd"/>
            <w:r>
              <w:rPr>
                <w:rFonts w:ascii="Calibri" w:eastAsia="Times New Roman" w:hAnsi="Calibri" w:cs="Calibri"/>
                <w:sz w:val="22"/>
                <w:szCs w:val="22"/>
              </w:rPr>
              <w:t>) associated with pregnancy</w:t>
            </w:r>
          </w:p>
          <w:p w14:paraId="55D91B8A" w14:textId="77777777" w:rsidR="00F90DD9" w:rsidRDefault="00027334">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Medication error</w:t>
            </w:r>
          </w:p>
          <w:p w14:paraId="55D91B8B" w14:textId="77777777" w:rsidR="00F90DD9" w:rsidRDefault="00027334">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Overdose</w:t>
            </w:r>
          </w:p>
          <w:p w14:paraId="55D91B8C" w14:textId="77777777" w:rsidR="00F90DD9" w:rsidRDefault="00027334">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Suspected transmission of an infectious agent</w:t>
            </w:r>
          </w:p>
          <w:p w14:paraId="55D91B8D" w14:textId="77777777" w:rsidR="00F90DD9" w:rsidRDefault="00027334">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All exposure incurred by health professionals or non-professionals in the course of the product application to patients during their work</w:t>
            </w:r>
          </w:p>
          <w:p w14:paraId="55D91B8E" w14:textId="77777777" w:rsidR="00F90DD9" w:rsidRDefault="00027334">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Off-label use (use beyond the approved label/package leaflet)</w:t>
            </w:r>
          </w:p>
          <w:p w14:paraId="55D91B8F" w14:textId="77777777" w:rsidR="00F90DD9" w:rsidRDefault="00027334">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Inadvertent/accidental exposure</w:t>
            </w:r>
          </w:p>
          <w:p w14:paraId="55D91B90" w14:textId="77777777" w:rsidR="00F90DD9" w:rsidRDefault="00027334">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Abuse or misuse</w:t>
            </w:r>
          </w:p>
          <w:p w14:paraId="55D91B91" w14:textId="77777777" w:rsidR="00F90DD9" w:rsidRDefault="00027334">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Unexpected therapeutic or clinical benefit from use of the product</w:t>
            </w:r>
          </w:p>
        </w:tc>
        <w:tc>
          <w:tcPr>
            <w:tcW w:w="6000" w:type="dxa"/>
            <w:vAlign w:val="center"/>
          </w:tcPr>
          <w:p w14:paraId="55D91B92"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例如，對於藥品，即使沒有與之相關的不良事件，也需要立即向藥品事業部 (EPD)、全球藥物警戒部或當地代表報告以下資訊：</w:t>
            </w:r>
          </w:p>
          <w:p w14:paraId="55D91B93" w14:textId="77777777" w:rsidR="00F90DD9" w:rsidRDefault="00027334">
            <w:pPr>
              <w:numPr>
                <w:ilvl w:val="0"/>
                <w:numId w:val="20"/>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哺乳接觸（透過母乳傳播）</w:t>
            </w:r>
          </w:p>
          <w:p w14:paraId="55D91B94" w14:textId="77777777" w:rsidR="00F90DD9" w:rsidRDefault="00027334">
            <w:pPr>
              <w:numPr>
                <w:ilvl w:val="0"/>
                <w:numId w:val="20"/>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缺乏療效（缺乏效果）</w:t>
            </w:r>
          </w:p>
          <w:p w14:paraId="55D91B95" w14:textId="77777777" w:rsidR="00F90DD9" w:rsidRDefault="00027334">
            <w:pPr>
              <w:numPr>
                <w:ilvl w:val="0"/>
                <w:numId w:val="20"/>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與妊娠相關的產品接觸（母親、父親或胎兒）</w:t>
            </w:r>
          </w:p>
          <w:p w14:paraId="55D91B96" w14:textId="77777777" w:rsidR="00F90DD9" w:rsidRDefault="00027334">
            <w:pPr>
              <w:numPr>
                <w:ilvl w:val="0"/>
                <w:numId w:val="20"/>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用藥錯誤</w:t>
            </w:r>
          </w:p>
          <w:p w14:paraId="55D91B97" w14:textId="77777777" w:rsidR="00F90DD9" w:rsidRDefault="00027334">
            <w:pPr>
              <w:numPr>
                <w:ilvl w:val="0"/>
                <w:numId w:val="20"/>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過量服用</w:t>
            </w:r>
          </w:p>
          <w:p w14:paraId="55D91B98" w14:textId="77777777" w:rsidR="00F90DD9" w:rsidRDefault="00027334">
            <w:pPr>
              <w:numPr>
                <w:ilvl w:val="0"/>
                <w:numId w:val="20"/>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疑似傳染源傳播</w:t>
            </w:r>
          </w:p>
          <w:p w14:paraId="55D91B99" w14:textId="77777777" w:rsidR="00F90DD9" w:rsidRDefault="00027334">
            <w:pPr>
              <w:numPr>
                <w:ilvl w:val="0"/>
                <w:numId w:val="20"/>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醫療專業人員或非專業人員在工作期間將產品應用於患者的過程中產生的所有接觸</w:t>
            </w:r>
          </w:p>
          <w:p w14:paraId="55D91B9A" w14:textId="77777777" w:rsidR="00F90DD9" w:rsidRDefault="00027334">
            <w:pPr>
              <w:numPr>
                <w:ilvl w:val="0"/>
                <w:numId w:val="20"/>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藥品仿單標示外使用（超出核准標籤/包裝說明書的使用範圍）</w:t>
            </w:r>
          </w:p>
          <w:p w14:paraId="55D91B9B" w14:textId="77777777" w:rsidR="00F90DD9" w:rsidRDefault="00027334">
            <w:pPr>
              <w:numPr>
                <w:ilvl w:val="0"/>
                <w:numId w:val="20"/>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無意/意外接觸</w:t>
            </w:r>
          </w:p>
          <w:p w14:paraId="55D91B9C" w14:textId="77777777" w:rsidR="00F90DD9" w:rsidRDefault="00027334">
            <w:pPr>
              <w:numPr>
                <w:ilvl w:val="0"/>
                <w:numId w:val="20"/>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濫用或誤用</w:t>
            </w:r>
          </w:p>
          <w:p w14:paraId="55D91B9D" w14:textId="77777777" w:rsidR="00F90DD9" w:rsidRDefault="00027334">
            <w:pPr>
              <w:numPr>
                <w:ilvl w:val="0"/>
                <w:numId w:val="20"/>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使用該產品帶來的意外治療效果或臨床效果</w:t>
            </w:r>
          </w:p>
        </w:tc>
      </w:tr>
      <w:tr w:rsidR="00F90DD9" w14:paraId="55D91BA9" w14:textId="77777777">
        <w:tc>
          <w:tcPr>
            <w:tcW w:w="1353" w:type="dxa"/>
            <w:shd w:val="clear" w:color="auto" w:fill="C1E4F5" w:themeFill="accent1" w:themeFillTint="33"/>
            <w:tcMar>
              <w:top w:w="120" w:type="dxa"/>
              <w:left w:w="180" w:type="dxa"/>
              <w:bottom w:w="120" w:type="dxa"/>
              <w:right w:w="180" w:type="dxa"/>
            </w:tcMar>
            <w:hideMark/>
          </w:tcPr>
          <w:p w14:paraId="55D91B9F" w14:textId="77777777" w:rsidR="00F90DD9" w:rsidRDefault="00000000">
            <w:pPr>
              <w:spacing w:before="30" w:after="30"/>
              <w:ind w:left="30" w:right="30"/>
              <w:rPr>
                <w:rFonts w:ascii="Calibri" w:eastAsia="Times New Roman" w:hAnsi="Calibri" w:cs="Calibri"/>
                <w:sz w:val="16"/>
              </w:rPr>
            </w:pPr>
            <w:hyperlink r:id="rId259" w:tgtFrame="_blank" w:history="1">
              <w:r w:rsidR="00027334">
                <w:rPr>
                  <w:rStyle w:val="Hyperlink"/>
                  <w:rFonts w:ascii="Calibri" w:eastAsia="Times New Roman" w:hAnsi="Calibri" w:cs="Calibri"/>
                  <w:sz w:val="16"/>
                </w:rPr>
                <w:t>Screen 21</w:t>
              </w:r>
            </w:hyperlink>
            <w:r w:rsidR="00027334">
              <w:rPr>
                <w:rFonts w:ascii="Calibri" w:eastAsia="Times New Roman" w:hAnsi="Calibri" w:cs="Calibri"/>
                <w:sz w:val="16"/>
              </w:rPr>
              <w:t xml:space="preserve"> </w:t>
            </w:r>
          </w:p>
          <w:p w14:paraId="55D91BA0" w14:textId="77777777" w:rsidR="00F90DD9" w:rsidRDefault="00000000">
            <w:pPr>
              <w:ind w:left="30" w:right="30"/>
              <w:rPr>
                <w:rFonts w:ascii="Calibri" w:eastAsia="Times New Roman" w:hAnsi="Calibri" w:cs="Calibri"/>
                <w:sz w:val="16"/>
              </w:rPr>
            </w:pPr>
            <w:hyperlink r:id="rId260" w:tgtFrame="_blank" w:history="1">
              <w:r w:rsidR="00027334">
                <w:rPr>
                  <w:rStyle w:val="Hyperlink"/>
                  <w:rFonts w:ascii="Calibri" w:eastAsia="Times New Roman" w:hAnsi="Calibri" w:cs="Calibri"/>
                  <w:sz w:val="16"/>
                </w:rPr>
                <w:t>23_C_23</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BA1"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do you report product quality complaints or adverse event information?</w:t>
            </w:r>
          </w:p>
          <w:p w14:paraId="55D91BA2"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Report product quality complaints and/or adverse event information you become aware of to your local applicable divisional quality organization or to a corporate quality representative. Each adverse event and safety-related situation needs to be immediately reported to your local division vigilance department in your organization.</w:t>
            </w:r>
          </w:p>
          <w:p w14:paraId="55D91BA3"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Visit Abbott World Quality and Regulatory for a list of divisional contacts to report a complaint or adverse event. Additional information is also available on the Vigilance Team Site.</w:t>
            </w:r>
          </w:p>
          <w:p w14:paraId="55D91BA4"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 the Resource page of this course for more information.</w:t>
            </w:r>
          </w:p>
        </w:tc>
        <w:tc>
          <w:tcPr>
            <w:tcW w:w="6000" w:type="dxa"/>
            <w:vAlign w:val="center"/>
          </w:tcPr>
          <w:p w14:paraId="55D91BA5"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lastRenderedPageBreak/>
              <w:t>您在哪裡報告產品品質投訴或不良事件資訊？</w:t>
            </w:r>
          </w:p>
          <w:p w14:paraId="55D91BA6"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lastRenderedPageBreak/>
              <w:t>向當地適用的分區品質組織或公司品質代表報告您獲悉的產品品質投訴和/或不良事件資訊。每個不良事件和安全相關情況都需要立即向您所在組織的當地分區警戒部門報告。</w:t>
            </w:r>
          </w:p>
          <w:p w14:paraId="55D91BA7"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造訪亞培全球品質與監管，取得報告投訴或不良事件的分區聯絡人清單。其他資訊也可在警戒團隊網站上取得。</w:t>
            </w:r>
          </w:p>
          <w:p w14:paraId="55D91BA8"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檢閱本課程的資源頁面以了解更多資訊。</w:t>
            </w:r>
          </w:p>
        </w:tc>
      </w:tr>
      <w:tr w:rsidR="00F90DD9" w14:paraId="55D91BB8" w14:textId="77777777">
        <w:tc>
          <w:tcPr>
            <w:tcW w:w="1353" w:type="dxa"/>
            <w:shd w:val="clear" w:color="auto" w:fill="C1E4F5" w:themeFill="accent1" w:themeFillTint="33"/>
            <w:tcMar>
              <w:top w:w="120" w:type="dxa"/>
              <w:left w:w="180" w:type="dxa"/>
              <w:bottom w:w="120" w:type="dxa"/>
              <w:right w:w="180" w:type="dxa"/>
            </w:tcMar>
            <w:hideMark/>
          </w:tcPr>
          <w:p w14:paraId="55D91BAA" w14:textId="77777777" w:rsidR="00F90DD9" w:rsidRDefault="00000000">
            <w:pPr>
              <w:spacing w:before="30" w:after="30"/>
              <w:ind w:left="30" w:right="30"/>
              <w:rPr>
                <w:rFonts w:ascii="Calibri" w:eastAsia="Times New Roman" w:hAnsi="Calibri" w:cs="Calibri"/>
                <w:sz w:val="16"/>
              </w:rPr>
            </w:pPr>
            <w:hyperlink r:id="rId261" w:tgtFrame="_blank" w:history="1">
              <w:r w:rsidR="00027334">
                <w:rPr>
                  <w:rStyle w:val="Hyperlink"/>
                  <w:rFonts w:ascii="Calibri" w:eastAsia="Times New Roman" w:hAnsi="Calibri" w:cs="Calibri"/>
                  <w:sz w:val="16"/>
                </w:rPr>
                <w:t>Screen 22</w:t>
              </w:r>
            </w:hyperlink>
            <w:r w:rsidR="00027334">
              <w:rPr>
                <w:rFonts w:ascii="Calibri" w:eastAsia="Times New Roman" w:hAnsi="Calibri" w:cs="Calibri"/>
                <w:sz w:val="16"/>
              </w:rPr>
              <w:t xml:space="preserve"> </w:t>
            </w:r>
          </w:p>
          <w:p w14:paraId="55D91BAB" w14:textId="77777777" w:rsidR="00F90DD9" w:rsidRDefault="00000000">
            <w:pPr>
              <w:ind w:left="30" w:right="30"/>
              <w:rPr>
                <w:rFonts w:ascii="Calibri" w:eastAsia="Times New Roman" w:hAnsi="Calibri" w:cs="Calibri"/>
                <w:sz w:val="16"/>
              </w:rPr>
            </w:pPr>
            <w:hyperlink r:id="rId262" w:tgtFrame="_blank" w:history="1">
              <w:r w:rsidR="00027334">
                <w:rPr>
                  <w:rStyle w:val="Hyperlink"/>
                  <w:rFonts w:ascii="Calibri" w:eastAsia="Times New Roman" w:hAnsi="Calibri" w:cs="Calibri"/>
                  <w:sz w:val="16"/>
                </w:rPr>
                <w:t>24_C_24</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BAC"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information do you need to report?</w:t>
            </w:r>
          </w:p>
          <w:p w14:paraId="55D91BA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 minimum, do your best to collect the following information:</w:t>
            </w:r>
          </w:p>
          <w:p w14:paraId="55D91BAE" w14:textId="77777777" w:rsidR="00F90DD9" w:rsidRDefault="00027334">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Who is reporting?</w:t>
            </w:r>
            <w:r>
              <w:rPr>
                <w:rFonts w:ascii="Calibri" w:eastAsia="Times New Roman" w:hAnsi="Calibri" w:cs="Calibri"/>
                <w:sz w:val="22"/>
                <w:szCs w:val="22"/>
              </w:rPr>
              <w:t xml:space="preserve"> Identifiable reporter and contact information for potential follow-up.</w:t>
            </w:r>
          </w:p>
          <w:p w14:paraId="55D91BAF" w14:textId="77777777" w:rsidR="00F90DD9" w:rsidRDefault="00027334">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 xml:space="preserve">Who experienced the adverse event or the product quality complaint? </w:t>
            </w:r>
            <w:r>
              <w:rPr>
                <w:rFonts w:ascii="Calibri" w:eastAsia="Times New Roman" w:hAnsi="Calibri" w:cs="Calibri"/>
                <w:sz w:val="22"/>
                <w:szCs w:val="22"/>
              </w:rPr>
              <w:t>Identifiable patient information (e.g., initials, gender, age, or age group).</w:t>
            </w:r>
          </w:p>
          <w:p w14:paraId="55D91BB0" w14:textId="77777777" w:rsidR="00F90DD9" w:rsidRDefault="00027334">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What happened?</w:t>
            </w:r>
            <w:r>
              <w:rPr>
                <w:rFonts w:ascii="Calibri" w:eastAsia="Times New Roman" w:hAnsi="Calibri" w:cs="Calibri"/>
                <w:sz w:val="22"/>
                <w:szCs w:val="22"/>
              </w:rPr>
              <w:t xml:space="preserve"> Potential adverse event and/or product quality complaint.</w:t>
            </w:r>
          </w:p>
          <w:p w14:paraId="55D91BB1" w14:textId="77777777" w:rsidR="00F90DD9" w:rsidRDefault="00027334">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What is the Abbott product?</w:t>
            </w:r>
            <w:r>
              <w:rPr>
                <w:rFonts w:ascii="Calibri" w:eastAsia="Times New Roman" w:hAnsi="Calibri" w:cs="Calibri"/>
                <w:sz w:val="22"/>
                <w:szCs w:val="22"/>
              </w:rPr>
              <w:t xml:space="preserve"> Product name (include any details like lot code, brand name, active ingredient, or any available product information).</w:t>
            </w:r>
          </w:p>
        </w:tc>
        <w:tc>
          <w:tcPr>
            <w:tcW w:w="6000" w:type="dxa"/>
            <w:vAlign w:val="center"/>
          </w:tcPr>
          <w:p w14:paraId="55D91BB2"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您需要報告哪些資訊？</w:t>
            </w:r>
          </w:p>
          <w:p w14:paraId="55D91BB3"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在最低的限度下，請盡最大努力收集以下資訊：</w:t>
            </w:r>
          </w:p>
          <w:p w14:paraId="55D91BB4" w14:textId="77777777" w:rsidR="00F90DD9" w:rsidRDefault="00027334">
            <w:pPr>
              <w:numPr>
                <w:ilvl w:val="0"/>
                <w:numId w:val="21"/>
              </w:numPr>
              <w:spacing w:after="60"/>
              <w:ind w:left="750" w:right="30"/>
              <w:rPr>
                <w:rFonts w:ascii="Calibri" w:eastAsia="Times New Roman" w:hAnsi="Calibri" w:cs="Calibri"/>
                <w:sz w:val="22"/>
                <w:szCs w:val="22"/>
              </w:rPr>
            </w:pPr>
            <w:r>
              <w:rPr>
                <w:rStyle w:val="bold1"/>
                <w:rFonts w:ascii="PMingLiU" w:eastAsia="PMingLiU" w:hAnsi="PMingLiU" w:cs="PMingLiU"/>
                <w:sz w:val="22"/>
                <w:szCs w:val="22"/>
                <w:lang w:eastAsia="zh-TW"/>
              </w:rPr>
              <w:t>誰在報告？</w:t>
            </w:r>
            <w:r>
              <w:rPr>
                <w:rStyle w:val="bold1"/>
                <w:rFonts w:ascii="PMingLiU" w:eastAsia="PMingLiU" w:hAnsi="PMingLiU" w:cs="PMingLiU"/>
                <w:b w:val="0"/>
                <w:bCs w:val="0"/>
                <w:sz w:val="22"/>
                <w:szCs w:val="22"/>
                <w:lang w:eastAsia="zh-TW"/>
              </w:rPr>
              <w:t xml:space="preserve"> 可識別的報告者和聯絡資訊，以備後續跟進。</w:t>
            </w:r>
          </w:p>
          <w:p w14:paraId="55D91BB5" w14:textId="77777777" w:rsidR="00F90DD9" w:rsidRDefault="00027334">
            <w:pPr>
              <w:numPr>
                <w:ilvl w:val="0"/>
                <w:numId w:val="21"/>
              </w:numPr>
              <w:spacing w:after="60"/>
              <w:ind w:left="750" w:right="30"/>
              <w:rPr>
                <w:rFonts w:ascii="Calibri" w:eastAsia="Times New Roman" w:hAnsi="Calibri" w:cs="Calibri"/>
                <w:sz w:val="22"/>
                <w:szCs w:val="22"/>
              </w:rPr>
            </w:pPr>
            <w:r>
              <w:rPr>
                <w:rStyle w:val="bold1"/>
                <w:rFonts w:ascii="PMingLiU" w:eastAsia="PMingLiU" w:hAnsi="PMingLiU" w:cs="PMingLiU"/>
                <w:sz w:val="22"/>
                <w:szCs w:val="22"/>
                <w:lang w:eastAsia="zh-TW"/>
              </w:rPr>
              <w:t>誰經歷了不良事件或產品品質投訴？</w:t>
            </w:r>
            <w:r>
              <w:rPr>
                <w:rStyle w:val="bold1"/>
                <w:rFonts w:ascii="PMingLiU" w:eastAsia="PMingLiU" w:hAnsi="PMingLiU" w:cs="PMingLiU"/>
                <w:b w:val="0"/>
                <w:bCs w:val="0"/>
                <w:sz w:val="22"/>
                <w:szCs w:val="22"/>
                <w:lang w:eastAsia="zh-TW"/>
              </w:rPr>
              <w:t>可識別的患者資訊（例如，姓名縮寫、性別、年齡或年齡層）。</w:t>
            </w:r>
          </w:p>
          <w:p w14:paraId="55D91BB6" w14:textId="77777777" w:rsidR="00F90DD9" w:rsidRDefault="00027334">
            <w:pPr>
              <w:numPr>
                <w:ilvl w:val="0"/>
                <w:numId w:val="21"/>
              </w:numPr>
              <w:spacing w:after="60"/>
              <w:ind w:left="750" w:right="30"/>
              <w:rPr>
                <w:rFonts w:ascii="Calibri" w:eastAsia="Times New Roman" w:hAnsi="Calibri" w:cs="Calibri"/>
                <w:sz w:val="22"/>
                <w:szCs w:val="22"/>
              </w:rPr>
            </w:pPr>
            <w:r>
              <w:rPr>
                <w:rStyle w:val="bold1"/>
                <w:rFonts w:ascii="PMingLiU" w:eastAsia="PMingLiU" w:hAnsi="PMingLiU" w:cs="PMingLiU"/>
                <w:sz w:val="22"/>
                <w:szCs w:val="22"/>
                <w:lang w:eastAsia="zh-TW"/>
              </w:rPr>
              <w:t>發生了什麼？</w:t>
            </w:r>
            <w:r>
              <w:rPr>
                <w:rStyle w:val="bold1"/>
                <w:rFonts w:ascii="PMingLiU" w:eastAsia="PMingLiU" w:hAnsi="PMingLiU" w:cs="PMingLiU"/>
                <w:b w:val="0"/>
                <w:bCs w:val="0"/>
                <w:sz w:val="22"/>
                <w:szCs w:val="22"/>
                <w:lang w:eastAsia="zh-TW"/>
              </w:rPr>
              <w:t xml:space="preserve"> 潛在的不良事件和/或產品品質投訴。</w:t>
            </w:r>
          </w:p>
          <w:p w14:paraId="55D91BB7" w14:textId="77777777" w:rsidR="00F90DD9" w:rsidRDefault="00027334">
            <w:pPr>
              <w:numPr>
                <w:ilvl w:val="0"/>
                <w:numId w:val="21"/>
              </w:numPr>
              <w:spacing w:after="60"/>
              <w:ind w:left="750" w:right="30"/>
              <w:rPr>
                <w:rFonts w:ascii="Calibri" w:eastAsia="Times New Roman" w:hAnsi="Calibri" w:cs="Calibri"/>
                <w:sz w:val="22"/>
                <w:szCs w:val="22"/>
              </w:rPr>
            </w:pPr>
            <w:r>
              <w:rPr>
                <w:rStyle w:val="bold1"/>
                <w:rFonts w:ascii="PMingLiU" w:eastAsia="PMingLiU" w:hAnsi="PMingLiU" w:cs="PMingLiU"/>
                <w:sz w:val="22"/>
                <w:szCs w:val="22"/>
                <w:lang w:eastAsia="zh-TW"/>
              </w:rPr>
              <w:t>是什麼亞培產品？</w:t>
            </w:r>
            <w:r>
              <w:rPr>
                <w:rStyle w:val="bold1"/>
                <w:rFonts w:ascii="PMingLiU" w:eastAsia="PMingLiU" w:hAnsi="PMingLiU" w:cs="PMingLiU"/>
                <w:b w:val="0"/>
                <w:bCs w:val="0"/>
                <w:sz w:val="22"/>
                <w:szCs w:val="22"/>
                <w:lang w:eastAsia="zh-TW"/>
              </w:rPr>
              <w:t xml:space="preserve"> 產品名稱（包括任何詳細資訊，如批號、品牌名稱、有效成分或任何可用的產品資訊）。</w:t>
            </w:r>
          </w:p>
        </w:tc>
      </w:tr>
      <w:tr w:rsidR="00F90DD9" w14:paraId="55D91BBF" w14:textId="77777777">
        <w:tc>
          <w:tcPr>
            <w:tcW w:w="1353" w:type="dxa"/>
            <w:shd w:val="clear" w:color="auto" w:fill="C1E4F5" w:themeFill="accent1" w:themeFillTint="33"/>
            <w:tcMar>
              <w:top w:w="120" w:type="dxa"/>
              <w:left w:w="180" w:type="dxa"/>
              <w:bottom w:w="120" w:type="dxa"/>
              <w:right w:w="180" w:type="dxa"/>
            </w:tcMar>
            <w:hideMark/>
          </w:tcPr>
          <w:p w14:paraId="55D91BB9" w14:textId="77777777" w:rsidR="00F90DD9" w:rsidRDefault="00000000">
            <w:pPr>
              <w:spacing w:before="30" w:after="30"/>
              <w:ind w:left="30" w:right="30"/>
              <w:rPr>
                <w:rFonts w:ascii="Calibri" w:eastAsia="Times New Roman" w:hAnsi="Calibri" w:cs="Calibri"/>
                <w:sz w:val="16"/>
              </w:rPr>
            </w:pPr>
            <w:hyperlink r:id="rId263" w:tgtFrame="_blank" w:history="1">
              <w:r w:rsidR="00027334">
                <w:rPr>
                  <w:rStyle w:val="Hyperlink"/>
                  <w:rFonts w:ascii="Calibri" w:eastAsia="Times New Roman" w:hAnsi="Calibri" w:cs="Calibri"/>
                  <w:sz w:val="16"/>
                </w:rPr>
                <w:t>Screen 23</w:t>
              </w:r>
            </w:hyperlink>
            <w:r w:rsidR="00027334">
              <w:rPr>
                <w:rFonts w:ascii="Calibri" w:eastAsia="Times New Roman" w:hAnsi="Calibri" w:cs="Calibri"/>
                <w:sz w:val="16"/>
              </w:rPr>
              <w:t xml:space="preserve"> </w:t>
            </w:r>
          </w:p>
          <w:p w14:paraId="55D91BBA" w14:textId="77777777" w:rsidR="00F90DD9" w:rsidRDefault="00000000">
            <w:pPr>
              <w:ind w:left="30" w:right="30"/>
              <w:rPr>
                <w:rFonts w:ascii="Calibri" w:eastAsia="Times New Roman" w:hAnsi="Calibri" w:cs="Calibri"/>
                <w:sz w:val="16"/>
              </w:rPr>
            </w:pPr>
            <w:hyperlink r:id="rId264" w:tgtFrame="_blank" w:history="1">
              <w:r w:rsidR="00027334">
                <w:rPr>
                  <w:rStyle w:val="Hyperlink"/>
                  <w:rFonts w:ascii="Calibri" w:eastAsia="Times New Roman" w:hAnsi="Calibri" w:cs="Calibri"/>
                  <w:sz w:val="16"/>
                </w:rPr>
                <w:t>25_C_25</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BB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a potentially reportable adverse event is identified in a social media post, the minimum standard information that needs to be provided is the content of the entire post itself.</w:t>
            </w:r>
          </w:p>
          <w:p w14:paraId="55D91BBC"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The relevant Abbott complaint handling group may need to follow up to gather additional information. Review the Resource page of this course for more information on Adverse Event/Social Media training.</w:t>
            </w:r>
          </w:p>
        </w:tc>
        <w:tc>
          <w:tcPr>
            <w:tcW w:w="6000" w:type="dxa"/>
            <w:vAlign w:val="center"/>
          </w:tcPr>
          <w:p w14:paraId="55D91BB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lastRenderedPageBreak/>
              <w:t>當在社交媒體貼文中發現潛在的可報告不良事件時，需要提供的最低標準資訊是整個貼文本身的內容。</w:t>
            </w:r>
          </w:p>
          <w:p w14:paraId="55D91BBE"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lastRenderedPageBreak/>
              <w:t>相關亞培投訴處理小組可能需要跟進以收集更多資訊。查看本課程的資源頁面，了解有關不良事件/社群媒體培訓的更多資訊。</w:t>
            </w:r>
          </w:p>
        </w:tc>
      </w:tr>
      <w:tr w:rsidR="00F90DD9" w14:paraId="55D91BC8" w14:textId="77777777">
        <w:tc>
          <w:tcPr>
            <w:tcW w:w="1353" w:type="dxa"/>
            <w:shd w:val="clear" w:color="auto" w:fill="C1E4F5" w:themeFill="accent1" w:themeFillTint="33"/>
            <w:tcMar>
              <w:top w:w="120" w:type="dxa"/>
              <w:left w:w="180" w:type="dxa"/>
              <w:bottom w:w="120" w:type="dxa"/>
              <w:right w:w="180" w:type="dxa"/>
            </w:tcMar>
            <w:hideMark/>
          </w:tcPr>
          <w:p w14:paraId="55D91BC0" w14:textId="77777777" w:rsidR="00F90DD9" w:rsidRDefault="00000000">
            <w:pPr>
              <w:spacing w:before="30" w:after="30"/>
              <w:ind w:left="30" w:right="30"/>
              <w:rPr>
                <w:rFonts w:ascii="Calibri" w:eastAsia="Times New Roman" w:hAnsi="Calibri" w:cs="Calibri"/>
                <w:sz w:val="16"/>
              </w:rPr>
            </w:pPr>
            <w:hyperlink r:id="rId265" w:tgtFrame="_blank" w:history="1">
              <w:r w:rsidR="00027334">
                <w:rPr>
                  <w:rStyle w:val="Hyperlink"/>
                  <w:rFonts w:ascii="Calibri" w:eastAsia="Times New Roman" w:hAnsi="Calibri" w:cs="Calibri"/>
                  <w:sz w:val="16"/>
                </w:rPr>
                <w:t>Screen 24</w:t>
              </w:r>
            </w:hyperlink>
            <w:r w:rsidR="00027334">
              <w:rPr>
                <w:rFonts w:ascii="Calibri" w:eastAsia="Times New Roman" w:hAnsi="Calibri" w:cs="Calibri"/>
                <w:sz w:val="16"/>
              </w:rPr>
              <w:t xml:space="preserve"> </w:t>
            </w:r>
          </w:p>
          <w:p w14:paraId="55D91BC1" w14:textId="77777777" w:rsidR="00F90DD9" w:rsidRDefault="00000000">
            <w:pPr>
              <w:ind w:left="30" w:right="30"/>
              <w:rPr>
                <w:rFonts w:ascii="Calibri" w:eastAsia="Times New Roman" w:hAnsi="Calibri" w:cs="Calibri"/>
                <w:sz w:val="16"/>
              </w:rPr>
            </w:pPr>
            <w:hyperlink r:id="rId266" w:tgtFrame="_blank" w:history="1">
              <w:r w:rsidR="00027334">
                <w:rPr>
                  <w:rStyle w:val="Hyperlink"/>
                  <w:rFonts w:ascii="Calibri" w:eastAsia="Times New Roman" w:hAnsi="Calibri" w:cs="Calibri"/>
                  <w:sz w:val="16"/>
                </w:rPr>
                <w:t>26_C_26</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BC2"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if you do not have all the required information, report as much relevant information as possible.</w:t>
            </w:r>
          </w:p>
          <w:p w14:paraId="55D91BC3"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it immediately and as soon as the adverse event or product quality complaint information and the product name are known. The patient and reporter identifiers may be collected later. The requirement is to report within 24 hours of awareness of the event.</w:t>
            </w:r>
          </w:p>
          <w:p w14:paraId="55D91BC4"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observe Abbott’s privacy policies in each country.</w:t>
            </w:r>
          </w:p>
        </w:tc>
        <w:tc>
          <w:tcPr>
            <w:tcW w:w="6000" w:type="dxa"/>
            <w:vAlign w:val="center"/>
          </w:tcPr>
          <w:p w14:paraId="55D91BC5"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即使您沒有所有必需的資訊，也要儘可能地報告更多相關資訊。</w:t>
            </w:r>
          </w:p>
          <w:p w14:paraId="55D91BC6"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在獲悉不良事件或產品品質投訴資訊和產品名稱後，立即報告。可以稍後收集患者識別碼和報告者識別碼。要求在獲悉事件後 24 小時內報告。</w:t>
            </w:r>
          </w:p>
          <w:p w14:paraId="55D91BC7"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請遵守亞培在每個國家/地區的隱私權政策。</w:t>
            </w:r>
          </w:p>
        </w:tc>
      </w:tr>
      <w:tr w:rsidR="00F90DD9" w14:paraId="55D91BCF" w14:textId="77777777">
        <w:tc>
          <w:tcPr>
            <w:tcW w:w="1353" w:type="dxa"/>
            <w:shd w:val="clear" w:color="auto" w:fill="C1E4F5" w:themeFill="accent1" w:themeFillTint="33"/>
            <w:tcMar>
              <w:top w:w="120" w:type="dxa"/>
              <w:left w:w="180" w:type="dxa"/>
              <w:bottom w:w="120" w:type="dxa"/>
              <w:right w:w="180" w:type="dxa"/>
            </w:tcMar>
            <w:hideMark/>
          </w:tcPr>
          <w:p w14:paraId="55D91BC9" w14:textId="77777777" w:rsidR="00F90DD9" w:rsidRDefault="00000000">
            <w:pPr>
              <w:spacing w:before="30" w:after="30"/>
              <w:ind w:left="30" w:right="30"/>
              <w:rPr>
                <w:rFonts w:ascii="Calibri" w:eastAsia="Times New Roman" w:hAnsi="Calibri" w:cs="Calibri"/>
                <w:sz w:val="16"/>
              </w:rPr>
            </w:pPr>
            <w:hyperlink r:id="rId267" w:tgtFrame="_blank" w:history="1">
              <w:r w:rsidR="00027334">
                <w:rPr>
                  <w:rStyle w:val="Hyperlink"/>
                  <w:rFonts w:ascii="Calibri" w:eastAsia="Times New Roman" w:hAnsi="Calibri" w:cs="Calibri"/>
                  <w:sz w:val="16"/>
                </w:rPr>
                <w:t>Screen 25</w:t>
              </w:r>
            </w:hyperlink>
            <w:r w:rsidR="00027334">
              <w:rPr>
                <w:rFonts w:ascii="Calibri" w:eastAsia="Times New Roman" w:hAnsi="Calibri" w:cs="Calibri"/>
                <w:sz w:val="16"/>
              </w:rPr>
              <w:t xml:space="preserve"> </w:t>
            </w:r>
          </w:p>
          <w:p w14:paraId="55D91BCA" w14:textId="77777777" w:rsidR="00F90DD9" w:rsidRDefault="00000000">
            <w:pPr>
              <w:ind w:left="30" w:right="30"/>
              <w:rPr>
                <w:rFonts w:ascii="Calibri" w:eastAsia="Times New Roman" w:hAnsi="Calibri" w:cs="Calibri"/>
                <w:sz w:val="16"/>
              </w:rPr>
            </w:pPr>
            <w:hyperlink r:id="rId268" w:tgtFrame="_blank" w:history="1">
              <w:r w:rsidR="00027334">
                <w:rPr>
                  <w:rStyle w:val="Hyperlink"/>
                  <w:rFonts w:ascii="Calibri" w:eastAsia="Times New Roman" w:hAnsi="Calibri" w:cs="Calibri"/>
                  <w:sz w:val="16"/>
                </w:rPr>
                <w:t>27_C_27</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BC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55D91BCC"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tc>
        <w:tc>
          <w:tcPr>
            <w:tcW w:w="6000" w:type="dxa"/>
            <w:vAlign w:val="center"/>
          </w:tcPr>
          <w:p w14:paraId="55D91BC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快速測驗</w:t>
            </w:r>
          </w:p>
          <w:p w14:paraId="55D91BCE"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現在就測驗學到的知識吧！</w:t>
            </w:r>
          </w:p>
        </w:tc>
      </w:tr>
      <w:tr w:rsidR="00F90DD9" w14:paraId="55D91BD6" w14:textId="77777777">
        <w:tc>
          <w:tcPr>
            <w:tcW w:w="1353" w:type="dxa"/>
            <w:shd w:val="clear" w:color="auto" w:fill="C1E4F5" w:themeFill="accent1" w:themeFillTint="33"/>
            <w:tcMar>
              <w:top w:w="120" w:type="dxa"/>
              <w:left w:w="180" w:type="dxa"/>
              <w:bottom w:w="120" w:type="dxa"/>
              <w:right w:w="180" w:type="dxa"/>
            </w:tcMar>
            <w:hideMark/>
          </w:tcPr>
          <w:p w14:paraId="55D91BD0" w14:textId="77777777" w:rsidR="00F90DD9" w:rsidRDefault="00000000">
            <w:pPr>
              <w:spacing w:before="30" w:after="30"/>
              <w:ind w:left="30" w:right="30"/>
              <w:rPr>
                <w:rFonts w:ascii="Calibri" w:eastAsia="Times New Roman" w:hAnsi="Calibri" w:cs="Calibri"/>
                <w:sz w:val="16"/>
              </w:rPr>
            </w:pPr>
            <w:hyperlink r:id="rId269" w:tgtFrame="_blank" w:history="1">
              <w:r w:rsidR="00027334">
                <w:rPr>
                  <w:rStyle w:val="Hyperlink"/>
                  <w:rFonts w:ascii="Calibri" w:eastAsia="Times New Roman" w:hAnsi="Calibri" w:cs="Calibri"/>
                  <w:sz w:val="16"/>
                </w:rPr>
                <w:t>Screen 25</w:t>
              </w:r>
            </w:hyperlink>
            <w:r w:rsidR="00027334">
              <w:rPr>
                <w:rFonts w:ascii="Calibri" w:eastAsia="Times New Roman" w:hAnsi="Calibri" w:cs="Calibri"/>
                <w:sz w:val="16"/>
              </w:rPr>
              <w:t xml:space="preserve"> </w:t>
            </w:r>
          </w:p>
          <w:p w14:paraId="55D91BD1" w14:textId="77777777" w:rsidR="00F90DD9" w:rsidRDefault="00000000">
            <w:pPr>
              <w:ind w:left="30" w:right="30"/>
              <w:rPr>
                <w:rFonts w:ascii="Calibri" w:eastAsia="Times New Roman" w:hAnsi="Calibri" w:cs="Calibri"/>
                <w:sz w:val="16"/>
              </w:rPr>
            </w:pPr>
            <w:hyperlink r:id="rId270" w:tgtFrame="_blank" w:history="1">
              <w:r w:rsidR="00027334">
                <w:rPr>
                  <w:rStyle w:val="Hyperlink"/>
                  <w:rFonts w:ascii="Calibri" w:eastAsia="Times New Roman" w:hAnsi="Calibri" w:cs="Calibri"/>
                  <w:sz w:val="16"/>
                </w:rPr>
                <w:t>28_C_27</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BD2"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Which of the statements below represent adverse event information that Abbott employees should report internally?</w:t>
            </w:r>
          </w:p>
          <w:p w14:paraId="55D91BD3"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Check all that apply.</w:t>
            </w:r>
          </w:p>
        </w:tc>
        <w:tc>
          <w:tcPr>
            <w:tcW w:w="6000" w:type="dxa"/>
            <w:vAlign w:val="center"/>
          </w:tcPr>
          <w:p w14:paraId="55D91BD4"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以下哪項陳述代表亞培員工應在內部報告的不良事件資訊？</w:t>
            </w:r>
          </w:p>
          <w:p w14:paraId="55D91BD5"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請選擇所有適用選項。</w:t>
            </w:r>
          </w:p>
        </w:tc>
      </w:tr>
      <w:tr w:rsidR="00F90DD9" w14:paraId="55D91BE3" w14:textId="77777777">
        <w:tc>
          <w:tcPr>
            <w:tcW w:w="1353" w:type="dxa"/>
            <w:shd w:val="clear" w:color="auto" w:fill="C1E4F5" w:themeFill="accent1" w:themeFillTint="33"/>
            <w:tcMar>
              <w:top w:w="120" w:type="dxa"/>
              <w:left w:w="180" w:type="dxa"/>
              <w:bottom w:w="120" w:type="dxa"/>
              <w:right w:w="180" w:type="dxa"/>
            </w:tcMar>
            <w:hideMark/>
          </w:tcPr>
          <w:p w14:paraId="55D91BD7" w14:textId="77777777" w:rsidR="00F90DD9" w:rsidRDefault="00000000">
            <w:pPr>
              <w:spacing w:before="30" w:after="30"/>
              <w:ind w:left="30" w:right="30"/>
              <w:rPr>
                <w:rFonts w:ascii="Calibri" w:eastAsia="Times New Roman" w:hAnsi="Calibri" w:cs="Calibri"/>
                <w:sz w:val="16"/>
              </w:rPr>
            </w:pPr>
            <w:hyperlink r:id="rId271" w:tgtFrame="_blank" w:history="1">
              <w:r w:rsidR="00027334">
                <w:rPr>
                  <w:rStyle w:val="Hyperlink"/>
                  <w:rFonts w:ascii="Calibri" w:eastAsia="Times New Roman" w:hAnsi="Calibri" w:cs="Calibri"/>
                  <w:sz w:val="16"/>
                </w:rPr>
                <w:t>Screen 25</w:t>
              </w:r>
            </w:hyperlink>
            <w:r w:rsidR="00027334">
              <w:rPr>
                <w:rFonts w:ascii="Calibri" w:eastAsia="Times New Roman" w:hAnsi="Calibri" w:cs="Calibri"/>
                <w:sz w:val="16"/>
              </w:rPr>
              <w:t xml:space="preserve"> </w:t>
            </w:r>
          </w:p>
          <w:p w14:paraId="55D91BD8" w14:textId="77777777" w:rsidR="00F90DD9" w:rsidRDefault="00000000">
            <w:pPr>
              <w:ind w:left="30" w:right="30"/>
              <w:rPr>
                <w:rFonts w:ascii="Calibri" w:eastAsia="Times New Roman" w:hAnsi="Calibri" w:cs="Calibri"/>
                <w:sz w:val="16"/>
              </w:rPr>
            </w:pPr>
            <w:hyperlink r:id="rId272" w:tgtFrame="_blank" w:history="1">
              <w:r w:rsidR="00027334">
                <w:rPr>
                  <w:rStyle w:val="Hyperlink"/>
                  <w:rFonts w:ascii="Calibri" w:eastAsia="Times New Roman" w:hAnsi="Calibri" w:cs="Calibri"/>
                  <w:sz w:val="16"/>
                </w:rPr>
                <w:t>29_C_27</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BD9"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 Abbott customer inquired about an Abbott product but has not experienced any deficiencies.</w:t>
            </w:r>
          </w:p>
          <w:p w14:paraId="55D91BDA"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 suggestion by a </w:t>
            </w:r>
            <w:proofErr w:type="spellStart"/>
            <w:r>
              <w:rPr>
                <w:rFonts w:ascii="Calibri" w:hAnsi="Calibri" w:cs="Calibri"/>
                <w:sz w:val="22"/>
                <w:szCs w:val="22"/>
              </w:rPr>
              <w:t>neighbor</w:t>
            </w:r>
            <w:proofErr w:type="spellEnd"/>
            <w:r>
              <w:rPr>
                <w:rFonts w:ascii="Calibri" w:hAnsi="Calibri" w:cs="Calibri"/>
                <w:sz w:val="22"/>
                <w:szCs w:val="22"/>
              </w:rPr>
              <w:t xml:space="preserve"> to improve an Abbott pharmaceutical product, although he has not personally experienced problems with the medication.</w:t>
            </w:r>
          </w:p>
          <w:p w14:paraId="55D91BD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family member sharing an abnormal laboratory blood work finding after she consumed an Abbott product for several months.</w:t>
            </w:r>
          </w:p>
          <w:p w14:paraId="55D91BDC" w14:textId="77777777" w:rsidR="00F90DD9" w:rsidRDefault="00027334">
            <w:pPr>
              <w:pStyle w:val="NormalWeb"/>
              <w:spacing w:before="0" w:beforeAutospacing="0" w:after="60" w:afterAutospacing="0"/>
              <w:ind w:left="30" w:right="30"/>
              <w:rPr>
                <w:rFonts w:ascii="Calibri" w:hAnsi="Calibri" w:cs="Calibri"/>
                <w:sz w:val="22"/>
                <w:szCs w:val="22"/>
              </w:rPr>
            </w:pPr>
            <w:proofErr w:type="spellStart"/>
            <w:r>
              <w:rPr>
                <w:rFonts w:ascii="Calibri" w:hAnsi="Calibri" w:cs="Calibri"/>
                <w:sz w:val="22"/>
                <w:szCs w:val="22"/>
              </w:rPr>
              <w:lastRenderedPageBreak/>
              <w:t>Unfavorable</w:t>
            </w:r>
            <w:proofErr w:type="spellEnd"/>
            <w:r>
              <w:rPr>
                <w:rFonts w:ascii="Calibri" w:hAnsi="Calibri" w:cs="Calibri"/>
                <w:sz w:val="22"/>
                <w:szCs w:val="22"/>
              </w:rPr>
              <w:t xml:space="preserve"> symptoms reported by a clinical trial subject administered an Abbott pharmaceutical product.</w:t>
            </w:r>
          </w:p>
          <w:p w14:paraId="55D91BD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5D91BDE"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lastRenderedPageBreak/>
              <w:t>一位亞培客戶詢問了亞培的產品，但其沒有遇到過任何缺陷。</w:t>
            </w:r>
          </w:p>
          <w:p w14:paraId="55D91BDF"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一位鄰居建議改進亞培藥品，儘管他本人並沒有遇到藥物問題。</w:t>
            </w:r>
          </w:p>
          <w:p w14:paraId="55D91BE0"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一位家庭成員在服用亞培產品數月後分享了一項異常的實驗室血液檢查結果。</w:t>
            </w:r>
          </w:p>
          <w:p w14:paraId="55D91BE1"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臨床試驗受試者服用亞培藥品後報告了不良症狀。</w:t>
            </w:r>
          </w:p>
          <w:p w14:paraId="55D91BE2"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提交</w:t>
            </w:r>
          </w:p>
        </w:tc>
      </w:tr>
      <w:tr w:rsidR="00F90DD9" w14:paraId="55D91BEC" w14:textId="77777777">
        <w:tc>
          <w:tcPr>
            <w:tcW w:w="1353" w:type="dxa"/>
            <w:shd w:val="clear" w:color="auto" w:fill="C1E4F5" w:themeFill="accent1" w:themeFillTint="33"/>
            <w:tcMar>
              <w:top w:w="120" w:type="dxa"/>
              <w:left w:w="180" w:type="dxa"/>
              <w:bottom w:w="120" w:type="dxa"/>
              <w:right w:w="180" w:type="dxa"/>
            </w:tcMar>
            <w:hideMark/>
          </w:tcPr>
          <w:p w14:paraId="55D91BE4" w14:textId="77777777" w:rsidR="00F90DD9" w:rsidRDefault="00000000">
            <w:pPr>
              <w:spacing w:before="30" w:after="30"/>
              <w:ind w:left="30" w:right="30"/>
              <w:rPr>
                <w:rFonts w:ascii="Calibri" w:eastAsia="Times New Roman" w:hAnsi="Calibri" w:cs="Calibri"/>
                <w:sz w:val="16"/>
              </w:rPr>
            </w:pPr>
            <w:hyperlink r:id="rId273" w:tgtFrame="_blank" w:history="1">
              <w:r w:rsidR="00027334">
                <w:rPr>
                  <w:rStyle w:val="Hyperlink"/>
                  <w:rFonts w:ascii="Calibri" w:eastAsia="Times New Roman" w:hAnsi="Calibri" w:cs="Calibri"/>
                  <w:sz w:val="16"/>
                </w:rPr>
                <w:t>Screen 25</w:t>
              </w:r>
            </w:hyperlink>
            <w:r w:rsidR="00027334">
              <w:rPr>
                <w:rFonts w:ascii="Calibri" w:eastAsia="Times New Roman" w:hAnsi="Calibri" w:cs="Calibri"/>
                <w:sz w:val="16"/>
              </w:rPr>
              <w:t xml:space="preserve"> </w:t>
            </w:r>
          </w:p>
          <w:p w14:paraId="55D91BE5" w14:textId="77777777" w:rsidR="00F90DD9" w:rsidRDefault="00000000">
            <w:pPr>
              <w:ind w:left="30" w:right="30"/>
              <w:rPr>
                <w:rFonts w:ascii="Calibri" w:eastAsia="Times New Roman" w:hAnsi="Calibri" w:cs="Calibri"/>
                <w:sz w:val="16"/>
              </w:rPr>
            </w:pPr>
            <w:hyperlink r:id="rId274" w:tgtFrame="_blank" w:history="1">
              <w:r w:rsidR="00027334">
                <w:rPr>
                  <w:rStyle w:val="Hyperlink"/>
                  <w:rFonts w:ascii="Calibri" w:eastAsia="Times New Roman" w:hAnsi="Calibri" w:cs="Calibri"/>
                  <w:sz w:val="16"/>
                </w:rPr>
                <w:t>30_C_27</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BE6"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55D91BE7"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55D91BE8"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An adverse event is any </w:t>
            </w:r>
            <w:proofErr w:type="spellStart"/>
            <w:r>
              <w:rPr>
                <w:rFonts w:ascii="Calibri" w:hAnsi="Calibri" w:cs="Calibri"/>
                <w:sz w:val="22"/>
                <w:szCs w:val="22"/>
              </w:rPr>
              <w:t>unfavorable</w:t>
            </w:r>
            <w:proofErr w:type="spellEnd"/>
            <w:r>
              <w:rPr>
                <w:rFonts w:ascii="Calibri" w:hAnsi="Calibri" w:cs="Calibri"/>
                <w:sz w:val="22"/>
                <w:szCs w:val="22"/>
              </w:rPr>
              <w:t xml:space="preserve"> and/or unintended sign, symptom, injury, or disease that happens close in time to the use of an Abbott product, whether or not it is related to the Abbott product. An adverse event does not necessarily have a causal relationship with the product.</w:t>
            </w:r>
          </w:p>
        </w:tc>
        <w:tc>
          <w:tcPr>
            <w:tcW w:w="6000" w:type="dxa"/>
            <w:vAlign w:val="center"/>
          </w:tcPr>
          <w:p w14:paraId="55D91BE9"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答對了！</w:t>
            </w:r>
          </w:p>
          <w:p w14:paraId="55D91BEA"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答錯了！</w:t>
            </w:r>
          </w:p>
          <w:p w14:paraId="55D91BE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不良事件是在使用亞培產品時發生的任何不利和/或意外跡象、症狀、傷害或疾病，無論是否與亞培產品有關。不良事件不一定與產品有因果關係。</w:t>
            </w:r>
          </w:p>
        </w:tc>
      </w:tr>
      <w:tr w:rsidR="00F90DD9" w14:paraId="55D91BF1" w14:textId="77777777">
        <w:tc>
          <w:tcPr>
            <w:tcW w:w="1353" w:type="dxa"/>
            <w:shd w:val="clear" w:color="auto" w:fill="C1E4F5" w:themeFill="accent1" w:themeFillTint="33"/>
            <w:tcMar>
              <w:top w:w="120" w:type="dxa"/>
              <w:left w:w="180" w:type="dxa"/>
              <w:bottom w:w="120" w:type="dxa"/>
              <w:right w:w="180" w:type="dxa"/>
            </w:tcMar>
            <w:hideMark/>
          </w:tcPr>
          <w:p w14:paraId="55D91BED" w14:textId="77777777" w:rsidR="00F90DD9" w:rsidRDefault="00000000">
            <w:pPr>
              <w:spacing w:before="30" w:after="30"/>
              <w:ind w:left="30" w:right="30"/>
              <w:rPr>
                <w:rFonts w:ascii="Calibri" w:eastAsia="Times New Roman" w:hAnsi="Calibri" w:cs="Calibri"/>
                <w:sz w:val="16"/>
              </w:rPr>
            </w:pPr>
            <w:hyperlink r:id="rId275" w:tgtFrame="_blank" w:history="1">
              <w:r w:rsidR="00027334">
                <w:rPr>
                  <w:rStyle w:val="Hyperlink"/>
                  <w:rFonts w:ascii="Calibri" w:eastAsia="Times New Roman" w:hAnsi="Calibri" w:cs="Calibri"/>
                  <w:sz w:val="16"/>
                </w:rPr>
                <w:t>Screen 26</w:t>
              </w:r>
            </w:hyperlink>
            <w:r w:rsidR="00027334">
              <w:rPr>
                <w:rFonts w:ascii="Calibri" w:eastAsia="Times New Roman" w:hAnsi="Calibri" w:cs="Calibri"/>
                <w:sz w:val="16"/>
              </w:rPr>
              <w:t xml:space="preserve"> </w:t>
            </w:r>
          </w:p>
          <w:p w14:paraId="55D91BEE" w14:textId="77777777" w:rsidR="00F90DD9" w:rsidRDefault="00000000">
            <w:pPr>
              <w:ind w:left="30" w:right="30"/>
              <w:rPr>
                <w:rFonts w:ascii="Calibri" w:eastAsia="Times New Roman" w:hAnsi="Calibri" w:cs="Calibri"/>
                <w:sz w:val="16"/>
              </w:rPr>
            </w:pPr>
            <w:hyperlink r:id="rId276" w:tgtFrame="_blank" w:history="1">
              <w:r w:rsidR="00027334">
                <w:rPr>
                  <w:rStyle w:val="Hyperlink"/>
                  <w:rFonts w:ascii="Calibri" w:eastAsia="Times New Roman" w:hAnsi="Calibri" w:cs="Calibri"/>
                  <w:sz w:val="16"/>
                </w:rPr>
                <w:t>32_C_28</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BEF"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Which of the statements below represent adverse event information that Abbott employees should report internally?</w:t>
            </w:r>
          </w:p>
        </w:tc>
        <w:tc>
          <w:tcPr>
            <w:tcW w:w="6000" w:type="dxa"/>
            <w:vAlign w:val="center"/>
          </w:tcPr>
          <w:p w14:paraId="55D91BF0"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以下哪項陳述代表亞培員工應在內部報告的不良事件資訊？</w:t>
            </w:r>
          </w:p>
        </w:tc>
      </w:tr>
      <w:tr w:rsidR="00F90DD9" w14:paraId="55D91C00" w14:textId="77777777">
        <w:tc>
          <w:tcPr>
            <w:tcW w:w="1353" w:type="dxa"/>
            <w:shd w:val="clear" w:color="auto" w:fill="C1E4F5" w:themeFill="accent1" w:themeFillTint="33"/>
            <w:tcMar>
              <w:top w:w="120" w:type="dxa"/>
              <w:left w:w="180" w:type="dxa"/>
              <w:bottom w:w="120" w:type="dxa"/>
              <w:right w:w="180" w:type="dxa"/>
            </w:tcMar>
            <w:hideMark/>
          </w:tcPr>
          <w:p w14:paraId="55D91BF2" w14:textId="77777777" w:rsidR="00F90DD9" w:rsidRDefault="00000000">
            <w:pPr>
              <w:spacing w:before="30" w:after="30"/>
              <w:ind w:left="30" w:right="30"/>
              <w:rPr>
                <w:rFonts w:ascii="Calibri" w:eastAsia="Times New Roman" w:hAnsi="Calibri" w:cs="Calibri"/>
                <w:sz w:val="16"/>
              </w:rPr>
            </w:pPr>
            <w:hyperlink r:id="rId277" w:tgtFrame="_blank" w:history="1">
              <w:r w:rsidR="00027334">
                <w:rPr>
                  <w:rStyle w:val="Hyperlink"/>
                  <w:rFonts w:ascii="Calibri" w:eastAsia="Times New Roman" w:hAnsi="Calibri" w:cs="Calibri"/>
                  <w:sz w:val="16"/>
                </w:rPr>
                <w:t>Screen 26</w:t>
              </w:r>
            </w:hyperlink>
            <w:r w:rsidR="00027334">
              <w:rPr>
                <w:rFonts w:ascii="Calibri" w:eastAsia="Times New Roman" w:hAnsi="Calibri" w:cs="Calibri"/>
                <w:sz w:val="16"/>
              </w:rPr>
              <w:t xml:space="preserve"> </w:t>
            </w:r>
          </w:p>
          <w:p w14:paraId="55D91BF3" w14:textId="77777777" w:rsidR="00F90DD9" w:rsidRDefault="00000000">
            <w:pPr>
              <w:ind w:left="30" w:right="30"/>
              <w:rPr>
                <w:rFonts w:ascii="Calibri" w:eastAsia="Times New Roman" w:hAnsi="Calibri" w:cs="Calibri"/>
                <w:sz w:val="16"/>
              </w:rPr>
            </w:pPr>
            <w:hyperlink r:id="rId278" w:tgtFrame="_blank" w:history="1">
              <w:r w:rsidR="00027334">
                <w:rPr>
                  <w:rStyle w:val="Hyperlink"/>
                  <w:rFonts w:ascii="Calibri" w:eastAsia="Times New Roman" w:hAnsi="Calibri" w:cs="Calibri"/>
                  <w:sz w:val="16"/>
                </w:rPr>
                <w:t>33_C_28</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BF4"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Adverse event reporter’s contact information.</w:t>
            </w:r>
          </w:p>
          <w:p w14:paraId="55D91BF5"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Brief summary of the adverse event that took place.</w:t>
            </w:r>
          </w:p>
          <w:p w14:paraId="55D91BF6"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least one patient identifier.</w:t>
            </w:r>
          </w:p>
          <w:p w14:paraId="55D91BF7"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Abbott product name.</w:t>
            </w:r>
          </w:p>
          <w:p w14:paraId="55D91BF8"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All of the above</w:t>
            </w:r>
          </w:p>
          <w:p w14:paraId="55D91BF9"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5D91BFA"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不良事件報告人的聯絡資訊。</w:t>
            </w:r>
          </w:p>
          <w:p w14:paraId="55D91BF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發生的不良事件簡要摘要。</w:t>
            </w:r>
          </w:p>
          <w:p w14:paraId="55D91BFC"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至少一個患者識別碼。</w:t>
            </w:r>
          </w:p>
          <w:p w14:paraId="55D91BF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亞培產品名稱。</w:t>
            </w:r>
          </w:p>
          <w:p w14:paraId="55D91BFE"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以上皆是</w:t>
            </w:r>
          </w:p>
          <w:p w14:paraId="55D91BFF"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提交</w:t>
            </w:r>
          </w:p>
        </w:tc>
      </w:tr>
      <w:tr w:rsidR="00F90DD9" w14:paraId="55D91C19" w14:textId="77777777">
        <w:tc>
          <w:tcPr>
            <w:tcW w:w="1353" w:type="dxa"/>
            <w:shd w:val="clear" w:color="auto" w:fill="C1E4F5" w:themeFill="accent1" w:themeFillTint="33"/>
            <w:tcMar>
              <w:top w:w="120" w:type="dxa"/>
              <w:left w:w="180" w:type="dxa"/>
              <w:bottom w:w="120" w:type="dxa"/>
              <w:right w:w="180" w:type="dxa"/>
            </w:tcMar>
            <w:hideMark/>
          </w:tcPr>
          <w:p w14:paraId="55D91C01" w14:textId="77777777" w:rsidR="00F90DD9" w:rsidRDefault="00000000">
            <w:pPr>
              <w:spacing w:before="30" w:after="30"/>
              <w:ind w:left="30" w:right="30"/>
              <w:rPr>
                <w:rFonts w:ascii="Calibri" w:eastAsia="Times New Roman" w:hAnsi="Calibri" w:cs="Calibri"/>
                <w:sz w:val="16"/>
              </w:rPr>
            </w:pPr>
            <w:hyperlink r:id="rId279" w:tgtFrame="_blank" w:history="1">
              <w:r w:rsidR="00027334">
                <w:rPr>
                  <w:rStyle w:val="Hyperlink"/>
                  <w:rFonts w:ascii="Calibri" w:eastAsia="Times New Roman" w:hAnsi="Calibri" w:cs="Calibri"/>
                  <w:sz w:val="16"/>
                </w:rPr>
                <w:t>Screen 26</w:t>
              </w:r>
            </w:hyperlink>
            <w:r w:rsidR="00027334">
              <w:rPr>
                <w:rFonts w:ascii="Calibri" w:eastAsia="Times New Roman" w:hAnsi="Calibri" w:cs="Calibri"/>
                <w:sz w:val="16"/>
              </w:rPr>
              <w:t xml:space="preserve"> </w:t>
            </w:r>
          </w:p>
          <w:p w14:paraId="55D91C02" w14:textId="77777777" w:rsidR="00F90DD9" w:rsidRDefault="00000000">
            <w:pPr>
              <w:ind w:left="30" w:right="30"/>
              <w:rPr>
                <w:rFonts w:ascii="Calibri" w:eastAsia="Times New Roman" w:hAnsi="Calibri" w:cs="Calibri"/>
                <w:sz w:val="16"/>
              </w:rPr>
            </w:pPr>
            <w:hyperlink r:id="rId280" w:tgtFrame="_blank" w:history="1">
              <w:r w:rsidR="00027334">
                <w:rPr>
                  <w:rStyle w:val="Hyperlink"/>
                  <w:rFonts w:ascii="Calibri" w:eastAsia="Times New Roman" w:hAnsi="Calibri" w:cs="Calibri"/>
                  <w:sz w:val="16"/>
                </w:rPr>
                <w:t>34_C_28</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C03"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55D91C04"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55D91C05"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 minimum, Abbott employees should do their best to report the following adverse event information:</w:t>
            </w:r>
          </w:p>
          <w:p w14:paraId="55D91C06"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Who is reporting?</w:t>
            </w:r>
          </w:p>
          <w:p w14:paraId="55D91C07"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Identifiable reporter and contact information for potential follow-up.</w:t>
            </w:r>
          </w:p>
          <w:p w14:paraId="55D91C08"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Who experienced the adverse event or the product quality complaint?</w:t>
            </w:r>
          </w:p>
          <w:p w14:paraId="55D91C09"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Identifiable patient information (e.g., initials, gender, age, or age group).</w:t>
            </w:r>
          </w:p>
          <w:p w14:paraId="55D91C0A"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happened?</w:t>
            </w:r>
          </w:p>
          <w:p w14:paraId="55D91C0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Potential adverse event and/or product quality complaint.</w:t>
            </w:r>
          </w:p>
          <w:p w14:paraId="55D91C0C"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the Abbott product?</w:t>
            </w:r>
          </w:p>
          <w:p w14:paraId="55D91C0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name (include any details like lot code, brand name, active ingredient, or any available product information).</w:t>
            </w:r>
          </w:p>
        </w:tc>
        <w:tc>
          <w:tcPr>
            <w:tcW w:w="6000" w:type="dxa"/>
            <w:vAlign w:val="center"/>
          </w:tcPr>
          <w:p w14:paraId="55D91C0E"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lastRenderedPageBreak/>
              <w:t>答對了！</w:t>
            </w:r>
          </w:p>
          <w:p w14:paraId="55D91C0F"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答錯了！</w:t>
            </w:r>
          </w:p>
          <w:p w14:paraId="55D91C10"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在最低的限度下，亞培員工應盡最大努力報告以下不良事件資訊：</w:t>
            </w:r>
          </w:p>
          <w:p w14:paraId="55D91C11"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誰在報告？</w:t>
            </w:r>
          </w:p>
          <w:p w14:paraId="55D91C12"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可識別的報告者和聯絡資訊，以備後續跟進。</w:t>
            </w:r>
          </w:p>
          <w:p w14:paraId="55D91C13"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lastRenderedPageBreak/>
              <w:t>誰經歷了不良事件或產品品質投訴？</w:t>
            </w:r>
          </w:p>
          <w:p w14:paraId="55D91C14"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可識別的患者資訊（例如，姓名縮寫、性別、年齡或年齡層）。</w:t>
            </w:r>
          </w:p>
          <w:p w14:paraId="55D91C15"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發生了什麼？</w:t>
            </w:r>
          </w:p>
          <w:p w14:paraId="55D91C16"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潛在的不良事件和/或產品品質投訴。</w:t>
            </w:r>
          </w:p>
          <w:p w14:paraId="55D91C17"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是什麼亞培產品？</w:t>
            </w:r>
          </w:p>
          <w:p w14:paraId="55D91C18"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產品名稱（包括任何詳細資訊，如批號、品牌名稱、有效成分或任何可用的產品資訊）。</w:t>
            </w:r>
          </w:p>
        </w:tc>
      </w:tr>
      <w:tr w:rsidR="00F90DD9" w14:paraId="55D91C22" w14:textId="77777777">
        <w:tc>
          <w:tcPr>
            <w:tcW w:w="1353" w:type="dxa"/>
            <w:shd w:val="clear" w:color="auto" w:fill="C1E4F5" w:themeFill="accent1" w:themeFillTint="33"/>
            <w:tcMar>
              <w:top w:w="120" w:type="dxa"/>
              <w:left w:w="180" w:type="dxa"/>
              <w:bottom w:w="120" w:type="dxa"/>
              <w:right w:w="180" w:type="dxa"/>
            </w:tcMar>
            <w:hideMark/>
          </w:tcPr>
          <w:p w14:paraId="55D91C1A" w14:textId="77777777" w:rsidR="00F90DD9" w:rsidRDefault="00000000">
            <w:pPr>
              <w:spacing w:before="30" w:after="30"/>
              <w:ind w:left="30" w:right="30"/>
              <w:rPr>
                <w:rFonts w:ascii="Calibri" w:eastAsia="Times New Roman" w:hAnsi="Calibri" w:cs="Calibri"/>
                <w:sz w:val="16"/>
              </w:rPr>
            </w:pPr>
            <w:hyperlink r:id="rId281" w:tgtFrame="_blank" w:history="1">
              <w:r w:rsidR="00027334">
                <w:rPr>
                  <w:rStyle w:val="Hyperlink"/>
                  <w:rFonts w:ascii="Calibri" w:eastAsia="Times New Roman" w:hAnsi="Calibri" w:cs="Calibri"/>
                  <w:sz w:val="16"/>
                </w:rPr>
                <w:t>Screen 27</w:t>
              </w:r>
            </w:hyperlink>
            <w:r w:rsidR="00027334">
              <w:rPr>
                <w:rFonts w:ascii="Calibri" w:eastAsia="Times New Roman" w:hAnsi="Calibri" w:cs="Calibri"/>
                <w:sz w:val="16"/>
              </w:rPr>
              <w:t xml:space="preserve"> </w:t>
            </w:r>
          </w:p>
          <w:p w14:paraId="55D91C1B" w14:textId="77777777" w:rsidR="00F90DD9" w:rsidRDefault="00000000">
            <w:pPr>
              <w:ind w:left="30" w:right="30"/>
              <w:rPr>
                <w:rFonts w:ascii="Calibri" w:eastAsia="Times New Roman" w:hAnsi="Calibri" w:cs="Calibri"/>
                <w:sz w:val="16"/>
              </w:rPr>
            </w:pPr>
            <w:hyperlink r:id="rId282" w:tgtFrame="_blank" w:history="1">
              <w:r w:rsidR="00027334">
                <w:rPr>
                  <w:rStyle w:val="Hyperlink"/>
                  <w:rFonts w:ascii="Calibri" w:eastAsia="Times New Roman" w:hAnsi="Calibri" w:cs="Calibri"/>
                  <w:sz w:val="16"/>
                </w:rPr>
                <w:t>35_C_29</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C1C"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arrow to begin your review.</w:t>
            </w:r>
          </w:p>
          <w:p w14:paraId="55D91C1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55D91C1E"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000" w:type="dxa"/>
            <w:vAlign w:val="center"/>
          </w:tcPr>
          <w:p w14:paraId="55D91C1F"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點選箭頭以開始複習。</w:t>
            </w:r>
          </w:p>
          <w:p w14:paraId="55D91C20"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複習</w:t>
            </w:r>
          </w:p>
          <w:p w14:paraId="55D91C21"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花時間複習一下本節的一些重要概念。</w:t>
            </w:r>
          </w:p>
        </w:tc>
      </w:tr>
      <w:tr w:rsidR="00F90DD9" w14:paraId="55D91C29" w14:textId="77777777">
        <w:tc>
          <w:tcPr>
            <w:tcW w:w="1353" w:type="dxa"/>
            <w:shd w:val="clear" w:color="auto" w:fill="C1E4F5" w:themeFill="accent1" w:themeFillTint="33"/>
            <w:tcMar>
              <w:top w:w="120" w:type="dxa"/>
              <w:left w:w="180" w:type="dxa"/>
              <w:bottom w:w="120" w:type="dxa"/>
              <w:right w:w="180" w:type="dxa"/>
            </w:tcMar>
            <w:hideMark/>
          </w:tcPr>
          <w:p w14:paraId="55D91C23" w14:textId="77777777" w:rsidR="00F90DD9" w:rsidRDefault="00000000">
            <w:pPr>
              <w:spacing w:before="30" w:after="30"/>
              <w:ind w:left="30" w:right="30"/>
              <w:rPr>
                <w:rFonts w:ascii="Calibri" w:eastAsia="Times New Roman" w:hAnsi="Calibri" w:cs="Calibri"/>
                <w:sz w:val="16"/>
              </w:rPr>
            </w:pPr>
            <w:hyperlink r:id="rId283" w:tgtFrame="_blank" w:history="1">
              <w:r w:rsidR="00027334">
                <w:rPr>
                  <w:rStyle w:val="Hyperlink"/>
                  <w:rFonts w:ascii="Calibri" w:eastAsia="Times New Roman" w:hAnsi="Calibri" w:cs="Calibri"/>
                  <w:sz w:val="16"/>
                </w:rPr>
                <w:t>Screen 27</w:t>
              </w:r>
            </w:hyperlink>
            <w:r w:rsidR="00027334">
              <w:rPr>
                <w:rFonts w:ascii="Calibri" w:eastAsia="Times New Roman" w:hAnsi="Calibri" w:cs="Calibri"/>
                <w:sz w:val="16"/>
              </w:rPr>
              <w:t xml:space="preserve"> </w:t>
            </w:r>
          </w:p>
          <w:p w14:paraId="55D91C24" w14:textId="77777777" w:rsidR="00F90DD9" w:rsidRDefault="00000000">
            <w:pPr>
              <w:ind w:left="30" w:right="30"/>
              <w:rPr>
                <w:rFonts w:ascii="Calibri" w:eastAsia="Times New Roman" w:hAnsi="Calibri" w:cs="Calibri"/>
                <w:sz w:val="16"/>
              </w:rPr>
            </w:pPr>
            <w:hyperlink r:id="rId284" w:tgtFrame="_blank" w:history="1">
              <w:r w:rsidR="00027334">
                <w:rPr>
                  <w:rStyle w:val="Hyperlink"/>
                  <w:rFonts w:ascii="Calibri" w:eastAsia="Times New Roman" w:hAnsi="Calibri" w:cs="Calibri"/>
                  <w:sz w:val="16"/>
                </w:rPr>
                <w:t>36_C_29</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C25"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w:t>
            </w:r>
          </w:p>
          <w:p w14:paraId="55D91C26"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product quality complaint is any communication that alleges deficiencies in a distributed product related to physical characteristics, identity, quality, purity, potency, durability, reliability, safety, and/or effectiveness.</w:t>
            </w:r>
          </w:p>
        </w:tc>
        <w:tc>
          <w:tcPr>
            <w:tcW w:w="6000" w:type="dxa"/>
            <w:vAlign w:val="center"/>
          </w:tcPr>
          <w:p w14:paraId="55D91C27"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產品品質投訴</w:t>
            </w:r>
          </w:p>
          <w:p w14:paraId="55D91C28"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產品品質投訴是指稱經銷的產品在物理特性、特徵、品質、純度、效力、耐用性、可靠性、安全性和/或有效性方面存在缺陷而進行的任何溝通。</w:t>
            </w:r>
          </w:p>
        </w:tc>
      </w:tr>
      <w:tr w:rsidR="00F90DD9" w14:paraId="55D91C30" w14:textId="77777777">
        <w:tc>
          <w:tcPr>
            <w:tcW w:w="1353" w:type="dxa"/>
            <w:shd w:val="clear" w:color="auto" w:fill="C1E4F5" w:themeFill="accent1" w:themeFillTint="33"/>
            <w:tcMar>
              <w:top w:w="120" w:type="dxa"/>
              <w:left w:w="180" w:type="dxa"/>
              <w:bottom w:w="120" w:type="dxa"/>
              <w:right w:w="180" w:type="dxa"/>
            </w:tcMar>
            <w:hideMark/>
          </w:tcPr>
          <w:p w14:paraId="55D91C2A" w14:textId="77777777" w:rsidR="00F90DD9" w:rsidRDefault="00000000">
            <w:pPr>
              <w:spacing w:before="30" w:after="30"/>
              <w:ind w:left="30" w:right="30"/>
              <w:rPr>
                <w:rFonts w:ascii="Calibri" w:eastAsia="Times New Roman" w:hAnsi="Calibri" w:cs="Calibri"/>
                <w:sz w:val="16"/>
              </w:rPr>
            </w:pPr>
            <w:hyperlink r:id="rId285" w:tgtFrame="_blank" w:history="1">
              <w:r w:rsidR="00027334">
                <w:rPr>
                  <w:rStyle w:val="Hyperlink"/>
                  <w:rFonts w:ascii="Calibri" w:eastAsia="Times New Roman" w:hAnsi="Calibri" w:cs="Calibri"/>
                  <w:sz w:val="16"/>
                </w:rPr>
                <w:t>Screen 27</w:t>
              </w:r>
            </w:hyperlink>
            <w:r w:rsidR="00027334">
              <w:rPr>
                <w:rFonts w:ascii="Calibri" w:eastAsia="Times New Roman" w:hAnsi="Calibri" w:cs="Calibri"/>
                <w:sz w:val="16"/>
              </w:rPr>
              <w:t xml:space="preserve"> </w:t>
            </w:r>
          </w:p>
          <w:p w14:paraId="55D91C2B" w14:textId="77777777" w:rsidR="00F90DD9" w:rsidRDefault="00000000">
            <w:pPr>
              <w:ind w:left="30" w:right="30"/>
              <w:rPr>
                <w:rFonts w:ascii="Calibri" w:eastAsia="Times New Roman" w:hAnsi="Calibri" w:cs="Calibri"/>
                <w:sz w:val="16"/>
              </w:rPr>
            </w:pPr>
            <w:hyperlink r:id="rId286" w:tgtFrame="_blank" w:history="1">
              <w:r w:rsidR="00027334">
                <w:rPr>
                  <w:rStyle w:val="Hyperlink"/>
                  <w:rFonts w:ascii="Calibri" w:eastAsia="Times New Roman" w:hAnsi="Calibri" w:cs="Calibri"/>
                  <w:sz w:val="16"/>
                </w:rPr>
                <w:t>37_C_29</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C2C"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Adverse Event</w:t>
            </w:r>
          </w:p>
          <w:p w14:paraId="55D91C2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 Adverse Event is any unexpected and inappropriate medical occurrence in a patient or clinical trial subject that happens close in time to the use of an Abbott product.</w:t>
            </w:r>
          </w:p>
        </w:tc>
        <w:tc>
          <w:tcPr>
            <w:tcW w:w="6000" w:type="dxa"/>
            <w:vAlign w:val="center"/>
          </w:tcPr>
          <w:p w14:paraId="55D91C2E"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不良事件</w:t>
            </w:r>
          </w:p>
          <w:p w14:paraId="55D91C2F"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不良事件是指患者或臨床試驗受試者在使用亞培產品時發生的任何意外及不適當的醫療事件。</w:t>
            </w:r>
          </w:p>
        </w:tc>
      </w:tr>
      <w:tr w:rsidR="00F90DD9" w14:paraId="55D91C37" w14:textId="77777777">
        <w:tc>
          <w:tcPr>
            <w:tcW w:w="1353" w:type="dxa"/>
            <w:shd w:val="clear" w:color="auto" w:fill="C1E4F5" w:themeFill="accent1" w:themeFillTint="33"/>
            <w:tcMar>
              <w:top w:w="120" w:type="dxa"/>
              <w:left w:w="180" w:type="dxa"/>
              <w:bottom w:w="120" w:type="dxa"/>
              <w:right w:w="180" w:type="dxa"/>
            </w:tcMar>
            <w:hideMark/>
          </w:tcPr>
          <w:p w14:paraId="55D91C31" w14:textId="77777777" w:rsidR="00F90DD9" w:rsidRDefault="00000000">
            <w:pPr>
              <w:spacing w:before="30" w:after="30"/>
              <w:ind w:left="30" w:right="30"/>
              <w:rPr>
                <w:rFonts w:ascii="Calibri" w:eastAsia="Times New Roman" w:hAnsi="Calibri" w:cs="Calibri"/>
                <w:sz w:val="16"/>
              </w:rPr>
            </w:pPr>
            <w:hyperlink r:id="rId287" w:tgtFrame="_blank" w:history="1">
              <w:r w:rsidR="00027334">
                <w:rPr>
                  <w:rStyle w:val="Hyperlink"/>
                  <w:rFonts w:ascii="Calibri" w:eastAsia="Times New Roman" w:hAnsi="Calibri" w:cs="Calibri"/>
                  <w:sz w:val="16"/>
                </w:rPr>
                <w:t>Screen 27</w:t>
              </w:r>
            </w:hyperlink>
            <w:r w:rsidR="00027334">
              <w:rPr>
                <w:rFonts w:ascii="Calibri" w:eastAsia="Times New Roman" w:hAnsi="Calibri" w:cs="Calibri"/>
                <w:sz w:val="16"/>
              </w:rPr>
              <w:t xml:space="preserve"> </w:t>
            </w:r>
          </w:p>
          <w:p w14:paraId="55D91C32" w14:textId="77777777" w:rsidR="00F90DD9" w:rsidRDefault="00000000">
            <w:pPr>
              <w:ind w:left="30" w:right="30"/>
              <w:rPr>
                <w:rFonts w:ascii="Calibri" w:eastAsia="Times New Roman" w:hAnsi="Calibri" w:cs="Calibri"/>
                <w:sz w:val="16"/>
              </w:rPr>
            </w:pPr>
            <w:hyperlink r:id="rId288" w:tgtFrame="_blank" w:history="1">
              <w:r w:rsidR="00027334">
                <w:rPr>
                  <w:rStyle w:val="Hyperlink"/>
                  <w:rFonts w:ascii="Calibri" w:eastAsia="Times New Roman" w:hAnsi="Calibri" w:cs="Calibri"/>
                  <w:sz w:val="16"/>
                </w:rPr>
                <w:t>38_C_29</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C33"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of Report</w:t>
            </w:r>
          </w:p>
          <w:p w14:paraId="55D91C34"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Product quality complaint and adverse event information may come from various sources, in any format and at any time, including written, electronic, or oral communication or from social media.</w:t>
            </w:r>
          </w:p>
        </w:tc>
        <w:tc>
          <w:tcPr>
            <w:tcW w:w="6000" w:type="dxa"/>
            <w:vAlign w:val="center"/>
          </w:tcPr>
          <w:p w14:paraId="55D91C35"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lastRenderedPageBreak/>
              <w:t>報告來源</w:t>
            </w:r>
          </w:p>
          <w:p w14:paraId="55D91C36"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lastRenderedPageBreak/>
              <w:t>產品品質投訴和不良事件資訊可能來自於各種來源，而且形式各異以及在任何時間取得，包括書面、電子或口頭溝通或社群媒體。</w:t>
            </w:r>
          </w:p>
        </w:tc>
      </w:tr>
      <w:tr w:rsidR="00F90DD9" w14:paraId="55D91C3E" w14:textId="77777777">
        <w:tc>
          <w:tcPr>
            <w:tcW w:w="1353" w:type="dxa"/>
            <w:shd w:val="clear" w:color="auto" w:fill="C1E4F5" w:themeFill="accent1" w:themeFillTint="33"/>
            <w:tcMar>
              <w:top w:w="120" w:type="dxa"/>
              <w:left w:w="180" w:type="dxa"/>
              <w:bottom w:w="120" w:type="dxa"/>
              <w:right w:w="180" w:type="dxa"/>
            </w:tcMar>
            <w:hideMark/>
          </w:tcPr>
          <w:p w14:paraId="55D91C38" w14:textId="77777777" w:rsidR="00F90DD9" w:rsidRDefault="00000000">
            <w:pPr>
              <w:spacing w:before="30" w:after="30"/>
              <w:ind w:left="30" w:right="30"/>
              <w:rPr>
                <w:rFonts w:ascii="Calibri" w:eastAsia="Times New Roman" w:hAnsi="Calibri" w:cs="Calibri"/>
                <w:sz w:val="16"/>
              </w:rPr>
            </w:pPr>
            <w:hyperlink r:id="rId289" w:tgtFrame="_blank" w:history="1">
              <w:r w:rsidR="00027334">
                <w:rPr>
                  <w:rStyle w:val="Hyperlink"/>
                  <w:rFonts w:ascii="Calibri" w:eastAsia="Times New Roman" w:hAnsi="Calibri" w:cs="Calibri"/>
                  <w:sz w:val="16"/>
                </w:rPr>
                <w:t>Screen 27</w:t>
              </w:r>
            </w:hyperlink>
            <w:r w:rsidR="00027334">
              <w:rPr>
                <w:rFonts w:ascii="Calibri" w:eastAsia="Times New Roman" w:hAnsi="Calibri" w:cs="Calibri"/>
                <w:sz w:val="16"/>
              </w:rPr>
              <w:t xml:space="preserve"> </w:t>
            </w:r>
          </w:p>
          <w:p w14:paraId="55D91C39" w14:textId="77777777" w:rsidR="00F90DD9" w:rsidRDefault="00000000">
            <w:pPr>
              <w:ind w:left="30" w:right="30"/>
              <w:rPr>
                <w:rFonts w:ascii="Calibri" w:eastAsia="Times New Roman" w:hAnsi="Calibri" w:cs="Calibri"/>
                <w:sz w:val="16"/>
              </w:rPr>
            </w:pPr>
            <w:hyperlink r:id="rId290" w:tgtFrame="_blank" w:history="1">
              <w:r w:rsidR="00027334">
                <w:rPr>
                  <w:rStyle w:val="Hyperlink"/>
                  <w:rFonts w:ascii="Calibri" w:eastAsia="Times New Roman" w:hAnsi="Calibri" w:cs="Calibri"/>
                  <w:sz w:val="16"/>
                </w:rPr>
                <w:t>39_C_29</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C3A"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Timing of Report</w:t>
            </w:r>
          </w:p>
          <w:p w14:paraId="55D91C3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are required to immediately report product quality complaints and adverse events internally (within 24 hours of awareness)</w:t>
            </w:r>
          </w:p>
        </w:tc>
        <w:tc>
          <w:tcPr>
            <w:tcW w:w="6000" w:type="dxa"/>
            <w:vAlign w:val="center"/>
          </w:tcPr>
          <w:p w14:paraId="55D91C3C"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報告時間</w:t>
            </w:r>
          </w:p>
          <w:p w14:paraId="55D91C3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您必須立即在內部報告產品品質投訴和不良事件（在意識到後的 24 小時內）</w:t>
            </w:r>
          </w:p>
        </w:tc>
      </w:tr>
      <w:tr w:rsidR="00F90DD9" w14:paraId="55D91C45" w14:textId="77777777">
        <w:tc>
          <w:tcPr>
            <w:tcW w:w="1353" w:type="dxa"/>
            <w:shd w:val="clear" w:color="auto" w:fill="C1E4F5" w:themeFill="accent1" w:themeFillTint="33"/>
            <w:tcMar>
              <w:top w:w="120" w:type="dxa"/>
              <w:left w:w="180" w:type="dxa"/>
              <w:bottom w:w="120" w:type="dxa"/>
              <w:right w:w="180" w:type="dxa"/>
            </w:tcMar>
            <w:hideMark/>
          </w:tcPr>
          <w:p w14:paraId="55D91C3F" w14:textId="77777777" w:rsidR="00F90DD9" w:rsidRDefault="00000000">
            <w:pPr>
              <w:spacing w:before="30" w:after="30"/>
              <w:ind w:left="30" w:right="30"/>
              <w:rPr>
                <w:rFonts w:ascii="Calibri" w:eastAsia="Times New Roman" w:hAnsi="Calibri" w:cs="Calibri"/>
                <w:sz w:val="16"/>
              </w:rPr>
            </w:pPr>
            <w:hyperlink r:id="rId291" w:tgtFrame="_blank" w:history="1">
              <w:r w:rsidR="00027334">
                <w:rPr>
                  <w:rStyle w:val="Hyperlink"/>
                  <w:rFonts w:ascii="Calibri" w:eastAsia="Times New Roman" w:hAnsi="Calibri" w:cs="Calibri"/>
                  <w:sz w:val="16"/>
                </w:rPr>
                <w:t>Screen 27</w:t>
              </w:r>
            </w:hyperlink>
            <w:r w:rsidR="00027334">
              <w:rPr>
                <w:rFonts w:ascii="Calibri" w:eastAsia="Times New Roman" w:hAnsi="Calibri" w:cs="Calibri"/>
                <w:sz w:val="16"/>
              </w:rPr>
              <w:t xml:space="preserve"> </w:t>
            </w:r>
          </w:p>
          <w:p w14:paraId="55D91C40" w14:textId="77777777" w:rsidR="00F90DD9" w:rsidRDefault="00000000">
            <w:pPr>
              <w:ind w:left="30" w:right="30"/>
              <w:rPr>
                <w:rFonts w:ascii="Calibri" w:eastAsia="Times New Roman" w:hAnsi="Calibri" w:cs="Calibri"/>
                <w:sz w:val="16"/>
              </w:rPr>
            </w:pPr>
            <w:hyperlink r:id="rId292" w:tgtFrame="_blank" w:history="1">
              <w:r w:rsidR="00027334">
                <w:rPr>
                  <w:rStyle w:val="Hyperlink"/>
                  <w:rFonts w:ascii="Calibri" w:eastAsia="Times New Roman" w:hAnsi="Calibri" w:cs="Calibri"/>
                  <w:sz w:val="16"/>
                </w:rPr>
                <w:t>40_C_29</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C41"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to Report</w:t>
            </w:r>
          </w:p>
          <w:p w14:paraId="55D91C42"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all product quality complaints and/or adverse event information to your local applicable divisional quality organization or to a corporate quality representative.</w:t>
            </w:r>
          </w:p>
        </w:tc>
        <w:tc>
          <w:tcPr>
            <w:tcW w:w="6000" w:type="dxa"/>
            <w:vAlign w:val="center"/>
          </w:tcPr>
          <w:p w14:paraId="55D91C43"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向哪裡報告</w:t>
            </w:r>
          </w:p>
          <w:p w14:paraId="55D91C44"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向當地適用的分區品質組織或公司品質代表報告所有產品品質投訴和/或不良事件資訊。</w:t>
            </w:r>
          </w:p>
        </w:tc>
      </w:tr>
      <w:tr w:rsidR="00F90DD9" w14:paraId="55D91C54" w14:textId="77777777">
        <w:tc>
          <w:tcPr>
            <w:tcW w:w="1353" w:type="dxa"/>
            <w:shd w:val="clear" w:color="auto" w:fill="C1E4F5" w:themeFill="accent1" w:themeFillTint="33"/>
            <w:tcMar>
              <w:top w:w="120" w:type="dxa"/>
              <w:left w:w="180" w:type="dxa"/>
              <w:bottom w:w="120" w:type="dxa"/>
              <w:right w:w="180" w:type="dxa"/>
            </w:tcMar>
            <w:hideMark/>
          </w:tcPr>
          <w:p w14:paraId="55D91C46" w14:textId="77777777" w:rsidR="00F90DD9" w:rsidRDefault="00000000">
            <w:pPr>
              <w:spacing w:before="30" w:after="30"/>
              <w:ind w:left="30" w:right="30"/>
              <w:rPr>
                <w:rFonts w:ascii="Calibri" w:eastAsia="Times New Roman" w:hAnsi="Calibri" w:cs="Calibri"/>
                <w:sz w:val="16"/>
              </w:rPr>
            </w:pPr>
            <w:hyperlink r:id="rId293" w:tgtFrame="_blank" w:history="1">
              <w:r w:rsidR="00027334">
                <w:rPr>
                  <w:rStyle w:val="Hyperlink"/>
                  <w:rFonts w:ascii="Calibri" w:eastAsia="Times New Roman" w:hAnsi="Calibri" w:cs="Calibri"/>
                  <w:sz w:val="16"/>
                </w:rPr>
                <w:t>Screen 27</w:t>
              </w:r>
            </w:hyperlink>
            <w:r w:rsidR="00027334">
              <w:rPr>
                <w:rFonts w:ascii="Calibri" w:eastAsia="Times New Roman" w:hAnsi="Calibri" w:cs="Calibri"/>
                <w:sz w:val="16"/>
              </w:rPr>
              <w:t xml:space="preserve"> </w:t>
            </w:r>
          </w:p>
          <w:p w14:paraId="55D91C47" w14:textId="77777777" w:rsidR="00F90DD9" w:rsidRDefault="00000000">
            <w:pPr>
              <w:ind w:left="30" w:right="30"/>
              <w:rPr>
                <w:rFonts w:ascii="Calibri" w:eastAsia="Times New Roman" w:hAnsi="Calibri" w:cs="Calibri"/>
                <w:sz w:val="16"/>
              </w:rPr>
            </w:pPr>
            <w:hyperlink r:id="rId294" w:tgtFrame="_blank" w:history="1">
              <w:r w:rsidR="00027334">
                <w:rPr>
                  <w:rStyle w:val="Hyperlink"/>
                  <w:rFonts w:ascii="Calibri" w:eastAsia="Times New Roman" w:hAnsi="Calibri" w:cs="Calibri"/>
                  <w:sz w:val="16"/>
                </w:rPr>
                <w:t>41_C_29</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C48" w14:textId="77777777" w:rsidR="00F90DD9" w:rsidRDefault="00027334">
            <w:pPr>
              <w:pStyle w:val="NormalWeb"/>
              <w:spacing w:before="0" w:beforeAutospacing="0" w:after="60" w:afterAutospacing="0"/>
              <w:ind w:left="30" w:right="30"/>
              <w:rPr>
                <w:rFonts w:ascii="Calibri" w:hAnsi="Calibri" w:cs="Calibri"/>
                <w:sz w:val="22"/>
                <w:szCs w:val="22"/>
              </w:rPr>
            </w:pPr>
            <w:r>
              <w:rPr>
                <w:rStyle w:val="bold1"/>
                <w:rFonts w:ascii="Calibri" w:hAnsi="Calibri" w:cs="Calibri"/>
                <w:sz w:val="22"/>
                <w:szCs w:val="22"/>
              </w:rPr>
              <w:t>Adverse Event Information</w:t>
            </w:r>
            <w:r>
              <w:rPr>
                <w:rFonts w:ascii="Calibri" w:hAnsi="Calibri" w:cs="Calibri"/>
                <w:sz w:val="22"/>
                <w:szCs w:val="22"/>
              </w:rPr>
              <w:t xml:space="preserve"> </w:t>
            </w:r>
            <w:r>
              <w:rPr>
                <w:rStyle w:val="bold1"/>
                <w:rFonts w:ascii="Calibri" w:hAnsi="Calibri" w:cs="Calibri"/>
                <w:sz w:val="22"/>
                <w:szCs w:val="22"/>
              </w:rPr>
              <w:t>to Report</w:t>
            </w:r>
            <w:r>
              <w:rPr>
                <w:rFonts w:ascii="Calibri" w:hAnsi="Calibri" w:cs="Calibri"/>
                <w:sz w:val="22"/>
                <w:szCs w:val="22"/>
              </w:rPr>
              <w:t xml:space="preserve"> </w:t>
            </w:r>
          </w:p>
          <w:p w14:paraId="55D91C49"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Always do your best to report the following adverse event information:</w:t>
            </w:r>
          </w:p>
          <w:p w14:paraId="55D91C4A" w14:textId="77777777" w:rsidR="00F90DD9" w:rsidRDefault="00027334">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Your name and contact information.</w:t>
            </w:r>
          </w:p>
          <w:p w14:paraId="55D91C4B" w14:textId="77777777" w:rsidR="00F90DD9" w:rsidRDefault="00027334">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A summary of the potential adverse event</w:t>
            </w:r>
          </w:p>
          <w:p w14:paraId="55D91C4C" w14:textId="77777777" w:rsidR="00F90DD9" w:rsidRDefault="00027334">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Identifiable patient information (e.g., initials, gender, age, or age group).</w:t>
            </w:r>
          </w:p>
          <w:p w14:paraId="55D91C4D" w14:textId="77777777" w:rsidR="00F90DD9" w:rsidRDefault="00027334">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Abbott Product information Identifiable patient information (e.g., initials, gender, age, or age group).</w:t>
            </w:r>
          </w:p>
        </w:tc>
        <w:tc>
          <w:tcPr>
            <w:tcW w:w="6000" w:type="dxa"/>
            <w:vAlign w:val="center"/>
          </w:tcPr>
          <w:p w14:paraId="55D91C4E" w14:textId="77777777" w:rsidR="00F90DD9" w:rsidRDefault="00027334">
            <w:pPr>
              <w:pStyle w:val="NormalWeb"/>
              <w:spacing w:before="0" w:beforeAutospacing="0" w:after="60" w:afterAutospacing="0"/>
              <w:ind w:left="30" w:right="30"/>
              <w:rPr>
                <w:rFonts w:ascii="Calibri" w:hAnsi="Calibri" w:cs="Calibri"/>
                <w:sz w:val="22"/>
                <w:szCs w:val="22"/>
              </w:rPr>
            </w:pPr>
            <w:r>
              <w:rPr>
                <w:rStyle w:val="bold1"/>
                <w:rFonts w:ascii="PMingLiU" w:eastAsia="PMingLiU" w:hAnsi="PMingLiU" w:cs="PMingLiU"/>
                <w:sz w:val="22"/>
                <w:szCs w:val="22"/>
                <w:lang w:eastAsia="zh-TW"/>
              </w:rPr>
              <w:t>要報告的不良事件資訊</w:t>
            </w:r>
            <w:r>
              <w:rPr>
                <w:rStyle w:val="bold1"/>
                <w:rFonts w:ascii="PMingLiU" w:eastAsia="PMingLiU" w:hAnsi="PMingLiU" w:cs="PMingLiU"/>
                <w:b w:val="0"/>
                <w:bCs w:val="0"/>
                <w:sz w:val="22"/>
                <w:szCs w:val="22"/>
                <w:lang w:eastAsia="zh-TW"/>
              </w:rPr>
              <w:t xml:space="preserve"> </w:t>
            </w:r>
          </w:p>
          <w:p w14:paraId="55D91C4F"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請務必盡最大努力報告以下不良事件資訊：</w:t>
            </w:r>
          </w:p>
          <w:p w14:paraId="55D91C50" w14:textId="77777777" w:rsidR="00F90DD9" w:rsidRDefault="00027334">
            <w:pPr>
              <w:numPr>
                <w:ilvl w:val="0"/>
                <w:numId w:val="22"/>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您的姓名和聯絡資訊。</w:t>
            </w:r>
          </w:p>
          <w:p w14:paraId="55D91C51" w14:textId="77777777" w:rsidR="00F90DD9" w:rsidRDefault="00027334">
            <w:pPr>
              <w:numPr>
                <w:ilvl w:val="0"/>
                <w:numId w:val="22"/>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潛在不良事件摘要</w:t>
            </w:r>
          </w:p>
          <w:p w14:paraId="55D91C52" w14:textId="77777777" w:rsidR="00F90DD9" w:rsidRDefault="00027334">
            <w:pPr>
              <w:numPr>
                <w:ilvl w:val="0"/>
                <w:numId w:val="22"/>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可識別的患者資訊（例如，姓名縮寫、性別、年齡或年齡層）。</w:t>
            </w:r>
          </w:p>
          <w:p w14:paraId="55D91C53" w14:textId="77777777" w:rsidR="00F90DD9" w:rsidRDefault="00027334">
            <w:pPr>
              <w:numPr>
                <w:ilvl w:val="0"/>
                <w:numId w:val="22"/>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亞培產品資訊、可識別的患者資訊（例如，姓名縮寫、性別、年齡或年齡層）。</w:t>
            </w:r>
          </w:p>
        </w:tc>
      </w:tr>
      <w:tr w:rsidR="00F90DD9" w14:paraId="55D91C5F" w14:textId="77777777">
        <w:tc>
          <w:tcPr>
            <w:tcW w:w="1353" w:type="dxa"/>
            <w:shd w:val="clear" w:color="auto" w:fill="C1E4F5" w:themeFill="accent1" w:themeFillTint="33"/>
            <w:tcMar>
              <w:top w:w="120" w:type="dxa"/>
              <w:left w:w="180" w:type="dxa"/>
              <w:bottom w:w="120" w:type="dxa"/>
              <w:right w:w="180" w:type="dxa"/>
            </w:tcMar>
            <w:hideMark/>
          </w:tcPr>
          <w:p w14:paraId="55D91C55" w14:textId="77777777" w:rsidR="00F90DD9" w:rsidRDefault="00000000">
            <w:pPr>
              <w:spacing w:before="30" w:after="30"/>
              <w:ind w:left="30" w:right="30"/>
              <w:rPr>
                <w:rFonts w:ascii="Calibri" w:eastAsia="Times New Roman" w:hAnsi="Calibri" w:cs="Calibri"/>
                <w:sz w:val="16"/>
              </w:rPr>
            </w:pPr>
            <w:hyperlink r:id="rId295" w:tgtFrame="_blank" w:history="1">
              <w:r w:rsidR="00027334">
                <w:rPr>
                  <w:rStyle w:val="Hyperlink"/>
                  <w:rFonts w:ascii="Calibri" w:eastAsia="Times New Roman" w:hAnsi="Calibri" w:cs="Calibri"/>
                  <w:sz w:val="16"/>
                </w:rPr>
                <w:t>Screen 29</w:t>
              </w:r>
            </w:hyperlink>
            <w:r w:rsidR="00027334">
              <w:rPr>
                <w:rFonts w:ascii="Calibri" w:eastAsia="Times New Roman" w:hAnsi="Calibri" w:cs="Calibri"/>
                <w:sz w:val="16"/>
              </w:rPr>
              <w:t xml:space="preserve"> </w:t>
            </w:r>
          </w:p>
          <w:p w14:paraId="55D91C56" w14:textId="77777777" w:rsidR="00F90DD9" w:rsidRDefault="00000000">
            <w:pPr>
              <w:ind w:left="30" w:right="30"/>
              <w:rPr>
                <w:rFonts w:ascii="Calibri" w:eastAsia="Times New Roman" w:hAnsi="Calibri" w:cs="Calibri"/>
                <w:sz w:val="16"/>
              </w:rPr>
            </w:pPr>
            <w:hyperlink r:id="rId296" w:tgtFrame="_blank" w:history="1">
              <w:r w:rsidR="00027334">
                <w:rPr>
                  <w:rStyle w:val="Hyperlink"/>
                  <w:rFonts w:ascii="Calibri" w:eastAsia="Times New Roman" w:hAnsi="Calibri" w:cs="Calibri"/>
                  <w:sz w:val="16"/>
                </w:rPr>
                <w:t>43_C_31</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C57"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our goal is to protect the safety, quality, and integrity of our products.</w:t>
            </w:r>
          </w:p>
          <w:p w14:paraId="55D91C58"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To accomplish this, we must always act in compliance with all global regulatory requirements and laws.</w:t>
            </w:r>
          </w:p>
          <w:p w14:paraId="55D91C59"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Abbott expects us to promptly report internally all product quality complaints and adverse events that involve or potentially involve Abbott products. We do this because it is the law, but also to protect the safety of our patients.</w:t>
            </w:r>
          </w:p>
          <w:p w14:paraId="55D91C5A"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Use good judgment and ask for help whenever questions arise.</w:t>
            </w:r>
          </w:p>
        </w:tc>
        <w:tc>
          <w:tcPr>
            <w:tcW w:w="6000" w:type="dxa"/>
            <w:vAlign w:val="center"/>
          </w:tcPr>
          <w:p w14:paraId="55D91C5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lastRenderedPageBreak/>
              <w:t>在亞培，我們的目標是保護產品的安全、品質和完整性。</w:t>
            </w:r>
          </w:p>
          <w:p w14:paraId="55D91C5C"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要做到這一點，我們必須一律遵守所有全球監管要求和法律。</w:t>
            </w:r>
          </w:p>
          <w:p w14:paraId="55D91C5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lastRenderedPageBreak/>
              <w:t>亞培希望我們及時在內部報告所有涉及或可能涉及亞培產品的產品品質投訴和不良事件。我們這樣做是因為這是法律要求，也是為了保護我們患者的安全。</w:t>
            </w:r>
          </w:p>
          <w:p w14:paraId="55D91C5E"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運用良好的判斷力，並在出現問題時尋求幫助。</w:t>
            </w:r>
          </w:p>
        </w:tc>
      </w:tr>
      <w:tr w:rsidR="00F90DD9" w14:paraId="55D91C6A" w14:textId="77777777">
        <w:tc>
          <w:tcPr>
            <w:tcW w:w="1353" w:type="dxa"/>
            <w:shd w:val="clear" w:color="auto" w:fill="C1E4F5" w:themeFill="accent1" w:themeFillTint="33"/>
            <w:tcMar>
              <w:top w:w="120" w:type="dxa"/>
              <w:left w:w="180" w:type="dxa"/>
              <w:bottom w:w="120" w:type="dxa"/>
              <w:right w:w="180" w:type="dxa"/>
            </w:tcMar>
            <w:hideMark/>
          </w:tcPr>
          <w:p w14:paraId="55D91C60" w14:textId="77777777" w:rsidR="00F90DD9" w:rsidRDefault="00000000">
            <w:pPr>
              <w:spacing w:before="30" w:after="30"/>
              <w:ind w:left="30" w:right="30"/>
              <w:rPr>
                <w:rFonts w:ascii="Calibri" w:eastAsia="Times New Roman" w:hAnsi="Calibri" w:cs="Calibri"/>
                <w:sz w:val="16"/>
              </w:rPr>
            </w:pPr>
            <w:hyperlink r:id="rId297" w:tgtFrame="_blank" w:history="1">
              <w:r w:rsidR="00027334">
                <w:rPr>
                  <w:rStyle w:val="Hyperlink"/>
                  <w:rFonts w:ascii="Calibri" w:eastAsia="Times New Roman" w:hAnsi="Calibri" w:cs="Calibri"/>
                  <w:sz w:val="16"/>
                </w:rPr>
                <w:t>Screen 30</w:t>
              </w:r>
            </w:hyperlink>
            <w:r w:rsidR="00027334">
              <w:rPr>
                <w:rFonts w:ascii="Calibri" w:eastAsia="Times New Roman" w:hAnsi="Calibri" w:cs="Calibri"/>
                <w:sz w:val="16"/>
              </w:rPr>
              <w:t xml:space="preserve"> </w:t>
            </w:r>
          </w:p>
          <w:p w14:paraId="55D91C61" w14:textId="77777777" w:rsidR="00F90DD9" w:rsidRDefault="00000000">
            <w:pPr>
              <w:ind w:left="30" w:right="30"/>
              <w:rPr>
                <w:rFonts w:ascii="Calibri" w:eastAsia="Times New Roman" w:hAnsi="Calibri" w:cs="Calibri"/>
                <w:sz w:val="16"/>
              </w:rPr>
            </w:pPr>
            <w:hyperlink r:id="rId298" w:tgtFrame="_blank" w:history="1">
              <w:r w:rsidR="00027334">
                <w:rPr>
                  <w:rStyle w:val="Hyperlink"/>
                  <w:rFonts w:ascii="Calibri" w:eastAsia="Times New Roman" w:hAnsi="Calibri" w:cs="Calibri"/>
                  <w:sz w:val="16"/>
                </w:rPr>
                <w:t>44_C_31b</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C62"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confirm each statement.</w:t>
            </w:r>
          </w:p>
          <w:p w14:paraId="55D91C63"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know what product quality complaints and adverse events are.</w:t>
            </w:r>
          </w:p>
          <w:p w14:paraId="55D91C64"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understand the importance of quickly reporting product quality complaints and adverse events internally.</w:t>
            </w:r>
          </w:p>
          <w:p w14:paraId="55D91C65"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Submit.</w:t>
            </w:r>
          </w:p>
        </w:tc>
        <w:tc>
          <w:tcPr>
            <w:tcW w:w="6000" w:type="dxa"/>
            <w:vAlign w:val="center"/>
          </w:tcPr>
          <w:p w14:paraId="55D91C66"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花點時間確認每一項陳述。</w:t>
            </w:r>
          </w:p>
          <w:p w14:paraId="55D91C67"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我知道什麼是產品品質投訴和不良事件。</w:t>
            </w:r>
          </w:p>
          <w:p w14:paraId="55D91C68"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我理解在內部快速報告產品品質投訴和不良事件的重要性。</w:t>
            </w:r>
          </w:p>
          <w:p w14:paraId="55D91C69"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點選「提交」。</w:t>
            </w:r>
          </w:p>
        </w:tc>
      </w:tr>
      <w:tr w:rsidR="00F90DD9" w14:paraId="55D91C71" w14:textId="77777777">
        <w:tc>
          <w:tcPr>
            <w:tcW w:w="1353" w:type="dxa"/>
            <w:shd w:val="clear" w:color="auto" w:fill="C1E4F5" w:themeFill="accent1" w:themeFillTint="33"/>
            <w:tcMar>
              <w:top w:w="120" w:type="dxa"/>
              <w:left w:w="180" w:type="dxa"/>
              <w:bottom w:w="120" w:type="dxa"/>
              <w:right w:w="180" w:type="dxa"/>
            </w:tcMar>
            <w:hideMark/>
          </w:tcPr>
          <w:p w14:paraId="55D91C6B" w14:textId="77777777" w:rsidR="00F90DD9" w:rsidRDefault="00000000">
            <w:pPr>
              <w:spacing w:before="30" w:after="30"/>
              <w:ind w:left="30" w:right="30"/>
              <w:rPr>
                <w:rFonts w:ascii="Calibri" w:eastAsia="Times New Roman" w:hAnsi="Calibri" w:cs="Calibri"/>
                <w:sz w:val="16"/>
              </w:rPr>
            </w:pPr>
            <w:hyperlink r:id="rId299" w:tgtFrame="_blank" w:history="1">
              <w:r w:rsidR="00027334">
                <w:rPr>
                  <w:rStyle w:val="Hyperlink"/>
                  <w:rFonts w:ascii="Calibri" w:eastAsia="Times New Roman" w:hAnsi="Calibri" w:cs="Calibri"/>
                  <w:sz w:val="16"/>
                </w:rPr>
                <w:t>Screen 31</w:t>
              </w:r>
            </w:hyperlink>
            <w:r w:rsidR="00027334">
              <w:rPr>
                <w:rFonts w:ascii="Calibri" w:eastAsia="Times New Roman" w:hAnsi="Calibri" w:cs="Calibri"/>
                <w:sz w:val="16"/>
              </w:rPr>
              <w:t xml:space="preserve"> </w:t>
            </w:r>
          </w:p>
          <w:p w14:paraId="55D91C6C" w14:textId="77777777" w:rsidR="00F90DD9" w:rsidRDefault="00000000">
            <w:pPr>
              <w:ind w:left="30" w:right="30"/>
              <w:rPr>
                <w:rFonts w:ascii="Calibri" w:eastAsia="Times New Roman" w:hAnsi="Calibri" w:cs="Calibri"/>
                <w:sz w:val="16"/>
              </w:rPr>
            </w:pPr>
            <w:hyperlink r:id="rId300" w:tgtFrame="_blank" w:history="1">
              <w:r w:rsidR="00027334">
                <w:rPr>
                  <w:rStyle w:val="Hyperlink"/>
                  <w:rFonts w:ascii="Calibri" w:eastAsia="Times New Roman" w:hAnsi="Calibri" w:cs="Calibri"/>
                  <w:sz w:val="16"/>
                </w:rPr>
                <w:t>45_C_32</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C6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Knowledge Check that follows consists of 5 questions. You must score 80% or higher to successfully complete this course.</w:t>
            </w:r>
          </w:p>
          <w:p w14:paraId="55D91C6E" w14:textId="77777777" w:rsidR="00F90DD9" w:rsidRDefault="00027334">
            <w:pPr>
              <w:pStyle w:val="NormalWeb"/>
              <w:spacing w:before="0" w:beforeAutospacing="0" w:after="60" w:afterAutospacing="0"/>
              <w:ind w:left="30" w:right="30"/>
              <w:rPr>
                <w:rStyle w:val="bold1"/>
                <w:rFonts w:ascii="Calibri" w:hAnsi="Calibri" w:cs="Calibri"/>
                <w:sz w:val="22"/>
                <w:szCs w:val="22"/>
              </w:rPr>
            </w:pPr>
            <w:r>
              <w:rPr>
                <w:rFonts w:ascii="Calibri" w:hAnsi="Calibri" w:cs="Calibri"/>
                <w:sz w:val="22"/>
                <w:szCs w:val="22"/>
              </w:rPr>
              <w:t xml:space="preserve">WHEN YOU ARE READY, CLICK THE </w:t>
            </w:r>
            <w:r>
              <w:rPr>
                <w:rStyle w:val="bold1"/>
                <w:rFonts w:ascii="Calibri" w:hAnsi="Calibri" w:cs="Calibri"/>
                <w:sz w:val="22"/>
                <w:szCs w:val="22"/>
              </w:rPr>
              <w:t>KNOWLEDGE CHECK</w:t>
            </w:r>
            <w:r>
              <w:rPr>
                <w:rFonts w:ascii="Calibri" w:hAnsi="Calibri" w:cs="Calibri"/>
                <w:sz w:val="22"/>
                <w:szCs w:val="22"/>
              </w:rPr>
              <w:t xml:space="preserve"> BUTTON.</w:t>
            </w:r>
          </w:p>
        </w:tc>
        <w:tc>
          <w:tcPr>
            <w:tcW w:w="6000" w:type="dxa"/>
            <w:vAlign w:val="center"/>
          </w:tcPr>
          <w:p w14:paraId="55D91C6F"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以下的知識測驗由 5 個問題組成。為了成功完成本課程，您的得分必須為 80% 或更高。</w:t>
            </w:r>
          </w:p>
          <w:p w14:paraId="55D91C70" w14:textId="1DAAD412" w:rsidR="00F90DD9" w:rsidRPr="008A4DDC" w:rsidRDefault="008A4DDC">
            <w:pPr>
              <w:pStyle w:val="NormalWeb"/>
              <w:spacing w:before="0" w:beforeAutospacing="0" w:after="60" w:afterAutospacing="0"/>
              <w:ind w:left="30" w:right="30"/>
              <w:rPr>
                <w:rStyle w:val="bold1"/>
                <w:rFonts w:ascii="Calibri" w:hAnsi="Calibri" w:cs="Calibri"/>
                <w:b w:val="0"/>
                <w:bCs w:val="0"/>
                <w:sz w:val="22"/>
                <w:szCs w:val="22"/>
              </w:rPr>
            </w:pPr>
            <w:proofErr w:type="spellStart"/>
            <w:r w:rsidRPr="008A4DDC">
              <w:rPr>
                <w:rStyle w:val="bold1"/>
                <w:rFonts w:ascii="Calibri" w:hAnsi="Calibri" w:cs="Calibri" w:hint="eastAsia"/>
                <w:b w:val="0"/>
                <w:bCs w:val="0"/>
                <w:sz w:val="22"/>
                <w:szCs w:val="22"/>
              </w:rPr>
              <w:t>準備好後，點選</w:t>
            </w:r>
            <w:r w:rsidRPr="008A4DDC">
              <w:rPr>
                <w:rStyle w:val="bold1"/>
                <w:rFonts w:ascii="Calibri" w:hAnsi="Calibri" w:cs="Calibri" w:hint="eastAsia"/>
                <w:sz w:val="22"/>
                <w:szCs w:val="22"/>
              </w:rPr>
              <w:t>「知識測驗」</w:t>
            </w:r>
            <w:r w:rsidRPr="008A4DDC">
              <w:rPr>
                <w:rStyle w:val="bold1"/>
                <w:rFonts w:ascii="Calibri" w:hAnsi="Calibri" w:cs="Calibri" w:hint="eastAsia"/>
                <w:b w:val="0"/>
                <w:bCs w:val="0"/>
                <w:sz w:val="22"/>
                <w:szCs w:val="22"/>
              </w:rPr>
              <w:t>按</w:t>
            </w:r>
            <w:r w:rsidRPr="008A4DDC">
              <w:rPr>
                <w:rStyle w:val="bold1"/>
                <w:rFonts w:ascii="MS Gothic" w:eastAsia="MS Gothic" w:hAnsi="MS Gothic" w:cs="MS Gothic" w:hint="eastAsia"/>
                <w:b w:val="0"/>
                <w:bCs w:val="0"/>
                <w:sz w:val="22"/>
                <w:szCs w:val="22"/>
              </w:rPr>
              <w:t>鈕</w:t>
            </w:r>
            <w:proofErr w:type="spellEnd"/>
            <w:r w:rsidRPr="008A4DDC">
              <w:rPr>
                <w:rStyle w:val="bold1"/>
                <w:rFonts w:ascii="Malgun Gothic" w:eastAsia="Malgun Gothic" w:hAnsi="Malgun Gothic" w:cs="Malgun Gothic" w:hint="eastAsia"/>
                <w:b w:val="0"/>
                <w:bCs w:val="0"/>
                <w:sz w:val="22"/>
                <w:szCs w:val="22"/>
              </w:rPr>
              <w:t>。</w:t>
            </w:r>
          </w:p>
        </w:tc>
      </w:tr>
      <w:tr w:rsidR="00F90DD9" w14:paraId="55D91C76" w14:textId="77777777">
        <w:tc>
          <w:tcPr>
            <w:tcW w:w="1353" w:type="dxa"/>
            <w:shd w:val="clear" w:color="auto" w:fill="C1E4F5" w:themeFill="accent1" w:themeFillTint="33"/>
            <w:tcMar>
              <w:top w:w="120" w:type="dxa"/>
              <w:left w:w="180" w:type="dxa"/>
              <w:bottom w:w="120" w:type="dxa"/>
              <w:right w:w="180" w:type="dxa"/>
            </w:tcMar>
            <w:hideMark/>
          </w:tcPr>
          <w:p w14:paraId="55D91C72" w14:textId="77777777" w:rsidR="00F90DD9" w:rsidRDefault="00000000">
            <w:pPr>
              <w:spacing w:before="30" w:after="30"/>
              <w:ind w:left="30" w:right="30"/>
              <w:rPr>
                <w:rFonts w:ascii="Calibri" w:eastAsia="Times New Roman" w:hAnsi="Calibri" w:cs="Calibri"/>
                <w:sz w:val="16"/>
              </w:rPr>
            </w:pPr>
            <w:hyperlink r:id="rId301" w:tgtFrame="_blank" w:history="1">
              <w:r w:rsidR="00027334">
                <w:rPr>
                  <w:rStyle w:val="Hyperlink"/>
                  <w:rFonts w:ascii="Calibri" w:eastAsia="Times New Roman" w:hAnsi="Calibri" w:cs="Calibri"/>
                  <w:sz w:val="16"/>
                </w:rPr>
                <w:t>Screen 32</w:t>
              </w:r>
            </w:hyperlink>
            <w:r w:rsidR="00027334">
              <w:rPr>
                <w:rFonts w:ascii="Calibri" w:eastAsia="Times New Roman" w:hAnsi="Calibri" w:cs="Calibri"/>
                <w:sz w:val="16"/>
              </w:rPr>
              <w:t xml:space="preserve"> </w:t>
            </w:r>
          </w:p>
          <w:p w14:paraId="55D91C73" w14:textId="77777777" w:rsidR="00F90DD9" w:rsidRDefault="00000000">
            <w:pPr>
              <w:ind w:left="30" w:right="30"/>
              <w:rPr>
                <w:rFonts w:ascii="Calibri" w:eastAsia="Times New Roman" w:hAnsi="Calibri" w:cs="Calibri"/>
                <w:sz w:val="16"/>
              </w:rPr>
            </w:pPr>
            <w:hyperlink r:id="rId302" w:tgtFrame="_blank" w:history="1">
              <w:r w:rsidR="00027334">
                <w:rPr>
                  <w:rStyle w:val="Hyperlink"/>
                  <w:rFonts w:ascii="Calibri" w:eastAsia="Times New Roman" w:hAnsi="Calibri" w:cs="Calibri"/>
                  <w:sz w:val="16"/>
                </w:rPr>
                <w:t>46_C_33</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C74"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Only scientists, DVPs, and salespeople are responsible for reporting internally an adverse event and product quality complaint.</w:t>
            </w:r>
          </w:p>
        </w:tc>
        <w:tc>
          <w:tcPr>
            <w:tcW w:w="6000" w:type="dxa"/>
            <w:vAlign w:val="center"/>
          </w:tcPr>
          <w:p w14:paraId="55D91C75"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[1] 只有科學家、DVP 和銷售人員才有責任在內部報告不良事件和產品品質投訴。</w:t>
            </w:r>
          </w:p>
        </w:tc>
      </w:tr>
      <w:tr w:rsidR="00F90DD9" w14:paraId="55D91C7F" w14:textId="77777777">
        <w:tc>
          <w:tcPr>
            <w:tcW w:w="1353" w:type="dxa"/>
            <w:shd w:val="clear" w:color="auto" w:fill="C1E4F5" w:themeFill="accent1" w:themeFillTint="33"/>
            <w:tcMar>
              <w:top w:w="120" w:type="dxa"/>
              <w:left w:w="180" w:type="dxa"/>
              <w:bottom w:w="120" w:type="dxa"/>
              <w:right w:w="180" w:type="dxa"/>
            </w:tcMar>
            <w:hideMark/>
          </w:tcPr>
          <w:p w14:paraId="55D91C77" w14:textId="77777777" w:rsidR="00F90DD9" w:rsidRDefault="00000000">
            <w:pPr>
              <w:spacing w:before="30" w:after="30"/>
              <w:ind w:left="30" w:right="30"/>
              <w:rPr>
                <w:rFonts w:ascii="Calibri" w:eastAsia="Times New Roman" w:hAnsi="Calibri" w:cs="Calibri"/>
                <w:sz w:val="16"/>
              </w:rPr>
            </w:pPr>
            <w:hyperlink r:id="rId303" w:tgtFrame="_blank" w:history="1">
              <w:r w:rsidR="00027334">
                <w:rPr>
                  <w:rStyle w:val="Hyperlink"/>
                  <w:rFonts w:ascii="Calibri" w:eastAsia="Times New Roman" w:hAnsi="Calibri" w:cs="Calibri"/>
                  <w:sz w:val="16"/>
                </w:rPr>
                <w:t>Screen 32</w:t>
              </w:r>
            </w:hyperlink>
            <w:r w:rsidR="00027334">
              <w:rPr>
                <w:rFonts w:ascii="Calibri" w:eastAsia="Times New Roman" w:hAnsi="Calibri" w:cs="Calibri"/>
                <w:sz w:val="16"/>
              </w:rPr>
              <w:t xml:space="preserve"> </w:t>
            </w:r>
          </w:p>
          <w:p w14:paraId="55D91C78" w14:textId="77777777" w:rsidR="00F90DD9" w:rsidRDefault="00000000">
            <w:pPr>
              <w:ind w:left="30" w:right="30"/>
              <w:rPr>
                <w:rFonts w:ascii="Calibri" w:eastAsia="Times New Roman" w:hAnsi="Calibri" w:cs="Calibri"/>
                <w:sz w:val="16"/>
              </w:rPr>
            </w:pPr>
            <w:hyperlink r:id="rId304" w:tgtFrame="_blank" w:history="1">
              <w:r w:rsidR="00027334">
                <w:rPr>
                  <w:rStyle w:val="Hyperlink"/>
                  <w:rFonts w:ascii="Calibri" w:eastAsia="Times New Roman" w:hAnsi="Calibri" w:cs="Calibri"/>
                  <w:sz w:val="16"/>
                </w:rPr>
                <w:t>47_C_33</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C79"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55D91C7A"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55D91C7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5D91C7C"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[1] 正確</w:t>
            </w:r>
          </w:p>
          <w:p w14:paraId="55D91C7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[2] 錯誤</w:t>
            </w:r>
          </w:p>
          <w:p w14:paraId="55D91C7E"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下一頁</w:t>
            </w:r>
          </w:p>
        </w:tc>
      </w:tr>
      <w:tr w:rsidR="00F90DD9" w14:paraId="55D91C86" w14:textId="77777777">
        <w:tc>
          <w:tcPr>
            <w:tcW w:w="1353" w:type="dxa"/>
            <w:shd w:val="clear" w:color="auto" w:fill="C1E4F5" w:themeFill="accent1" w:themeFillTint="33"/>
            <w:tcMar>
              <w:top w:w="120" w:type="dxa"/>
              <w:left w:w="180" w:type="dxa"/>
              <w:bottom w:w="120" w:type="dxa"/>
              <w:right w:w="180" w:type="dxa"/>
            </w:tcMar>
            <w:hideMark/>
          </w:tcPr>
          <w:p w14:paraId="55D91C80"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32</w:t>
            </w:r>
          </w:p>
          <w:p w14:paraId="55D91C81" w14:textId="77777777" w:rsidR="00F90DD9" w:rsidRDefault="00F90DD9">
            <w:pPr>
              <w:spacing w:before="30" w:after="30"/>
              <w:ind w:left="30" w:right="30"/>
              <w:rPr>
                <w:rFonts w:ascii="Calibri" w:hAnsi="Calibri" w:cs="Calibri"/>
                <w:sz w:val="16"/>
              </w:rPr>
            </w:pPr>
          </w:p>
          <w:p w14:paraId="55D91C82" w14:textId="77777777" w:rsidR="00F90DD9" w:rsidRDefault="00027334">
            <w:pPr>
              <w:spacing w:before="30" w:after="30"/>
              <w:ind w:left="30" w:right="30"/>
              <w:rPr>
                <w:rFonts w:ascii="Calibri" w:eastAsia="Times New Roman" w:hAnsi="Calibri" w:cs="Calibri"/>
                <w:sz w:val="16"/>
              </w:rPr>
            </w:pPr>
            <w:r>
              <w:rPr>
                <w:rFonts w:ascii="Calibri" w:hAnsi="Calibri" w:cs="Calibri"/>
                <w:sz w:val="16"/>
              </w:rPr>
              <w:t>Question 1: Feedback</w:t>
            </w:r>
          </w:p>
          <w:p w14:paraId="55D91C83" w14:textId="77777777" w:rsidR="00F90DD9" w:rsidRDefault="00027334">
            <w:pPr>
              <w:ind w:left="30" w:right="30"/>
              <w:rPr>
                <w:rFonts w:ascii="Calibri" w:eastAsia="Times New Roman" w:hAnsi="Calibri" w:cs="Calibri"/>
                <w:sz w:val="16"/>
              </w:rPr>
            </w:pPr>
            <w:r>
              <w:rPr>
                <w:rFonts w:ascii="Calibri" w:eastAsia="Times New Roman" w:hAnsi="Calibri" w:cs="Calibri"/>
                <w:sz w:val="16"/>
              </w:rPr>
              <w:t>48_C_33</w:t>
            </w:r>
          </w:p>
        </w:tc>
        <w:tc>
          <w:tcPr>
            <w:tcW w:w="6000" w:type="dxa"/>
            <w:shd w:val="clear" w:color="auto" w:fill="auto"/>
            <w:tcMar>
              <w:top w:w="120" w:type="dxa"/>
              <w:left w:w="180" w:type="dxa"/>
              <w:bottom w:w="120" w:type="dxa"/>
              <w:right w:w="180" w:type="dxa"/>
            </w:tcMar>
            <w:vAlign w:val="center"/>
            <w:hideMark/>
          </w:tcPr>
          <w:p w14:paraId="55D91C84"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All Abbott employees must be diligent about reporting adverse events or product quality complaints. Not only is it the right thing to do to keep our customers safe; it is also the law.</w:t>
            </w:r>
          </w:p>
        </w:tc>
        <w:tc>
          <w:tcPr>
            <w:tcW w:w="6000" w:type="dxa"/>
            <w:vAlign w:val="center"/>
          </w:tcPr>
          <w:p w14:paraId="55D91C85"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所有亞培員工必須認真報告不良事件或產品品質投訴。這不僅是確保客戶安全的正確做法；也是法律要求這麼做。</w:t>
            </w:r>
          </w:p>
        </w:tc>
      </w:tr>
      <w:tr w:rsidR="00F90DD9" w14:paraId="55D91C8B" w14:textId="77777777">
        <w:tc>
          <w:tcPr>
            <w:tcW w:w="1353" w:type="dxa"/>
            <w:shd w:val="clear" w:color="auto" w:fill="C1E4F5" w:themeFill="accent1" w:themeFillTint="33"/>
            <w:tcMar>
              <w:top w:w="120" w:type="dxa"/>
              <w:left w:w="180" w:type="dxa"/>
              <w:bottom w:w="120" w:type="dxa"/>
              <w:right w:w="180" w:type="dxa"/>
            </w:tcMar>
            <w:hideMark/>
          </w:tcPr>
          <w:p w14:paraId="55D91C87" w14:textId="77777777" w:rsidR="00F90DD9" w:rsidRDefault="00000000">
            <w:pPr>
              <w:spacing w:before="30" w:after="30"/>
              <w:ind w:left="30" w:right="30"/>
              <w:rPr>
                <w:rFonts w:ascii="Calibri" w:eastAsia="Times New Roman" w:hAnsi="Calibri" w:cs="Calibri"/>
                <w:sz w:val="16"/>
              </w:rPr>
            </w:pPr>
            <w:hyperlink r:id="rId305" w:tgtFrame="_blank" w:history="1">
              <w:r w:rsidR="00027334">
                <w:rPr>
                  <w:rStyle w:val="Hyperlink"/>
                  <w:rFonts w:ascii="Calibri" w:eastAsia="Times New Roman" w:hAnsi="Calibri" w:cs="Calibri"/>
                  <w:sz w:val="16"/>
                </w:rPr>
                <w:t>Screen 32</w:t>
              </w:r>
            </w:hyperlink>
            <w:r w:rsidR="00027334">
              <w:rPr>
                <w:rFonts w:ascii="Calibri" w:eastAsia="Times New Roman" w:hAnsi="Calibri" w:cs="Calibri"/>
                <w:sz w:val="16"/>
              </w:rPr>
              <w:t xml:space="preserve"> </w:t>
            </w:r>
          </w:p>
          <w:p w14:paraId="55D91C88" w14:textId="77777777" w:rsidR="00F90DD9" w:rsidRDefault="00000000">
            <w:pPr>
              <w:ind w:left="30" w:right="30"/>
              <w:rPr>
                <w:rFonts w:ascii="Calibri" w:eastAsia="Times New Roman" w:hAnsi="Calibri" w:cs="Calibri"/>
                <w:sz w:val="16"/>
              </w:rPr>
            </w:pPr>
            <w:hyperlink r:id="rId306" w:tgtFrame="_blank" w:history="1">
              <w:r w:rsidR="00027334">
                <w:rPr>
                  <w:rStyle w:val="Hyperlink"/>
                  <w:rFonts w:ascii="Calibri" w:eastAsia="Times New Roman" w:hAnsi="Calibri" w:cs="Calibri"/>
                  <w:sz w:val="16"/>
                </w:rPr>
                <w:t>49_C_33</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C89"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Sources of potentially reportable events include social media outlets like Facebook, casual conversations at a backyard party, or even a professional trade journal.</w:t>
            </w:r>
          </w:p>
        </w:tc>
        <w:tc>
          <w:tcPr>
            <w:tcW w:w="6000" w:type="dxa"/>
            <w:vAlign w:val="center"/>
          </w:tcPr>
          <w:p w14:paraId="55D91C8A"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[2] 潛在可報告事件的來源包括 Facebook 等社群媒體、後院派對上的隨意對話，甚至是專業的產業刊物。</w:t>
            </w:r>
          </w:p>
        </w:tc>
      </w:tr>
      <w:tr w:rsidR="00F90DD9" w14:paraId="55D91C94" w14:textId="77777777">
        <w:tc>
          <w:tcPr>
            <w:tcW w:w="1353" w:type="dxa"/>
            <w:shd w:val="clear" w:color="auto" w:fill="C1E4F5" w:themeFill="accent1" w:themeFillTint="33"/>
            <w:tcMar>
              <w:top w:w="120" w:type="dxa"/>
              <w:left w:w="180" w:type="dxa"/>
              <w:bottom w:w="120" w:type="dxa"/>
              <w:right w:w="180" w:type="dxa"/>
            </w:tcMar>
            <w:hideMark/>
          </w:tcPr>
          <w:p w14:paraId="55D91C8C" w14:textId="77777777" w:rsidR="00F90DD9" w:rsidRDefault="00000000">
            <w:pPr>
              <w:spacing w:before="30" w:after="30"/>
              <w:ind w:left="30" w:right="30"/>
              <w:rPr>
                <w:rFonts w:ascii="Calibri" w:eastAsia="Times New Roman" w:hAnsi="Calibri" w:cs="Calibri"/>
                <w:sz w:val="16"/>
              </w:rPr>
            </w:pPr>
            <w:hyperlink r:id="rId307" w:tgtFrame="_blank" w:history="1">
              <w:r w:rsidR="00027334">
                <w:rPr>
                  <w:rStyle w:val="Hyperlink"/>
                  <w:rFonts w:ascii="Calibri" w:eastAsia="Times New Roman" w:hAnsi="Calibri" w:cs="Calibri"/>
                  <w:sz w:val="16"/>
                </w:rPr>
                <w:t>Screen 32</w:t>
              </w:r>
            </w:hyperlink>
            <w:r w:rsidR="00027334">
              <w:rPr>
                <w:rFonts w:ascii="Calibri" w:eastAsia="Times New Roman" w:hAnsi="Calibri" w:cs="Calibri"/>
                <w:sz w:val="16"/>
              </w:rPr>
              <w:t xml:space="preserve"> </w:t>
            </w:r>
          </w:p>
          <w:p w14:paraId="55D91C8D" w14:textId="77777777" w:rsidR="00F90DD9" w:rsidRDefault="00000000">
            <w:pPr>
              <w:ind w:left="30" w:right="30"/>
              <w:rPr>
                <w:rFonts w:ascii="Calibri" w:eastAsia="Times New Roman" w:hAnsi="Calibri" w:cs="Calibri"/>
                <w:sz w:val="16"/>
              </w:rPr>
            </w:pPr>
            <w:hyperlink r:id="rId308" w:tgtFrame="_blank" w:history="1">
              <w:r w:rsidR="00027334">
                <w:rPr>
                  <w:rStyle w:val="Hyperlink"/>
                  <w:rFonts w:ascii="Calibri" w:eastAsia="Times New Roman" w:hAnsi="Calibri" w:cs="Calibri"/>
                  <w:sz w:val="16"/>
                </w:rPr>
                <w:t>50_C_33</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C8E"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55D91C8F"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55D91C90"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5D91C91"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[1] 正確</w:t>
            </w:r>
          </w:p>
          <w:p w14:paraId="55D91C92"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[2] 錯誤</w:t>
            </w:r>
          </w:p>
          <w:p w14:paraId="55D91C93"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下一頁</w:t>
            </w:r>
          </w:p>
        </w:tc>
      </w:tr>
      <w:tr w:rsidR="00F90DD9" w14:paraId="55D91C9A" w14:textId="77777777">
        <w:tc>
          <w:tcPr>
            <w:tcW w:w="1353" w:type="dxa"/>
            <w:shd w:val="clear" w:color="auto" w:fill="C1E4F5" w:themeFill="accent1" w:themeFillTint="33"/>
            <w:tcMar>
              <w:top w:w="120" w:type="dxa"/>
              <w:left w:w="180" w:type="dxa"/>
              <w:bottom w:w="120" w:type="dxa"/>
              <w:right w:w="180" w:type="dxa"/>
            </w:tcMar>
            <w:hideMark/>
          </w:tcPr>
          <w:p w14:paraId="55D91C95"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55D91C96" w14:textId="77777777" w:rsidR="00F90DD9" w:rsidRDefault="00027334">
            <w:pPr>
              <w:pStyle w:val="NormalWeb"/>
              <w:ind w:left="30" w:right="30"/>
              <w:rPr>
                <w:rFonts w:ascii="Calibri" w:hAnsi="Calibri" w:cs="Calibri"/>
                <w:sz w:val="16"/>
              </w:rPr>
            </w:pPr>
            <w:r>
              <w:rPr>
                <w:rFonts w:ascii="Calibri" w:hAnsi="Calibri" w:cs="Calibri"/>
                <w:sz w:val="16"/>
              </w:rPr>
              <w:t>Question 2: Feedback</w:t>
            </w:r>
          </w:p>
          <w:p w14:paraId="55D91C97" w14:textId="77777777" w:rsidR="00F90DD9" w:rsidRDefault="00027334">
            <w:pPr>
              <w:ind w:left="30" w:right="30"/>
              <w:rPr>
                <w:rFonts w:ascii="Calibri" w:eastAsia="Times New Roman" w:hAnsi="Calibri" w:cs="Calibri"/>
                <w:sz w:val="16"/>
              </w:rPr>
            </w:pPr>
            <w:r>
              <w:rPr>
                <w:rFonts w:ascii="Calibri" w:eastAsia="Times New Roman" w:hAnsi="Calibri" w:cs="Calibri"/>
                <w:sz w:val="16"/>
              </w:rPr>
              <w:t>51_C_33</w:t>
            </w:r>
          </w:p>
        </w:tc>
        <w:tc>
          <w:tcPr>
            <w:tcW w:w="6000" w:type="dxa"/>
            <w:shd w:val="clear" w:color="auto" w:fill="auto"/>
            <w:tcMar>
              <w:top w:w="120" w:type="dxa"/>
              <w:left w:w="180" w:type="dxa"/>
              <w:bottom w:w="120" w:type="dxa"/>
              <w:right w:w="180" w:type="dxa"/>
            </w:tcMar>
            <w:vAlign w:val="center"/>
            <w:hideMark/>
          </w:tcPr>
          <w:p w14:paraId="55D91C98"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Sources can include customer complaints, journal articles, clinical trials, sales/professional meetings, social media, friends, family members, and vendors. While this list is not exhaustive, you should be aware that potentially reportable events can exist in many different scenarios. It is up to us to be aware and know what to do.</w:t>
            </w:r>
          </w:p>
        </w:tc>
        <w:tc>
          <w:tcPr>
            <w:tcW w:w="6000" w:type="dxa"/>
            <w:vAlign w:val="center"/>
          </w:tcPr>
          <w:p w14:paraId="55D91C99"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來源可能包括客戶投訴、期刊文章、臨床試驗、銷售/專業會議、社群媒體、朋友、家庭成員和廠商。雖然此清單並非詳盡無遺，但您應該意識到，潛在的可報告事件可能存在於許多不同的場景中。我們應該意識到並知道如何做。</w:t>
            </w:r>
          </w:p>
        </w:tc>
      </w:tr>
      <w:tr w:rsidR="00F90DD9" w14:paraId="55D91C9F" w14:textId="77777777">
        <w:tc>
          <w:tcPr>
            <w:tcW w:w="1353" w:type="dxa"/>
            <w:shd w:val="clear" w:color="auto" w:fill="C1E4F5" w:themeFill="accent1" w:themeFillTint="33"/>
            <w:tcMar>
              <w:top w:w="120" w:type="dxa"/>
              <w:left w:w="180" w:type="dxa"/>
              <w:bottom w:w="120" w:type="dxa"/>
              <w:right w:w="180" w:type="dxa"/>
            </w:tcMar>
            <w:hideMark/>
          </w:tcPr>
          <w:p w14:paraId="55D91C9B" w14:textId="77777777" w:rsidR="00F90DD9" w:rsidRDefault="00000000">
            <w:pPr>
              <w:spacing w:before="30" w:after="30"/>
              <w:ind w:left="30" w:right="30"/>
              <w:rPr>
                <w:rFonts w:ascii="Calibri" w:eastAsia="Times New Roman" w:hAnsi="Calibri" w:cs="Calibri"/>
                <w:sz w:val="16"/>
              </w:rPr>
            </w:pPr>
            <w:hyperlink r:id="rId309" w:tgtFrame="_blank" w:history="1">
              <w:r w:rsidR="00027334">
                <w:rPr>
                  <w:rStyle w:val="Hyperlink"/>
                  <w:rFonts w:ascii="Calibri" w:eastAsia="Times New Roman" w:hAnsi="Calibri" w:cs="Calibri"/>
                  <w:sz w:val="16"/>
                </w:rPr>
                <w:t>Screen 32</w:t>
              </w:r>
            </w:hyperlink>
            <w:r w:rsidR="00027334">
              <w:rPr>
                <w:rFonts w:ascii="Calibri" w:eastAsia="Times New Roman" w:hAnsi="Calibri" w:cs="Calibri"/>
                <w:sz w:val="16"/>
              </w:rPr>
              <w:t xml:space="preserve"> </w:t>
            </w:r>
          </w:p>
          <w:p w14:paraId="55D91C9C" w14:textId="77777777" w:rsidR="00F90DD9" w:rsidRDefault="00000000">
            <w:pPr>
              <w:ind w:left="30" w:right="30"/>
              <w:rPr>
                <w:rFonts w:ascii="Calibri" w:eastAsia="Times New Roman" w:hAnsi="Calibri" w:cs="Calibri"/>
                <w:sz w:val="16"/>
              </w:rPr>
            </w:pPr>
            <w:hyperlink r:id="rId310" w:tgtFrame="_blank" w:history="1">
              <w:r w:rsidR="00027334">
                <w:rPr>
                  <w:rStyle w:val="Hyperlink"/>
                  <w:rFonts w:ascii="Calibri" w:eastAsia="Times New Roman" w:hAnsi="Calibri" w:cs="Calibri"/>
                  <w:sz w:val="16"/>
                </w:rPr>
                <w:t>52_C_33</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C9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Reports can be submitted any time after an employee is aware of an issue.</w:t>
            </w:r>
          </w:p>
        </w:tc>
        <w:tc>
          <w:tcPr>
            <w:tcW w:w="6000" w:type="dxa"/>
            <w:vAlign w:val="center"/>
          </w:tcPr>
          <w:p w14:paraId="55D91C9E"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[3] 在員工意識到問題後，可以隨時提交報告。</w:t>
            </w:r>
          </w:p>
        </w:tc>
      </w:tr>
      <w:tr w:rsidR="00F90DD9" w14:paraId="55D91CA8" w14:textId="77777777">
        <w:tc>
          <w:tcPr>
            <w:tcW w:w="1353" w:type="dxa"/>
            <w:shd w:val="clear" w:color="auto" w:fill="C1E4F5" w:themeFill="accent1" w:themeFillTint="33"/>
            <w:tcMar>
              <w:top w:w="120" w:type="dxa"/>
              <w:left w:w="180" w:type="dxa"/>
              <w:bottom w:w="120" w:type="dxa"/>
              <w:right w:w="180" w:type="dxa"/>
            </w:tcMar>
            <w:hideMark/>
          </w:tcPr>
          <w:p w14:paraId="55D91CA0" w14:textId="77777777" w:rsidR="00F90DD9" w:rsidRDefault="00000000">
            <w:pPr>
              <w:spacing w:before="30" w:after="30"/>
              <w:ind w:left="30" w:right="30"/>
              <w:rPr>
                <w:rFonts w:ascii="Calibri" w:eastAsia="Times New Roman" w:hAnsi="Calibri" w:cs="Calibri"/>
                <w:sz w:val="16"/>
              </w:rPr>
            </w:pPr>
            <w:hyperlink r:id="rId311" w:tgtFrame="_blank" w:history="1">
              <w:r w:rsidR="00027334">
                <w:rPr>
                  <w:rStyle w:val="Hyperlink"/>
                  <w:rFonts w:ascii="Calibri" w:eastAsia="Times New Roman" w:hAnsi="Calibri" w:cs="Calibri"/>
                  <w:sz w:val="16"/>
                </w:rPr>
                <w:t>Screen 32</w:t>
              </w:r>
            </w:hyperlink>
            <w:r w:rsidR="00027334">
              <w:rPr>
                <w:rFonts w:ascii="Calibri" w:eastAsia="Times New Roman" w:hAnsi="Calibri" w:cs="Calibri"/>
                <w:sz w:val="16"/>
              </w:rPr>
              <w:t xml:space="preserve"> </w:t>
            </w:r>
          </w:p>
          <w:p w14:paraId="55D91CA1" w14:textId="77777777" w:rsidR="00F90DD9" w:rsidRDefault="00000000">
            <w:pPr>
              <w:ind w:left="30" w:right="30"/>
              <w:rPr>
                <w:rFonts w:ascii="Calibri" w:eastAsia="Times New Roman" w:hAnsi="Calibri" w:cs="Calibri"/>
                <w:sz w:val="16"/>
              </w:rPr>
            </w:pPr>
            <w:hyperlink r:id="rId312" w:tgtFrame="_blank" w:history="1">
              <w:r w:rsidR="00027334">
                <w:rPr>
                  <w:rStyle w:val="Hyperlink"/>
                  <w:rFonts w:ascii="Calibri" w:eastAsia="Times New Roman" w:hAnsi="Calibri" w:cs="Calibri"/>
                  <w:sz w:val="16"/>
                </w:rPr>
                <w:t>53_C_33</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CA2"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55D91CA3"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55D91CA4"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5D91CA5"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[1] 正確</w:t>
            </w:r>
          </w:p>
          <w:p w14:paraId="55D91CA6"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[2] 錯誤</w:t>
            </w:r>
          </w:p>
          <w:p w14:paraId="55D91CA7"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下一頁</w:t>
            </w:r>
          </w:p>
        </w:tc>
      </w:tr>
      <w:tr w:rsidR="00F90DD9" w14:paraId="55D91CAE" w14:textId="77777777">
        <w:tc>
          <w:tcPr>
            <w:tcW w:w="1353" w:type="dxa"/>
            <w:shd w:val="clear" w:color="auto" w:fill="C1E4F5" w:themeFill="accent1" w:themeFillTint="33"/>
            <w:tcMar>
              <w:top w:w="120" w:type="dxa"/>
              <w:left w:w="180" w:type="dxa"/>
              <w:bottom w:w="120" w:type="dxa"/>
              <w:right w:w="180" w:type="dxa"/>
            </w:tcMar>
            <w:hideMark/>
          </w:tcPr>
          <w:p w14:paraId="55D91CA9"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55D91CAA" w14:textId="77777777" w:rsidR="00F90DD9" w:rsidRDefault="00027334">
            <w:pPr>
              <w:pStyle w:val="NormalWeb"/>
              <w:ind w:left="30" w:right="30"/>
              <w:rPr>
                <w:rFonts w:ascii="Calibri" w:hAnsi="Calibri" w:cs="Calibri"/>
                <w:sz w:val="16"/>
              </w:rPr>
            </w:pPr>
            <w:r>
              <w:rPr>
                <w:rFonts w:ascii="Calibri" w:hAnsi="Calibri" w:cs="Calibri"/>
                <w:sz w:val="16"/>
              </w:rPr>
              <w:lastRenderedPageBreak/>
              <w:t>Question 3: Feedback</w:t>
            </w:r>
          </w:p>
          <w:p w14:paraId="55D91CAB" w14:textId="77777777" w:rsidR="00F90DD9" w:rsidRDefault="00027334">
            <w:pPr>
              <w:ind w:left="30" w:right="30"/>
              <w:rPr>
                <w:rFonts w:ascii="Calibri" w:eastAsia="Times New Roman" w:hAnsi="Calibri" w:cs="Calibri"/>
                <w:sz w:val="16"/>
              </w:rPr>
            </w:pPr>
            <w:r>
              <w:rPr>
                <w:rFonts w:ascii="Calibri" w:eastAsia="Times New Roman" w:hAnsi="Calibri" w:cs="Calibri"/>
                <w:sz w:val="16"/>
              </w:rPr>
              <w:t>54_C_33</w:t>
            </w:r>
          </w:p>
        </w:tc>
        <w:tc>
          <w:tcPr>
            <w:tcW w:w="6000" w:type="dxa"/>
            <w:shd w:val="clear" w:color="auto" w:fill="auto"/>
            <w:tcMar>
              <w:top w:w="120" w:type="dxa"/>
              <w:left w:w="180" w:type="dxa"/>
              <w:bottom w:w="120" w:type="dxa"/>
              <w:right w:w="180" w:type="dxa"/>
            </w:tcMar>
            <w:vAlign w:val="center"/>
            <w:hideMark/>
          </w:tcPr>
          <w:p w14:paraId="55D91CAC"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lastRenderedPageBreak/>
              <w:t xml:space="preserve">As an Abbott employee, you are required to immediately report an adverse event, and product quality complaint, internally (within 24 hours of awareness). There are strict </w:t>
            </w:r>
            <w:r>
              <w:rPr>
                <w:rFonts w:ascii="Calibri" w:hAnsi="Calibri" w:cs="Calibri"/>
                <w:sz w:val="22"/>
                <w:szCs w:val="22"/>
              </w:rPr>
              <w:lastRenderedPageBreak/>
              <w:t>timelines set in various countries to file reports from the moment of awareness, therefore it is important that the relevant quality and vigilance teams are informed as quickly as possible.</w:t>
            </w:r>
          </w:p>
        </w:tc>
        <w:tc>
          <w:tcPr>
            <w:tcW w:w="6000" w:type="dxa"/>
            <w:vAlign w:val="center"/>
          </w:tcPr>
          <w:p w14:paraId="55D91CAD"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lastRenderedPageBreak/>
              <w:t>身為亞培員工，您必須立即在內部報告不良事件和產品品質投訴（在意識到後的 24 小時內）。各國制定了從意識到產品</w:t>
            </w:r>
            <w:r>
              <w:rPr>
                <w:rFonts w:ascii="PMingLiU" w:eastAsia="PMingLiU" w:hAnsi="PMingLiU" w:cs="PMingLiU"/>
                <w:sz w:val="22"/>
                <w:szCs w:val="22"/>
                <w:lang w:eastAsia="zh-TW"/>
              </w:rPr>
              <w:lastRenderedPageBreak/>
              <w:t>品質投訴或不良事件起算提交報告的嚴格時間表，因此請務必儘快通知相關品質和警戒團隊。</w:t>
            </w:r>
          </w:p>
        </w:tc>
      </w:tr>
      <w:tr w:rsidR="00F90DD9" w14:paraId="55D91CB3" w14:textId="77777777">
        <w:tc>
          <w:tcPr>
            <w:tcW w:w="1353" w:type="dxa"/>
            <w:shd w:val="clear" w:color="auto" w:fill="C1E4F5" w:themeFill="accent1" w:themeFillTint="33"/>
            <w:tcMar>
              <w:top w:w="120" w:type="dxa"/>
              <w:left w:w="180" w:type="dxa"/>
              <w:bottom w:w="120" w:type="dxa"/>
              <w:right w:w="180" w:type="dxa"/>
            </w:tcMar>
            <w:hideMark/>
          </w:tcPr>
          <w:p w14:paraId="55D91CAF" w14:textId="77777777" w:rsidR="00F90DD9" w:rsidRDefault="00000000">
            <w:pPr>
              <w:spacing w:before="30" w:after="30"/>
              <w:ind w:left="30" w:right="30"/>
              <w:rPr>
                <w:rFonts w:ascii="Calibri" w:eastAsia="Times New Roman" w:hAnsi="Calibri" w:cs="Calibri"/>
                <w:sz w:val="16"/>
              </w:rPr>
            </w:pPr>
            <w:hyperlink r:id="rId313" w:tgtFrame="_blank" w:history="1">
              <w:r w:rsidR="00027334">
                <w:rPr>
                  <w:rStyle w:val="Hyperlink"/>
                  <w:rFonts w:ascii="Calibri" w:eastAsia="Times New Roman" w:hAnsi="Calibri" w:cs="Calibri"/>
                  <w:sz w:val="16"/>
                </w:rPr>
                <w:t>Screen 32</w:t>
              </w:r>
            </w:hyperlink>
            <w:r w:rsidR="00027334">
              <w:rPr>
                <w:rFonts w:ascii="Calibri" w:eastAsia="Times New Roman" w:hAnsi="Calibri" w:cs="Calibri"/>
                <w:sz w:val="16"/>
              </w:rPr>
              <w:t xml:space="preserve"> </w:t>
            </w:r>
          </w:p>
          <w:p w14:paraId="55D91CB0" w14:textId="77777777" w:rsidR="00F90DD9" w:rsidRDefault="00000000">
            <w:pPr>
              <w:ind w:left="30" w:right="30"/>
              <w:rPr>
                <w:rFonts w:ascii="Calibri" w:eastAsia="Times New Roman" w:hAnsi="Calibri" w:cs="Calibri"/>
                <w:sz w:val="16"/>
              </w:rPr>
            </w:pPr>
            <w:hyperlink r:id="rId314" w:tgtFrame="_blank" w:history="1">
              <w:r w:rsidR="00027334">
                <w:rPr>
                  <w:rStyle w:val="Hyperlink"/>
                  <w:rFonts w:ascii="Calibri" w:eastAsia="Times New Roman" w:hAnsi="Calibri" w:cs="Calibri"/>
                  <w:sz w:val="16"/>
                </w:rPr>
                <w:t>55_C_33</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CB1"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Dissatisfaction with an infant formula product should be reported as a complaint.</w:t>
            </w:r>
          </w:p>
        </w:tc>
        <w:tc>
          <w:tcPr>
            <w:tcW w:w="6000" w:type="dxa"/>
            <w:vAlign w:val="center"/>
          </w:tcPr>
          <w:p w14:paraId="55D91CB2"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[4] 對嬰兒配方奶粉產品的不滿應作為投訴進行報告。</w:t>
            </w:r>
          </w:p>
        </w:tc>
      </w:tr>
      <w:tr w:rsidR="00F90DD9" w14:paraId="55D91CBC" w14:textId="77777777">
        <w:tc>
          <w:tcPr>
            <w:tcW w:w="1353" w:type="dxa"/>
            <w:shd w:val="clear" w:color="auto" w:fill="C1E4F5" w:themeFill="accent1" w:themeFillTint="33"/>
            <w:tcMar>
              <w:top w:w="120" w:type="dxa"/>
              <w:left w:w="180" w:type="dxa"/>
              <w:bottom w:w="120" w:type="dxa"/>
              <w:right w:w="180" w:type="dxa"/>
            </w:tcMar>
            <w:hideMark/>
          </w:tcPr>
          <w:p w14:paraId="55D91CB4" w14:textId="77777777" w:rsidR="00F90DD9" w:rsidRDefault="00000000">
            <w:pPr>
              <w:spacing w:before="30" w:after="30"/>
              <w:ind w:left="30" w:right="30"/>
              <w:rPr>
                <w:rFonts w:ascii="Calibri" w:eastAsia="Times New Roman" w:hAnsi="Calibri" w:cs="Calibri"/>
                <w:sz w:val="16"/>
              </w:rPr>
            </w:pPr>
            <w:hyperlink r:id="rId315" w:tgtFrame="_blank" w:history="1">
              <w:r w:rsidR="00027334">
                <w:rPr>
                  <w:rStyle w:val="Hyperlink"/>
                  <w:rFonts w:ascii="Calibri" w:eastAsia="Times New Roman" w:hAnsi="Calibri" w:cs="Calibri"/>
                  <w:sz w:val="16"/>
                </w:rPr>
                <w:t>Screen 32</w:t>
              </w:r>
            </w:hyperlink>
            <w:r w:rsidR="00027334">
              <w:rPr>
                <w:rFonts w:ascii="Calibri" w:eastAsia="Times New Roman" w:hAnsi="Calibri" w:cs="Calibri"/>
                <w:sz w:val="16"/>
              </w:rPr>
              <w:t xml:space="preserve"> </w:t>
            </w:r>
          </w:p>
          <w:p w14:paraId="55D91CB5" w14:textId="77777777" w:rsidR="00F90DD9" w:rsidRDefault="00000000">
            <w:pPr>
              <w:ind w:left="30" w:right="30"/>
              <w:rPr>
                <w:rFonts w:ascii="Calibri" w:eastAsia="Times New Roman" w:hAnsi="Calibri" w:cs="Calibri"/>
                <w:sz w:val="16"/>
              </w:rPr>
            </w:pPr>
            <w:hyperlink r:id="rId316" w:tgtFrame="_blank" w:history="1">
              <w:r w:rsidR="00027334">
                <w:rPr>
                  <w:rStyle w:val="Hyperlink"/>
                  <w:rFonts w:ascii="Calibri" w:eastAsia="Times New Roman" w:hAnsi="Calibri" w:cs="Calibri"/>
                  <w:sz w:val="16"/>
                </w:rPr>
                <w:t>56_C_33</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CB6"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55D91CB7"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55D91CB8"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5D91CB9"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[1] 正確</w:t>
            </w:r>
          </w:p>
          <w:p w14:paraId="55D91CBA"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[2] 錯誤</w:t>
            </w:r>
          </w:p>
          <w:p w14:paraId="55D91CB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下一頁</w:t>
            </w:r>
          </w:p>
        </w:tc>
      </w:tr>
      <w:tr w:rsidR="00F90DD9" w14:paraId="55D91CC2" w14:textId="77777777">
        <w:tc>
          <w:tcPr>
            <w:tcW w:w="1353" w:type="dxa"/>
            <w:shd w:val="clear" w:color="auto" w:fill="C1E4F5" w:themeFill="accent1" w:themeFillTint="33"/>
            <w:tcMar>
              <w:top w:w="120" w:type="dxa"/>
              <w:left w:w="180" w:type="dxa"/>
              <w:bottom w:w="120" w:type="dxa"/>
              <w:right w:w="180" w:type="dxa"/>
            </w:tcMar>
            <w:hideMark/>
          </w:tcPr>
          <w:p w14:paraId="55D91CBD"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55D91CBE" w14:textId="77777777" w:rsidR="00F90DD9" w:rsidRDefault="00027334">
            <w:pPr>
              <w:pStyle w:val="NormalWeb"/>
              <w:ind w:left="30" w:right="30"/>
              <w:rPr>
                <w:rFonts w:ascii="Calibri" w:hAnsi="Calibri" w:cs="Calibri"/>
                <w:sz w:val="16"/>
              </w:rPr>
            </w:pPr>
            <w:r>
              <w:rPr>
                <w:rFonts w:ascii="Calibri" w:hAnsi="Calibri" w:cs="Calibri"/>
                <w:sz w:val="16"/>
              </w:rPr>
              <w:t>Question 4: Feedback</w:t>
            </w:r>
          </w:p>
          <w:p w14:paraId="55D91CBF" w14:textId="77777777" w:rsidR="00F90DD9" w:rsidRDefault="00027334">
            <w:pPr>
              <w:ind w:left="30" w:right="30"/>
              <w:rPr>
                <w:rFonts w:ascii="Calibri" w:eastAsia="Times New Roman" w:hAnsi="Calibri" w:cs="Calibri"/>
                <w:sz w:val="16"/>
              </w:rPr>
            </w:pPr>
            <w:r>
              <w:rPr>
                <w:rFonts w:ascii="Calibri" w:eastAsia="Times New Roman" w:hAnsi="Calibri" w:cs="Calibri"/>
                <w:sz w:val="16"/>
              </w:rPr>
              <w:t>57_C_33</w:t>
            </w:r>
          </w:p>
        </w:tc>
        <w:tc>
          <w:tcPr>
            <w:tcW w:w="6000" w:type="dxa"/>
            <w:shd w:val="clear" w:color="auto" w:fill="auto"/>
            <w:tcMar>
              <w:top w:w="120" w:type="dxa"/>
              <w:left w:w="180" w:type="dxa"/>
              <w:bottom w:w="120" w:type="dxa"/>
              <w:right w:w="180" w:type="dxa"/>
            </w:tcMar>
            <w:vAlign w:val="center"/>
            <w:hideMark/>
          </w:tcPr>
          <w:p w14:paraId="55D91CC0"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For infant formula only, any expression of dissatisfaction with the product will also be considered a complaint.</w:t>
            </w:r>
          </w:p>
        </w:tc>
        <w:tc>
          <w:tcPr>
            <w:tcW w:w="6000" w:type="dxa"/>
            <w:vAlign w:val="center"/>
          </w:tcPr>
          <w:p w14:paraId="55D91CC1"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僅針對嬰兒配方奶粉而言，表達對產品的任何不滿也將視為投訴。</w:t>
            </w:r>
          </w:p>
        </w:tc>
      </w:tr>
      <w:tr w:rsidR="00F90DD9" w14:paraId="55D91CC7" w14:textId="77777777">
        <w:tc>
          <w:tcPr>
            <w:tcW w:w="1353" w:type="dxa"/>
            <w:shd w:val="clear" w:color="auto" w:fill="C1E4F5" w:themeFill="accent1" w:themeFillTint="33"/>
            <w:tcMar>
              <w:top w:w="120" w:type="dxa"/>
              <w:left w:w="180" w:type="dxa"/>
              <w:bottom w:w="120" w:type="dxa"/>
              <w:right w:w="180" w:type="dxa"/>
            </w:tcMar>
            <w:hideMark/>
          </w:tcPr>
          <w:p w14:paraId="55D91CC3" w14:textId="77777777" w:rsidR="00F90DD9" w:rsidRDefault="00000000">
            <w:pPr>
              <w:spacing w:before="30" w:after="30"/>
              <w:ind w:left="30" w:right="30"/>
              <w:rPr>
                <w:rFonts w:ascii="Calibri" w:eastAsia="Times New Roman" w:hAnsi="Calibri" w:cs="Calibri"/>
                <w:sz w:val="16"/>
              </w:rPr>
            </w:pPr>
            <w:hyperlink r:id="rId317" w:tgtFrame="_blank" w:history="1">
              <w:r w:rsidR="00027334">
                <w:rPr>
                  <w:rStyle w:val="Hyperlink"/>
                  <w:rFonts w:ascii="Calibri" w:eastAsia="Times New Roman" w:hAnsi="Calibri" w:cs="Calibri"/>
                  <w:sz w:val="16"/>
                </w:rPr>
                <w:t>Screen 32</w:t>
              </w:r>
            </w:hyperlink>
            <w:r w:rsidR="00027334">
              <w:rPr>
                <w:rFonts w:ascii="Calibri" w:eastAsia="Times New Roman" w:hAnsi="Calibri" w:cs="Calibri"/>
                <w:sz w:val="16"/>
              </w:rPr>
              <w:t xml:space="preserve"> </w:t>
            </w:r>
          </w:p>
          <w:p w14:paraId="55D91CC4" w14:textId="77777777" w:rsidR="00F90DD9" w:rsidRDefault="00000000">
            <w:pPr>
              <w:ind w:left="30" w:right="30"/>
              <w:rPr>
                <w:rFonts w:ascii="Calibri" w:eastAsia="Times New Roman" w:hAnsi="Calibri" w:cs="Calibri"/>
                <w:sz w:val="16"/>
              </w:rPr>
            </w:pPr>
            <w:hyperlink r:id="rId318" w:tgtFrame="_blank" w:history="1">
              <w:r w:rsidR="00027334">
                <w:rPr>
                  <w:rStyle w:val="Hyperlink"/>
                  <w:rFonts w:ascii="Calibri" w:eastAsia="Times New Roman" w:hAnsi="Calibri" w:cs="Calibri"/>
                  <w:sz w:val="16"/>
                </w:rPr>
                <w:t>58_C_33</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CC5"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[5] You hear about a potential adverse event, but you believe it was already reported or will be reported by someone else anyway, or you do not believe there is an issue with our medical device. There is no need to report.</w:t>
            </w:r>
          </w:p>
        </w:tc>
        <w:tc>
          <w:tcPr>
            <w:tcW w:w="6000" w:type="dxa"/>
            <w:vAlign w:val="center"/>
          </w:tcPr>
          <w:p w14:paraId="55D91CC6"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[5] 您聽說了一個潛在的不良事件，但您認為已經有人報告或其他人將報告這起不良事件，或者您不認為我們的醫療器材存在問題。無需報告。</w:t>
            </w:r>
          </w:p>
        </w:tc>
      </w:tr>
      <w:tr w:rsidR="00F90DD9" w14:paraId="55D91CD0" w14:textId="77777777">
        <w:tc>
          <w:tcPr>
            <w:tcW w:w="1353" w:type="dxa"/>
            <w:shd w:val="clear" w:color="auto" w:fill="C1E4F5" w:themeFill="accent1" w:themeFillTint="33"/>
            <w:tcMar>
              <w:top w:w="120" w:type="dxa"/>
              <w:left w:w="180" w:type="dxa"/>
              <w:bottom w:w="120" w:type="dxa"/>
              <w:right w:w="180" w:type="dxa"/>
            </w:tcMar>
            <w:hideMark/>
          </w:tcPr>
          <w:p w14:paraId="55D91CC8" w14:textId="77777777" w:rsidR="00F90DD9" w:rsidRDefault="00000000">
            <w:pPr>
              <w:spacing w:before="30" w:after="30"/>
              <w:ind w:left="30" w:right="30"/>
              <w:rPr>
                <w:rFonts w:ascii="Calibri" w:eastAsia="Times New Roman" w:hAnsi="Calibri" w:cs="Calibri"/>
                <w:sz w:val="16"/>
              </w:rPr>
            </w:pPr>
            <w:hyperlink r:id="rId319" w:tgtFrame="_blank" w:history="1">
              <w:r w:rsidR="00027334">
                <w:rPr>
                  <w:rStyle w:val="Hyperlink"/>
                  <w:rFonts w:ascii="Calibri" w:eastAsia="Times New Roman" w:hAnsi="Calibri" w:cs="Calibri"/>
                  <w:sz w:val="16"/>
                </w:rPr>
                <w:t>Screen 32</w:t>
              </w:r>
            </w:hyperlink>
            <w:r w:rsidR="00027334">
              <w:rPr>
                <w:rFonts w:ascii="Calibri" w:eastAsia="Times New Roman" w:hAnsi="Calibri" w:cs="Calibri"/>
                <w:sz w:val="16"/>
              </w:rPr>
              <w:t xml:space="preserve"> </w:t>
            </w:r>
          </w:p>
          <w:p w14:paraId="55D91CC9" w14:textId="77777777" w:rsidR="00F90DD9" w:rsidRDefault="00000000">
            <w:pPr>
              <w:ind w:left="30" w:right="30"/>
              <w:rPr>
                <w:rFonts w:ascii="Calibri" w:eastAsia="Times New Roman" w:hAnsi="Calibri" w:cs="Calibri"/>
                <w:sz w:val="16"/>
              </w:rPr>
            </w:pPr>
            <w:hyperlink r:id="rId320" w:tgtFrame="_blank" w:history="1">
              <w:r w:rsidR="00027334">
                <w:rPr>
                  <w:rStyle w:val="Hyperlink"/>
                  <w:rFonts w:ascii="Calibri" w:eastAsia="Times New Roman" w:hAnsi="Calibri" w:cs="Calibri"/>
                  <w:sz w:val="16"/>
                </w:rPr>
                <w:t>59_C_33</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CCA"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55D91CC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55D91CCC"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5D91CC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[1] 正確</w:t>
            </w:r>
          </w:p>
          <w:p w14:paraId="55D91CCE"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[2] 錯誤</w:t>
            </w:r>
          </w:p>
          <w:p w14:paraId="55D91CCF"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提交</w:t>
            </w:r>
          </w:p>
        </w:tc>
      </w:tr>
      <w:tr w:rsidR="00F90DD9" w14:paraId="55D91CD6" w14:textId="77777777">
        <w:tc>
          <w:tcPr>
            <w:tcW w:w="1353" w:type="dxa"/>
            <w:shd w:val="clear" w:color="auto" w:fill="C1E4F5" w:themeFill="accent1" w:themeFillTint="33"/>
            <w:tcMar>
              <w:top w:w="120" w:type="dxa"/>
              <w:left w:w="180" w:type="dxa"/>
              <w:bottom w:w="120" w:type="dxa"/>
              <w:right w:w="180" w:type="dxa"/>
            </w:tcMar>
            <w:hideMark/>
          </w:tcPr>
          <w:p w14:paraId="55D91CD1"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55D91CD2" w14:textId="77777777" w:rsidR="00F90DD9" w:rsidRDefault="00027334">
            <w:pPr>
              <w:spacing w:before="30" w:after="30"/>
              <w:ind w:left="30" w:right="30"/>
              <w:rPr>
                <w:rFonts w:ascii="Calibri" w:eastAsia="Times New Roman" w:hAnsi="Calibri" w:cs="Calibri"/>
                <w:sz w:val="16"/>
              </w:rPr>
            </w:pPr>
            <w:r>
              <w:rPr>
                <w:rFonts w:ascii="Calibri" w:hAnsi="Calibri" w:cs="Calibri"/>
                <w:sz w:val="16"/>
              </w:rPr>
              <w:t>Question 5: Feedback</w:t>
            </w:r>
          </w:p>
          <w:p w14:paraId="55D91CD3" w14:textId="77777777" w:rsidR="00F90DD9" w:rsidRDefault="00027334">
            <w:pPr>
              <w:ind w:left="30" w:right="30"/>
              <w:rPr>
                <w:rFonts w:ascii="Calibri" w:eastAsia="Times New Roman" w:hAnsi="Calibri" w:cs="Calibri"/>
                <w:sz w:val="16"/>
              </w:rPr>
            </w:pPr>
            <w:r>
              <w:rPr>
                <w:rFonts w:ascii="Calibri" w:eastAsia="Times New Roman" w:hAnsi="Calibri" w:cs="Calibri"/>
                <w:sz w:val="16"/>
              </w:rPr>
              <w:t>60_C_33</w:t>
            </w:r>
          </w:p>
        </w:tc>
        <w:tc>
          <w:tcPr>
            <w:tcW w:w="6000" w:type="dxa"/>
            <w:shd w:val="clear" w:color="auto" w:fill="auto"/>
            <w:tcMar>
              <w:top w:w="120" w:type="dxa"/>
              <w:left w:w="180" w:type="dxa"/>
              <w:bottom w:w="120" w:type="dxa"/>
              <w:right w:w="180" w:type="dxa"/>
            </w:tcMar>
            <w:vAlign w:val="center"/>
            <w:hideMark/>
          </w:tcPr>
          <w:p w14:paraId="55D91CD4"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If you are aware of a concern with an Abbott product, report it immediately to the relevant quality and/or vigilance teams. </w:t>
            </w:r>
            <w:r>
              <w:rPr>
                <w:rFonts w:ascii="Calibri" w:hAnsi="Calibri" w:cs="Calibri"/>
                <w:sz w:val="22"/>
                <w:szCs w:val="22"/>
              </w:rPr>
              <w:lastRenderedPageBreak/>
              <w:t>Do not try to figure out if the concern is valid or not or if it has already been brought to the attention of the organization.</w:t>
            </w:r>
          </w:p>
        </w:tc>
        <w:tc>
          <w:tcPr>
            <w:tcW w:w="6000" w:type="dxa"/>
            <w:vAlign w:val="center"/>
          </w:tcPr>
          <w:p w14:paraId="55D91CD5"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lastRenderedPageBreak/>
              <w:t>如果您意識到亞培產品存在問題，請立即向相關品質和/或警戒團隊報告。不要試圖弄清楚這個問題是否有效，或者是否已經引起組織的注意。</w:t>
            </w:r>
          </w:p>
        </w:tc>
      </w:tr>
      <w:tr w:rsidR="00F90DD9" w14:paraId="55D91CE5" w14:textId="77777777">
        <w:tc>
          <w:tcPr>
            <w:tcW w:w="1353" w:type="dxa"/>
            <w:shd w:val="clear" w:color="auto" w:fill="C1E4F5" w:themeFill="accent1" w:themeFillTint="33"/>
            <w:tcMar>
              <w:top w:w="120" w:type="dxa"/>
              <w:left w:w="180" w:type="dxa"/>
              <w:bottom w:w="120" w:type="dxa"/>
              <w:right w:w="180" w:type="dxa"/>
            </w:tcMar>
            <w:hideMark/>
          </w:tcPr>
          <w:p w14:paraId="55D91CD7" w14:textId="77777777" w:rsidR="00F90DD9" w:rsidRDefault="00000000">
            <w:pPr>
              <w:spacing w:before="30" w:after="30"/>
              <w:ind w:left="30" w:right="30"/>
              <w:rPr>
                <w:rFonts w:ascii="Calibri" w:eastAsia="Times New Roman" w:hAnsi="Calibri" w:cs="Calibri"/>
                <w:sz w:val="16"/>
              </w:rPr>
            </w:pPr>
            <w:hyperlink r:id="rId321" w:tgtFrame="_blank" w:history="1">
              <w:r w:rsidR="00027334">
                <w:rPr>
                  <w:rStyle w:val="Hyperlink"/>
                  <w:rFonts w:ascii="Calibri" w:eastAsia="Times New Roman" w:hAnsi="Calibri" w:cs="Calibri"/>
                  <w:sz w:val="16"/>
                </w:rPr>
                <w:t>Screen 33</w:t>
              </w:r>
            </w:hyperlink>
            <w:r w:rsidR="00027334">
              <w:rPr>
                <w:rFonts w:ascii="Calibri" w:eastAsia="Times New Roman" w:hAnsi="Calibri" w:cs="Calibri"/>
                <w:sz w:val="16"/>
              </w:rPr>
              <w:t xml:space="preserve"> </w:t>
            </w:r>
          </w:p>
          <w:p w14:paraId="55D91CD8" w14:textId="77777777" w:rsidR="00F90DD9" w:rsidRDefault="00000000">
            <w:pPr>
              <w:ind w:left="30" w:right="30"/>
              <w:rPr>
                <w:rFonts w:ascii="Calibri" w:eastAsia="Times New Roman" w:hAnsi="Calibri" w:cs="Calibri"/>
                <w:sz w:val="16"/>
              </w:rPr>
            </w:pPr>
            <w:hyperlink r:id="rId322" w:tgtFrame="_blank" w:history="1">
              <w:r w:rsidR="00027334">
                <w:rPr>
                  <w:rStyle w:val="Hyperlink"/>
                  <w:rFonts w:ascii="Calibri" w:eastAsia="Times New Roman" w:hAnsi="Calibri" w:cs="Calibri"/>
                  <w:sz w:val="16"/>
                </w:rPr>
                <w:t>61_C_34</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CD9"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 results are available, as you have not completed the Knowledge Check.</w:t>
            </w:r>
          </w:p>
          <w:p w14:paraId="55D91CDA"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Congratulations! You have successfully passed the Knowledge Check.</w:t>
            </w:r>
          </w:p>
          <w:p w14:paraId="55D91CD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review your results below by clicking on each question.</w:t>
            </w:r>
          </w:p>
          <w:p w14:paraId="55D91CDC"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Once you’re done, click the forward arrow to take a short survey.</w:t>
            </w:r>
          </w:p>
          <w:p w14:paraId="55D91CD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Sorry, you did not pass the Knowledge Check. Take a few minutes to review your results below by clicking on each question.</w:t>
            </w:r>
          </w:p>
          <w:p w14:paraId="55D91CDE"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you are done, click the Retake button.</w:t>
            </w:r>
          </w:p>
        </w:tc>
        <w:tc>
          <w:tcPr>
            <w:tcW w:w="6000" w:type="dxa"/>
            <w:vAlign w:val="center"/>
          </w:tcPr>
          <w:p w14:paraId="55D91CDF"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由於您尚未完成知識測驗，無成績可提供。</w:t>
            </w:r>
          </w:p>
          <w:p w14:paraId="55D91CE0"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恭喜！您已經成功通過知識測驗。</w:t>
            </w:r>
          </w:p>
          <w:p w14:paraId="55D91CE1"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請在下方點選各個問題以查閱您的結果。</w:t>
            </w:r>
          </w:p>
          <w:p w14:paraId="55D91CE2"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完成後，請點選向前箭頭接受簡短調查。</w:t>
            </w:r>
          </w:p>
          <w:p w14:paraId="55D91CE3"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抱歉，您的知識測驗不及格。請花幾分鐘時間，點選各個問題以在下方查閱您的結果。</w:t>
            </w:r>
          </w:p>
          <w:p w14:paraId="55D91CE4"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在您完成後，請點選「重新參加測驗」按鈕。</w:t>
            </w:r>
          </w:p>
        </w:tc>
      </w:tr>
      <w:tr w:rsidR="00F90DD9" w14:paraId="55D91CEA" w14:textId="77777777">
        <w:tc>
          <w:tcPr>
            <w:tcW w:w="1353" w:type="dxa"/>
            <w:shd w:val="clear" w:color="auto" w:fill="C1E4F5" w:themeFill="accent1" w:themeFillTint="33"/>
            <w:tcMar>
              <w:top w:w="120" w:type="dxa"/>
              <w:left w:w="180" w:type="dxa"/>
              <w:bottom w:w="120" w:type="dxa"/>
              <w:right w:w="180" w:type="dxa"/>
            </w:tcMar>
            <w:hideMark/>
          </w:tcPr>
          <w:p w14:paraId="55D91CE6" w14:textId="77777777" w:rsidR="00F90DD9" w:rsidRDefault="00000000">
            <w:pPr>
              <w:spacing w:before="30" w:after="30"/>
              <w:ind w:left="30" w:right="30"/>
              <w:rPr>
                <w:rFonts w:ascii="Calibri" w:eastAsia="Times New Roman" w:hAnsi="Calibri" w:cs="Calibri"/>
                <w:sz w:val="16"/>
              </w:rPr>
            </w:pPr>
            <w:hyperlink r:id="rId323" w:tgtFrame="_blank" w:history="1">
              <w:r w:rsidR="00027334">
                <w:rPr>
                  <w:rStyle w:val="Hyperlink"/>
                  <w:rFonts w:ascii="Calibri" w:eastAsia="Times New Roman" w:hAnsi="Calibri" w:cs="Calibri"/>
                  <w:sz w:val="16"/>
                </w:rPr>
                <w:t>Screen 35</w:t>
              </w:r>
            </w:hyperlink>
            <w:r w:rsidR="00027334">
              <w:rPr>
                <w:rFonts w:ascii="Calibri" w:eastAsia="Times New Roman" w:hAnsi="Calibri" w:cs="Calibri"/>
                <w:sz w:val="16"/>
              </w:rPr>
              <w:t xml:space="preserve"> </w:t>
            </w:r>
          </w:p>
          <w:p w14:paraId="55D91CE7" w14:textId="77777777" w:rsidR="00F90DD9" w:rsidRDefault="00000000">
            <w:pPr>
              <w:ind w:left="30" w:right="30"/>
              <w:rPr>
                <w:rFonts w:ascii="Calibri" w:eastAsia="Times New Roman" w:hAnsi="Calibri" w:cs="Calibri"/>
                <w:sz w:val="16"/>
              </w:rPr>
            </w:pPr>
            <w:hyperlink r:id="rId324" w:tgtFrame="_blank" w:history="1">
              <w:r w:rsidR="00027334">
                <w:rPr>
                  <w:rStyle w:val="Hyperlink"/>
                  <w:rFonts w:ascii="Calibri" w:eastAsia="Times New Roman" w:hAnsi="Calibri" w:cs="Calibri"/>
                  <w:sz w:val="16"/>
                </w:rPr>
                <w:t>68_C_200</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CE8"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Where to Go for Support</w:t>
            </w:r>
          </w:p>
        </w:tc>
        <w:tc>
          <w:tcPr>
            <w:tcW w:w="6000" w:type="dxa"/>
            <w:vAlign w:val="center"/>
          </w:tcPr>
          <w:p w14:paraId="55D91CE9"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如何獲得支援</w:t>
            </w:r>
          </w:p>
        </w:tc>
      </w:tr>
      <w:tr w:rsidR="00F90DD9" w14:paraId="55D91CF1" w14:textId="77777777">
        <w:tc>
          <w:tcPr>
            <w:tcW w:w="1353" w:type="dxa"/>
            <w:shd w:val="clear" w:color="auto" w:fill="C1E4F5" w:themeFill="accent1" w:themeFillTint="33"/>
            <w:tcMar>
              <w:top w:w="120" w:type="dxa"/>
              <w:left w:w="180" w:type="dxa"/>
              <w:bottom w:w="120" w:type="dxa"/>
              <w:right w:w="180" w:type="dxa"/>
            </w:tcMar>
            <w:hideMark/>
          </w:tcPr>
          <w:p w14:paraId="55D91CEB" w14:textId="77777777" w:rsidR="00F90DD9" w:rsidRDefault="00000000">
            <w:pPr>
              <w:spacing w:before="30" w:after="30"/>
              <w:ind w:left="30" w:right="30"/>
              <w:rPr>
                <w:rFonts w:ascii="Calibri" w:eastAsia="Times New Roman" w:hAnsi="Calibri" w:cs="Calibri"/>
                <w:sz w:val="16"/>
              </w:rPr>
            </w:pPr>
            <w:hyperlink r:id="rId325" w:tgtFrame="_blank" w:history="1">
              <w:r w:rsidR="00027334">
                <w:rPr>
                  <w:rStyle w:val="Hyperlink"/>
                  <w:rFonts w:ascii="Calibri" w:eastAsia="Times New Roman" w:hAnsi="Calibri" w:cs="Calibri"/>
                  <w:sz w:val="16"/>
                </w:rPr>
                <w:t>Screen 35</w:t>
              </w:r>
            </w:hyperlink>
            <w:r w:rsidR="00027334">
              <w:rPr>
                <w:rFonts w:ascii="Calibri" w:eastAsia="Times New Roman" w:hAnsi="Calibri" w:cs="Calibri"/>
                <w:sz w:val="16"/>
              </w:rPr>
              <w:t xml:space="preserve"> </w:t>
            </w:r>
          </w:p>
          <w:p w14:paraId="55D91CEC" w14:textId="77777777" w:rsidR="00F90DD9" w:rsidRDefault="00000000">
            <w:pPr>
              <w:ind w:left="30" w:right="30"/>
              <w:rPr>
                <w:rFonts w:ascii="Calibri" w:eastAsia="Times New Roman" w:hAnsi="Calibri" w:cs="Calibri"/>
                <w:sz w:val="16"/>
              </w:rPr>
            </w:pPr>
            <w:hyperlink r:id="rId326" w:tgtFrame="_blank" w:history="1">
              <w:r w:rsidR="00027334">
                <w:rPr>
                  <w:rStyle w:val="Hyperlink"/>
                  <w:rFonts w:ascii="Calibri" w:eastAsia="Times New Roman" w:hAnsi="Calibri" w:cs="Calibri"/>
                  <w:sz w:val="16"/>
                </w:rPr>
                <w:t>69_C_200</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CED"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MANAGER</w:t>
            </w:r>
          </w:p>
          <w:p w14:paraId="55D91CEE"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If you have a question or need guidance about potential concerns involving product quality complaint or adverse event reporting, speak with your manager.</w:t>
            </w:r>
          </w:p>
        </w:tc>
        <w:tc>
          <w:tcPr>
            <w:tcW w:w="6000" w:type="dxa"/>
            <w:vAlign w:val="center"/>
          </w:tcPr>
          <w:p w14:paraId="55D91CEF"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經理</w:t>
            </w:r>
          </w:p>
          <w:p w14:paraId="55D91CF0"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如果您對涉及產品品質投訴或不良事件報告的潛在問題有疑問或需要指導，請與您的經理討論。</w:t>
            </w:r>
          </w:p>
        </w:tc>
      </w:tr>
      <w:tr w:rsidR="00F90DD9" w14:paraId="55D91D02" w14:textId="77777777">
        <w:tc>
          <w:tcPr>
            <w:tcW w:w="1353" w:type="dxa"/>
            <w:shd w:val="clear" w:color="auto" w:fill="C1E4F5" w:themeFill="accent1" w:themeFillTint="33"/>
            <w:tcMar>
              <w:top w:w="120" w:type="dxa"/>
              <w:left w:w="180" w:type="dxa"/>
              <w:bottom w:w="120" w:type="dxa"/>
              <w:right w:w="180" w:type="dxa"/>
            </w:tcMar>
            <w:hideMark/>
          </w:tcPr>
          <w:p w14:paraId="55D91CF2" w14:textId="77777777" w:rsidR="00F90DD9" w:rsidRDefault="00000000">
            <w:pPr>
              <w:spacing w:before="30" w:after="30"/>
              <w:ind w:left="30" w:right="30"/>
              <w:rPr>
                <w:rFonts w:ascii="Calibri" w:eastAsia="Times New Roman" w:hAnsi="Calibri" w:cs="Calibri"/>
                <w:sz w:val="16"/>
              </w:rPr>
            </w:pPr>
            <w:hyperlink r:id="rId327" w:tgtFrame="_blank" w:history="1">
              <w:r w:rsidR="00027334">
                <w:rPr>
                  <w:rStyle w:val="Hyperlink"/>
                  <w:rFonts w:ascii="Calibri" w:eastAsia="Times New Roman" w:hAnsi="Calibri" w:cs="Calibri"/>
                  <w:sz w:val="16"/>
                </w:rPr>
                <w:t>Screen 35</w:t>
              </w:r>
            </w:hyperlink>
            <w:r w:rsidR="00027334">
              <w:rPr>
                <w:rFonts w:ascii="Calibri" w:eastAsia="Times New Roman" w:hAnsi="Calibri" w:cs="Calibri"/>
                <w:sz w:val="16"/>
              </w:rPr>
              <w:t xml:space="preserve"> </w:t>
            </w:r>
          </w:p>
          <w:p w14:paraId="55D91CF3" w14:textId="77777777" w:rsidR="00F90DD9" w:rsidRDefault="00000000">
            <w:pPr>
              <w:ind w:left="30" w:right="30"/>
              <w:rPr>
                <w:rFonts w:ascii="Calibri" w:eastAsia="Times New Roman" w:hAnsi="Calibri" w:cs="Calibri"/>
                <w:sz w:val="16"/>
              </w:rPr>
            </w:pPr>
            <w:hyperlink r:id="rId328" w:tgtFrame="_blank" w:history="1">
              <w:r w:rsidR="00027334">
                <w:rPr>
                  <w:rStyle w:val="Hyperlink"/>
                  <w:rFonts w:ascii="Calibri" w:eastAsia="Times New Roman" w:hAnsi="Calibri" w:cs="Calibri"/>
                  <w:sz w:val="16"/>
                </w:rPr>
                <w:t>70_C_200</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CF4"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QUALITY and REGULATORY</w:t>
            </w:r>
          </w:p>
          <w:p w14:paraId="55D91CF5"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Visit </w:t>
            </w:r>
            <w:hyperlink r:id="rId329" w:tgtFrame="_blank" w:history="1">
              <w:r>
                <w:rPr>
                  <w:rStyle w:val="Hyperlink"/>
                  <w:rFonts w:ascii="Calibri" w:hAnsi="Calibri" w:cs="Calibri"/>
                  <w:sz w:val="22"/>
                  <w:szCs w:val="22"/>
                </w:rPr>
                <w:t>Abbott World Quality and Regulatory</w:t>
              </w:r>
            </w:hyperlink>
            <w:r>
              <w:rPr>
                <w:rFonts w:ascii="Calibri" w:hAnsi="Calibri" w:cs="Calibri"/>
                <w:sz w:val="22"/>
                <w:szCs w:val="22"/>
              </w:rPr>
              <w:t xml:space="preserve"> and navigate to:</w:t>
            </w:r>
          </w:p>
          <w:p w14:paraId="55D91CF6" w14:textId="77777777" w:rsidR="00F90DD9" w:rsidRDefault="00027334">
            <w:pPr>
              <w:numPr>
                <w:ilvl w:val="0"/>
                <w:numId w:val="23"/>
              </w:numPr>
              <w:spacing w:after="60"/>
              <w:ind w:left="750" w:right="30"/>
              <w:rPr>
                <w:rFonts w:ascii="Calibri" w:eastAsia="Times New Roman" w:hAnsi="Calibri" w:cs="Calibri"/>
                <w:sz w:val="22"/>
                <w:szCs w:val="22"/>
              </w:rPr>
            </w:pPr>
            <w:r>
              <w:rPr>
                <w:rFonts w:ascii="Calibri" w:eastAsia="Times New Roman" w:hAnsi="Calibri" w:cs="Calibri"/>
                <w:sz w:val="22"/>
                <w:szCs w:val="22"/>
              </w:rPr>
              <w:t>Quality Systems for more information on Complaints and Product Actions (AQ04), who to call to report a complaint or adverse event, and the Vigilance Team Site.</w:t>
            </w:r>
          </w:p>
          <w:p w14:paraId="55D91CF7" w14:textId="77777777" w:rsidR="00F90DD9" w:rsidRDefault="00027334">
            <w:pPr>
              <w:numPr>
                <w:ilvl w:val="0"/>
                <w:numId w:val="23"/>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Policies for Abbott Quality and Regulatory - Global Policy Portal.</w:t>
            </w:r>
          </w:p>
          <w:p w14:paraId="55D91CF8"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Visit Abbott World Quality and Regulatory Knowledge Management for additional training.</w:t>
            </w:r>
          </w:p>
          <w:p w14:paraId="55D91CF9" w14:textId="77777777" w:rsidR="00F90DD9" w:rsidRDefault="00027334">
            <w:pPr>
              <w:numPr>
                <w:ilvl w:val="0"/>
                <w:numId w:val="24"/>
              </w:numPr>
              <w:spacing w:after="60"/>
              <w:ind w:left="750" w:right="30"/>
              <w:rPr>
                <w:rFonts w:ascii="Calibri" w:eastAsia="Times New Roman" w:hAnsi="Calibri" w:cs="Calibri"/>
                <w:sz w:val="22"/>
                <w:szCs w:val="22"/>
              </w:rPr>
            </w:pPr>
            <w:r>
              <w:rPr>
                <w:rFonts w:ascii="Calibri" w:eastAsia="Times New Roman" w:hAnsi="Calibri" w:cs="Calibri"/>
                <w:sz w:val="22"/>
                <w:szCs w:val="22"/>
              </w:rPr>
              <w:t>AQC5000e Responsibility for Reporting Complaints</w:t>
            </w:r>
          </w:p>
          <w:p w14:paraId="55D91CFA"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Visit </w:t>
            </w:r>
            <w:hyperlink r:id="rId330" w:tgtFrame="_blank" w:history="1">
              <w:r>
                <w:rPr>
                  <w:rStyle w:val="Hyperlink"/>
                  <w:rFonts w:ascii="Calibri" w:hAnsi="Calibri" w:cs="Calibri"/>
                  <w:sz w:val="22"/>
                  <w:szCs w:val="22"/>
                </w:rPr>
                <w:t xml:space="preserve">Digital Knowledge </w:t>
              </w:r>
              <w:proofErr w:type="spellStart"/>
              <w:r>
                <w:rPr>
                  <w:rStyle w:val="Hyperlink"/>
                  <w:rFonts w:ascii="Calibri" w:hAnsi="Calibri" w:cs="Calibri"/>
                  <w:sz w:val="22"/>
                  <w:szCs w:val="22"/>
                </w:rPr>
                <w:t>Center</w:t>
              </w:r>
              <w:proofErr w:type="spellEnd"/>
              <w:r>
                <w:rPr>
                  <w:rStyle w:val="Hyperlink"/>
                  <w:rFonts w:ascii="Calibri" w:hAnsi="Calibri" w:cs="Calibri"/>
                  <w:sz w:val="22"/>
                  <w:szCs w:val="22"/>
                </w:rPr>
                <w:t xml:space="preserve"> </w:t>
              </w:r>
            </w:hyperlink>
            <w:r>
              <w:rPr>
                <w:rFonts w:ascii="Calibri" w:hAnsi="Calibri" w:cs="Calibri"/>
                <w:sz w:val="22"/>
                <w:szCs w:val="22"/>
              </w:rPr>
              <w:t xml:space="preserve">for additional </w:t>
            </w:r>
            <w:hyperlink r:id="rId331" w:tgtFrame="_blank" w:history="1">
              <w:r>
                <w:rPr>
                  <w:rStyle w:val="Hyperlink"/>
                  <w:rFonts w:ascii="Calibri" w:hAnsi="Calibri" w:cs="Calibri"/>
                  <w:sz w:val="22"/>
                  <w:szCs w:val="22"/>
                </w:rPr>
                <w:t>Adverse Event/Medical Device Reporting/Social Media Training</w:t>
              </w:r>
            </w:hyperlink>
            <w:r>
              <w:rPr>
                <w:rFonts w:ascii="Calibri" w:hAnsi="Calibri" w:cs="Calibri"/>
                <w:sz w:val="22"/>
                <w:szCs w:val="22"/>
              </w:rPr>
              <w:t>.</w:t>
            </w:r>
          </w:p>
        </w:tc>
        <w:tc>
          <w:tcPr>
            <w:tcW w:w="6000" w:type="dxa"/>
            <w:vAlign w:val="center"/>
          </w:tcPr>
          <w:p w14:paraId="55D91CFB"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lastRenderedPageBreak/>
              <w:t>亞培品質與監管</w:t>
            </w:r>
          </w:p>
          <w:p w14:paraId="55D91CFC"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造訪</w:t>
            </w:r>
            <w:hyperlink r:id="rId332" w:tgtFrame="_blank" w:history="1">
              <w:r>
                <w:rPr>
                  <w:rFonts w:ascii="PMingLiU" w:eastAsia="PMingLiU" w:hAnsi="PMingLiU" w:cs="PMingLiU"/>
                  <w:color w:val="0000FF"/>
                  <w:sz w:val="22"/>
                  <w:szCs w:val="22"/>
                  <w:u w:val="single"/>
                  <w:lang w:eastAsia="zh-TW"/>
                </w:rPr>
                <w:t>亞培全球品質與法規</w:t>
              </w:r>
            </w:hyperlink>
            <w:r>
              <w:rPr>
                <w:rFonts w:ascii="PMingLiU" w:eastAsia="PMingLiU" w:hAnsi="PMingLiU" w:cs="PMingLiU"/>
                <w:sz w:val="22"/>
                <w:szCs w:val="22"/>
                <w:lang w:eastAsia="zh-TW"/>
              </w:rPr>
              <w:t>，然後前往：</w:t>
            </w:r>
          </w:p>
          <w:p w14:paraId="55D91CFD" w14:textId="77777777" w:rsidR="00F90DD9" w:rsidRDefault="00027334">
            <w:pPr>
              <w:numPr>
                <w:ilvl w:val="0"/>
                <w:numId w:val="23"/>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品質系統，了解有關投訴與產品行動 (AQ04)、報告投訴或不良事件聯絡人以及警戒團隊網站的更多資訊。</w:t>
            </w:r>
          </w:p>
          <w:p w14:paraId="55D91CFE" w14:textId="77777777" w:rsidR="00F90DD9" w:rsidRDefault="00027334">
            <w:pPr>
              <w:numPr>
                <w:ilvl w:val="0"/>
                <w:numId w:val="23"/>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t>亞培品質與監管政策——全球政策入口網站。</w:t>
            </w:r>
          </w:p>
          <w:p w14:paraId="55D91CFF"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造訪亞培全球品質與監管知識管理，了解更多培訓。</w:t>
            </w:r>
          </w:p>
          <w:p w14:paraId="55D91D00" w14:textId="77777777" w:rsidR="00F90DD9" w:rsidRDefault="00027334">
            <w:pPr>
              <w:numPr>
                <w:ilvl w:val="0"/>
                <w:numId w:val="24"/>
              </w:numPr>
              <w:spacing w:after="60"/>
              <w:ind w:left="750" w:right="30"/>
              <w:rPr>
                <w:rFonts w:ascii="Calibri" w:eastAsia="Times New Roman" w:hAnsi="Calibri" w:cs="Calibri"/>
                <w:sz w:val="22"/>
                <w:szCs w:val="22"/>
              </w:rPr>
            </w:pPr>
            <w:r>
              <w:rPr>
                <w:rFonts w:ascii="PMingLiU" w:eastAsia="PMingLiU" w:hAnsi="PMingLiU" w:cs="PMingLiU"/>
                <w:sz w:val="22"/>
                <w:szCs w:val="22"/>
                <w:lang w:eastAsia="zh-TW"/>
              </w:rPr>
              <w:lastRenderedPageBreak/>
              <w:t>AQC5000e 報告投訴的責任</w:t>
            </w:r>
          </w:p>
          <w:p w14:paraId="55D91D01"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造訪</w:t>
            </w:r>
            <w:hyperlink r:id="rId333" w:tgtFrame="_blank" w:history="1">
              <w:r>
                <w:rPr>
                  <w:rFonts w:ascii="PMingLiU" w:eastAsia="PMingLiU" w:hAnsi="PMingLiU" w:cs="PMingLiU"/>
                  <w:color w:val="0000FF"/>
                  <w:sz w:val="22"/>
                  <w:szCs w:val="22"/>
                  <w:u w:val="single"/>
                  <w:lang w:eastAsia="zh-TW"/>
                </w:rPr>
                <w:t>數位知識中心</w:t>
              </w:r>
            </w:hyperlink>
            <w:r>
              <w:rPr>
                <w:rFonts w:ascii="PMingLiU" w:eastAsia="PMingLiU" w:hAnsi="PMingLiU" w:cs="PMingLiU"/>
                <w:sz w:val="22"/>
                <w:szCs w:val="22"/>
                <w:lang w:eastAsia="zh-TW"/>
              </w:rPr>
              <w:t>，了解其他</w:t>
            </w:r>
            <w:hyperlink r:id="rId334" w:tgtFrame="_blank" w:history="1">
              <w:r>
                <w:rPr>
                  <w:rFonts w:ascii="PMingLiU" w:eastAsia="PMingLiU" w:hAnsi="PMingLiU" w:cs="PMingLiU"/>
                  <w:color w:val="0000FF"/>
                  <w:sz w:val="22"/>
                  <w:szCs w:val="22"/>
                  <w:u w:val="single"/>
                  <w:lang w:eastAsia="zh-TW"/>
                </w:rPr>
                <w:t>不良事件/醫療器材報告/社群媒體培訓</w:t>
              </w:r>
            </w:hyperlink>
            <w:r>
              <w:rPr>
                <w:rFonts w:ascii="PMingLiU" w:eastAsia="PMingLiU" w:hAnsi="PMingLiU" w:cs="PMingLiU"/>
                <w:sz w:val="22"/>
                <w:szCs w:val="22"/>
                <w:lang w:eastAsia="zh-TW"/>
              </w:rPr>
              <w:t>的資訊。</w:t>
            </w:r>
          </w:p>
        </w:tc>
      </w:tr>
      <w:tr w:rsidR="00F90DD9" w14:paraId="55D91D09" w14:textId="77777777">
        <w:tc>
          <w:tcPr>
            <w:tcW w:w="1353" w:type="dxa"/>
            <w:shd w:val="clear" w:color="auto" w:fill="C1E4F5" w:themeFill="accent1" w:themeFillTint="33"/>
            <w:tcMar>
              <w:top w:w="120" w:type="dxa"/>
              <w:left w:w="180" w:type="dxa"/>
              <w:bottom w:w="120" w:type="dxa"/>
              <w:right w:w="180" w:type="dxa"/>
            </w:tcMar>
            <w:hideMark/>
          </w:tcPr>
          <w:p w14:paraId="55D91D03" w14:textId="77777777" w:rsidR="00F90DD9" w:rsidRDefault="00000000">
            <w:pPr>
              <w:spacing w:before="30" w:after="30"/>
              <w:ind w:left="30" w:right="30"/>
              <w:rPr>
                <w:rFonts w:ascii="Calibri" w:eastAsia="Times New Roman" w:hAnsi="Calibri" w:cs="Calibri"/>
                <w:sz w:val="16"/>
              </w:rPr>
            </w:pPr>
            <w:hyperlink r:id="rId335" w:tgtFrame="_blank" w:history="1">
              <w:r w:rsidR="00027334">
                <w:rPr>
                  <w:rStyle w:val="Hyperlink"/>
                  <w:rFonts w:ascii="Calibri" w:eastAsia="Times New Roman" w:hAnsi="Calibri" w:cs="Calibri"/>
                  <w:sz w:val="16"/>
                </w:rPr>
                <w:t>Screen 35</w:t>
              </w:r>
            </w:hyperlink>
            <w:r w:rsidR="00027334">
              <w:rPr>
                <w:rFonts w:ascii="Calibri" w:eastAsia="Times New Roman" w:hAnsi="Calibri" w:cs="Calibri"/>
                <w:sz w:val="16"/>
              </w:rPr>
              <w:t xml:space="preserve"> </w:t>
            </w:r>
          </w:p>
          <w:p w14:paraId="55D91D04" w14:textId="77777777" w:rsidR="00F90DD9" w:rsidRDefault="00000000">
            <w:pPr>
              <w:ind w:left="30" w:right="30"/>
              <w:rPr>
                <w:rFonts w:ascii="Calibri" w:eastAsia="Times New Roman" w:hAnsi="Calibri" w:cs="Calibri"/>
                <w:sz w:val="16"/>
              </w:rPr>
            </w:pPr>
            <w:hyperlink r:id="rId336" w:tgtFrame="_blank" w:history="1">
              <w:r w:rsidR="00027334">
                <w:rPr>
                  <w:rStyle w:val="Hyperlink"/>
                  <w:rFonts w:ascii="Calibri" w:eastAsia="Times New Roman" w:hAnsi="Calibri" w:cs="Calibri"/>
                  <w:sz w:val="16"/>
                </w:rPr>
                <w:t>71_C_200</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D05"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OFFICE OF ETHICS AND COMPLIANCE (OEC)</w:t>
            </w:r>
          </w:p>
          <w:p w14:paraId="55D91D06"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The OEC is a corporate resource available to address your compliance questions or concerns. Visit the </w:t>
            </w:r>
            <w:hyperlink r:id="rId337" w:tgtFrame="_blank" w:history="1">
              <w:r>
                <w:rPr>
                  <w:rStyle w:val="Hyperlink"/>
                  <w:rFonts w:ascii="Calibri" w:hAnsi="Calibri" w:cs="Calibri"/>
                  <w:sz w:val="22"/>
                  <w:szCs w:val="22"/>
                </w:rPr>
                <w:t>Abbott World OEC website</w:t>
              </w:r>
            </w:hyperlink>
            <w:r>
              <w:rPr>
                <w:rFonts w:ascii="Calibri" w:hAnsi="Calibri" w:cs="Calibri"/>
                <w:sz w:val="22"/>
                <w:szCs w:val="22"/>
              </w:rPr>
              <w:t>.</w:t>
            </w:r>
          </w:p>
        </w:tc>
        <w:tc>
          <w:tcPr>
            <w:tcW w:w="6000" w:type="dxa"/>
            <w:vAlign w:val="center"/>
          </w:tcPr>
          <w:p w14:paraId="55D91D07"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道德合規辦公室 (OEC)</w:t>
            </w:r>
          </w:p>
          <w:p w14:paraId="55D91D08"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OEC 為一企業資源，供您傳達合規疑問或顧慮之用。造訪</w:t>
            </w:r>
            <w:hyperlink r:id="rId338" w:tgtFrame="_blank" w:history="1">
              <w:r>
                <w:rPr>
                  <w:rFonts w:ascii="PMingLiU" w:eastAsia="PMingLiU" w:hAnsi="PMingLiU" w:cs="PMingLiU"/>
                  <w:color w:val="0000FF"/>
                  <w:sz w:val="22"/>
                  <w:szCs w:val="22"/>
                  <w:u w:val="single"/>
                  <w:lang w:eastAsia="zh-TW"/>
                </w:rPr>
                <w:t>亞培全球 OEC 網站</w:t>
              </w:r>
            </w:hyperlink>
            <w:r>
              <w:rPr>
                <w:rFonts w:ascii="PMingLiU" w:eastAsia="PMingLiU" w:hAnsi="PMingLiU" w:cs="PMingLiU"/>
                <w:sz w:val="22"/>
                <w:szCs w:val="22"/>
                <w:lang w:eastAsia="zh-TW"/>
              </w:rPr>
              <w:t>。</w:t>
            </w:r>
          </w:p>
        </w:tc>
      </w:tr>
      <w:tr w:rsidR="00F90DD9" w14:paraId="55D91D10" w14:textId="77777777">
        <w:tc>
          <w:tcPr>
            <w:tcW w:w="1353" w:type="dxa"/>
            <w:shd w:val="clear" w:color="auto" w:fill="C1E4F5" w:themeFill="accent1" w:themeFillTint="33"/>
            <w:tcMar>
              <w:top w:w="120" w:type="dxa"/>
              <w:left w:w="180" w:type="dxa"/>
              <w:bottom w:w="120" w:type="dxa"/>
              <w:right w:w="180" w:type="dxa"/>
            </w:tcMar>
            <w:hideMark/>
          </w:tcPr>
          <w:p w14:paraId="55D91D0A" w14:textId="77777777" w:rsidR="00F90DD9" w:rsidRDefault="00000000">
            <w:pPr>
              <w:spacing w:before="30" w:after="30"/>
              <w:ind w:left="30" w:right="30"/>
              <w:rPr>
                <w:rFonts w:ascii="Calibri" w:eastAsia="Times New Roman" w:hAnsi="Calibri" w:cs="Calibri"/>
                <w:sz w:val="16"/>
              </w:rPr>
            </w:pPr>
            <w:hyperlink r:id="rId339" w:tgtFrame="_blank" w:history="1">
              <w:r w:rsidR="00027334">
                <w:rPr>
                  <w:rStyle w:val="Hyperlink"/>
                  <w:rFonts w:ascii="Calibri" w:eastAsia="Times New Roman" w:hAnsi="Calibri" w:cs="Calibri"/>
                  <w:sz w:val="16"/>
                </w:rPr>
                <w:t>Screen 35</w:t>
              </w:r>
            </w:hyperlink>
            <w:r w:rsidR="00027334">
              <w:rPr>
                <w:rFonts w:ascii="Calibri" w:eastAsia="Times New Roman" w:hAnsi="Calibri" w:cs="Calibri"/>
                <w:sz w:val="16"/>
              </w:rPr>
              <w:t xml:space="preserve"> </w:t>
            </w:r>
          </w:p>
          <w:p w14:paraId="55D91D0B" w14:textId="77777777" w:rsidR="00F90DD9" w:rsidRDefault="00000000">
            <w:pPr>
              <w:ind w:left="30" w:right="30"/>
              <w:rPr>
                <w:rFonts w:ascii="Calibri" w:eastAsia="Times New Roman" w:hAnsi="Calibri" w:cs="Calibri"/>
                <w:sz w:val="16"/>
              </w:rPr>
            </w:pPr>
            <w:hyperlink r:id="rId340" w:tgtFrame="_blank" w:history="1">
              <w:r w:rsidR="00027334">
                <w:rPr>
                  <w:rStyle w:val="Hyperlink"/>
                  <w:rFonts w:ascii="Calibri" w:eastAsia="Times New Roman" w:hAnsi="Calibri" w:cs="Calibri"/>
                  <w:sz w:val="16"/>
                </w:rPr>
                <w:t>72_C_200</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D0C"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Legal REGULATORY AND COMPLIANCE</w:t>
            </w:r>
          </w:p>
          <w:p w14:paraId="55D91D0D"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If you have questions about laws and regulations regarding product quality complaints, adverse events, or medical device reporting, Legal Regulatory and Compliance, can assist you. Visit the Abbott World </w:t>
            </w:r>
            <w:hyperlink r:id="rId341" w:tgtFrame="_blank" w:history="1">
              <w:r>
                <w:rPr>
                  <w:rStyle w:val="Hyperlink"/>
                  <w:rFonts w:ascii="Calibri" w:hAnsi="Calibri" w:cs="Calibri"/>
                  <w:sz w:val="22"/>
                  <w:szCs w:val="22"/>
                </w:rPr>
                <w:t>Legal website</w:t>
              </w:r>
            </w:hyperlink>
            <w:r>
              <w:rPr>
                <w:rFonts w:ascii="Calibri" w:hAnsi="Calibri" w:cs="Calibri"/>
                <w:sz w:val="22"/>
                <w:szCs w:val="22"/>
              </w:rPr>
              <w:t>.</w:t>
            </w:r>
          </w:p>
        </w:tc>
        <w:tc>
          <w:tcPr>
            <w:tcW w:w="6000" w:type="dxa"/>
            <w:vAlign w:val="center"/>
          </w:tcPr>
          <w:p w14:paraId="55D91D0E"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法律監管與合規部</w:t>
            </w:r>
          </w:p>
          <w:p w14:paraId="55D91D0F"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如果您對有關產品品質投訴、不良事件或醫療器材報告的法律與法規有疑問，法律監管與合規部可以為您提供協助。造訪亞培全球</w:t>
            </w:r>
            <w:hyperlink r:id="rId342" w:tgtFrame="_blank" w:history="1">
              <w:r>
                <w:rPr>
                  <w:rFonts w:ascii="PMingLiU" w:eastAsia="PMingLiU" w:hAnsi="PMingLiU" w:cs="PMingLiU"/>
                  <w:color w:val="0000FF"/>
                  <w:sz w:val="22"/>
                  <w:szCs w:val="22"/>
                  <w:u w:val="single"/>
                  <w:lang w:eastAsia="zh-TW"/>
                </w:rPr>
                <w:t>法務網站</w:t>
              </w:r>
            </w:hyperlink>
            <w:r>
              <w:rPr>
                <w:rFonts w:ascii="PMingLiU" w:eastAsia="PMingLiU" w:hAnsi="PMingLiU" w:cs="PMingLiU"/>
                <w:sz w:val="22"/>
                <w:szCs w:val="22"/>
                <w:lang w:eastAsia="zh-TW"/>
              </w:rPr>
              <w:t>。</w:t>
            </w:r>
          </w:p>
        </w:tc>
      </w:tr>
      <w:tr w:rsidR="00F90DD9" w14:paraId="55D91D19" w14:textId="77777777">
        <w:tc>
          <w:tcPr>
            <w:tcW w:w="1353" w:type="dxa"/>
            <w:shd w:val="clear" w:color="auto" w:fill="C1E4F5" w:themeFill="accent1" w:themeFillTint="33"/>
            <w:tcMar>
              <w:top w:w="120" w:type="dxa"/>
              <w:left w:w="180" w:type="dxa"/>
              <w:bottom w:w="120" w:type="dxa"/>
              <w:right w:w="180" w:type="dxa"/>
            </w:tcMar>
            <w:hideMark/>
          </w:tcPr>
          <w:p w14:paraId="55D91D11" w14:textId="77777777" w:rsidR="00F90DD9" w:rsidRDefault="00000000">
            <w:pPr>
              <w:spacing w:before="30" w:after="30"/>
              <w:ind w:left="30" w:right="30"/>
              <w:rPr>
                <w:rFonts w:ascii="Calibri" w:eastAsia="Times New Roman" w:hAnsi="Calibri" w:cs="Calibri"/>
                <w:sz w:val="16"/>
              </w:rPr>
            </w:pPr>
            <w:hyperlink r:id="rId343" w:tgtFrame="_blank" w:history="1">
              <w:r w:rsidR="00027334">
                <w:rPr>
                  <w:rStyle w:val="Hyperlink"/>
                  <w:rFonts w:ascii="Calibri" w:eastAsia="Times New Roman" w:hAnsi="Calibri" w:cs="Calibri"/>
                  <w:sz w:val="16"/>
                </w:rPr>
                <w:t>Screen 35</w:t>
              </w:r>
            </w:hyperlink>
            <w:r w:rsidR="00027334">
              <w:rPr>
                <w:rFonts w:ascii="Calibri" w:eastAsia="Times New Roman" w:hAnsi="Calibri" w:cs="Calibri"/>
                <w:sz w:val="16"/>
              </w:rPr>
              <w:t xml:space="preserve"> </w:t>
            </w:r>
          </w:p>
          <w:p w14:paraId="55D91D12" w14:textId="77777777" w:rsidR="00F90DD9" w:rsidRDefault="00000000">
            <w:pPr>
              <w:ind w:left="30" w:right="30"/>
              <w:rPr>
                <w:rFonts w:ascii="Calibri" w:eastAsia="Times New Roman" w:hAnsi="Calibri" w:cs="Calibri"/>
                <w:sz w:val="16"/>
              </w:rPr>
            </w:pPr>
            <w:hyperlink r:id="rId344" w:tgtFrame="_blank" w:history="1">
              <w:r w:rsidR="00027334">
                <w:rPr>
                  <w:rStyle w:val="Hyperlink"/>
                  <w:rFonts w:ascii="Calibri" w:eastAsia="Times New Roman" w:hAnsi="Calibri" w:cs="Calibri"/>
                  <w:sz w:val="16"/>
                </w:rPr>
                <w:t>73_C_200</w:t>
              </w:r>
            </w:hyperlink>
            <w:r w:rsidR="000273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91D13"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Course Resources</w:t>
            </w:r>
          </w:p>
          <w:p w14:paraId="55D91D14"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Transcript</w:t>
            </w:r>
          </w:p>
          <w:p w14:paraId="55D91D15" w14:textId="77777777" w:rsidR="00F90DD9" w:rsidRDefault="0002733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Click </w:t>
            </w:r>
            <w:hyperlink r:id="rId345" w:tgtFrame="_blank" w:history="1">
              <w:r>
                <w:rPr>
                  <w:rStyle w:val="Hyperlink"/>
                  <w:rFonts w:ascii="Calibri" w:hAnsi="Calibri" w:cs="Calibri"/>
                  <w:sz w:val="22"/>
                  <w:szCs w:val="22"/>
                </w:rPr>
                <w:t>here</w:t>
              </w:r>
            </w:hyperlink>
            <w:r>
              <w:rPr>
                <w:rFonts w:ascii="Calibri" w:hAnsi="Calibri" w:cs="Calibri"/>
                <w:sz w:val="22"/>
                <w:szCs w:val="22"/>
              </w:rPr>
              <w:t xml:space="preserve"> for a full transcript of the course</w:t>
            </w:r>
          </w:p>
        </w:tc>
        <w:tc>
          <w:tcPr>
            <w:tcW w:w="6000" w:type="dxa"/>
            <w:vAlign w:val="center"/>
          </w:tcPr>
          <w:p w14:paraId="55D91D16"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課程資源</w:t>
            </w:r>
          </w:p>
          <w:p w14:paraId="55D91D17"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成績單</w:t>
            </w:r>
          </w:p>
          <w:p w14:paraId="55D91D18" w14:textId="77777777" w:rsidR="00F90DD9" w:rsidRDefault="00027334">
            <w:pPr>
              <w:pStyle w:val="NormalWeb"/>
              <w:spacing w:before="0" w:beforeAutospacing="0" w:after="60" w:afterAutospacing="0"/>
              <w:ind w:left="30" w:right="30"/>
              <w:rPr>
                <w:rFonts w:ascii="Calibri" w:hAnsi="Calibri" w:cs="Calibri"/>
                <w:sz w:val="22"/>
                <w:szCs w:val="22"/>
              </w:rPr>
            </w:pPr>
            <w:r>
              <w:rPr>
                <w:rFonts w:ascii="PMingLiU" w:eastAsia="PMingLiU" w:hAnsi="PMingLiU" w:cs="PMingLiU"/>
                <w:sz w:val="22"/>
                <w:szCs w:val="22"/>
                <w:lang w:eastAsia="zh-TW"/>
              </w:rPr>
              <w:t>點選</w:t>
            </w:r>
            <w:hyperlink r:id="rId346" w:tgtFrame="_blank" w:history="1">
              <w:r>
                <w:rPr>
                  <w:rFonts w:ascii="PMingLiU" w:eastAsia="PMingLiU" w:hAnsi="PMingLiU" w:cs="PMingLiU"/>
                  <w:color w:val="0000FF"/>
                  <w:sz w:val="22"/>
                  <w:szCs w:val="22"/>
                  <w:u w:val="single"/>
                  <w:lang w:eastAsia="zh-TW"/>
                </w:rPr>
                <w:t>此處</w:t>
              </w:r>
            </w:hyperlink>
            <w:r>
              <w:rPr>
                <w:rFonts w:ascii="PMingLiU" w:eastAsia="PMingLiU" w:hAnsi="PMingLiU" w:cs="PMingLiU"/>
                <w:sz w:val="22"/>
                <w:szCs w:val="22"/>
                <w:lang w:eastAsia="zh-TW"/>
              </w:rPr>
              <w:t>，取得課程的完整成績單</w:t>
            </w:r>
          </w:p>
        </w:tc>
      </w:tr>
      <w:tr w:rsidR="00F90DD9" w14:paraId="55D91D1D" w14:textId="77777777">
        <w:tc>
          <w:tcPr>
            <w:tcW w:w="1353" w:type="dxa"/>
            <w:shd w:val="clear" w:color="auto" w:fill="C1E4F5" w:themeFill="accent1" w:themeFillTint="33"/>
            <w:tcMar>
              <w:top w:w="120" w:type="dxa"/>
              <w:left w:w="180" w:type="dxa"/>
              <w:bottom w:w="120" w:type="dxa"/>
              <w:right w:w="180" w:type="dxa"/>
            </w:tcMar>
            <w:hideMark/>
          </w:tcPr>
          <w:p w14:paraId="55D91D1A"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74_toc_1</w:t>
            </w:r>
          </w:p>
        </w:tc>
        <w:tc>
          <w:tcPr>
            <w:tcW w:w="6000" w:type="dxa"/>
            <w:shd w:val="clear" w:color="auto" w:fill="auto"/>
            <w:tcMar>
              <w:top w:w="120" w:type="dxa"/>
              <w:left w:w="180" w:type="dxa"/>
              <w:bottom w:w="120" w:type="dxa"/>
              <w:right w:w="180" w:type="dxa"/>
            </w:tcMar>
            <w:vAlign w:val="center"/>
            <w:hideMark/>
          </w:tcPr>
          <w:p w14:paraId="55D91D1B"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55D91D1C"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我們的理念</w:t>
            </w:r>
          </w:p>
        </w:tc>
      </w:tr>
      <w:tr w:rsidR="00F90DD9" w14:paraId="55D91D21" w14:textId="77777777">
        <w:tc>
          <w:tcPr>
            <w:tcW w:w="1353" w:type="dxa"/>
            <w:shd w:val="clear" w:color="auto" w:fill="C1E4F5" w:themeFill="accent1" w:themeFillTint="33"/>
            <w:tcMar>
              <w:top w:w="120" w:type="dxa"/>
              <w:left w:w="180" w:type="dxa"/>
              <w:bottom w:w="120" w:type="dxa"/>
              <w:right w:w="180" w:type="dxa"/>
            </w:tcMar>
            <w:hideMark/>
          </w:tcPr>
          <w:p w14:paraId="55D91D1E"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75_toc_2</w:t>
            </w:r>
          </w:p>
        </w:tc>
        <w:tc>
          <w:tcPr>
            <w:tcW w:w="6000" w:type="dxa"/>
            <w:shd w:val="clear" w:color="auto" w:fill="auto"/>
            <w:tcMar>
              <w:top w:w="120" w:type="dxa"/>
              <w:left w:w="180" w:type="dxa"/>
              <w:bottom w:w="120" w:type="dxa"/>
              <w:right w:w="180" w:type="dxa"/>
            </w:tcMar>
            <w:vAlign w:val="center"/>
            <w:hideMark/>
          </w:tcPr>
          <w:p w14:paraId="55D91D1F"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tc>
        <w:tc>
          <w:tcPr>
            <w:tcW w:w="6000" w:type="dxa"/>
            <w:vAlign w:val="center"/>
          </w:tcPr>
          <w:p w14:paraId="55D91D20"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亞培的產品品質投訴和不良事件報告</w:t>
            </w:r>
          </w:p>
        </w:tc>
      </w:tr>
      <w:tr w:rsidR="00F90DD9" w14:paraId="55D91D25" w14:textId="77777777">
        <w:tc>
          <w:tcPr>
            <w:tcW w:w="1353" w:type="dxa"/>
            <w:shd w:val="clear" w:color="auto" w:fill="C1E4F5" w:themeFill="accent1" w:themeFillTint="33"/>
            <w:tcMar>
              <w:top w:w="120" w:type="dxa"/>
              <w:left w:w="180" w:type="dxa"/>
              <w:bottom w:w="120" w:type="dxa"/>
              <w:right w:w="180" w:type="dxa"/>
            </w:tcMar>
            <w:hideMark/>
          </w:tcPr>
          <w:p w14:paraId="55D91D22"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76_toc_3</w:t>
            </w:r>
          </w:p>
        </w:tc>
        <w:tc>
          <w:tcPr>
            <w:tcW w:w="6000" w:type="dxa"/>
            <w:shd w:val="clear" w:color="auto" w:fill="auto"/>
            <w:tcMar>
              <w:top w:w="120" w:type="dxa"/>
              <w:left w:w="180" w:type="dxa"/>
              <w:bottom w:w="120" w:type="dxa"/>
              <w:right w:w="180" w:type="dxa"/>
            </w:tcMar>
            <w:vAlign w:val="center"/>
            <w:hideMark/>
          </w:tcPr>
          <w:p w14:paraId="55D91D23"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55D91D24"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我們的理念</w:t>
            </w:r>
          </w:p>
        </w:tc>
      </w:tr>
      <w:tr w:rsidR="00F90DD9" w14:paraId="55D91D29" w14:textId="77777777">
        <w:tc>
          <w:tcPr>
            <w:tcW w:w="1353" w:type="dxa"/>
            <w:shd w:val="clear" w:color="auto" w:fill="C1E4F5" w:themeFill="accent1" w:themeFillTint="33"/>
            <w:tcMar>
              <w:top w:w="120" w:type="dxa"/>
              <w:left w:w="180" w:type="dxa"/>
              <w:bottom w:w="120" w:type="dxa"/>
              <w:right w:w="180" w:type="dxa"/>
            </w:tcMar>
            <w:hideMark/>
          </w:tcPr>
          <w:p w14:paraId="55D91D26"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lastRenderedPageBreak/>
              <w:t>77_toc_4</w:t>
            </w:r>
          </w:p>
        </w:tc>
        <w:tc>
          <w:tcPr>
            <w:tcW w:w="6000" w:type="dxa"/>
            <w:shd w:val="clear" w:color="auto" w:fill="auto"/>
            <w:tcMar>
              <w:top w:w="120" w:type="dxa"/>
              <w:left w:w="180" w:type="dxa"/>
              <w:bottom w:w="120" w:type="dxa"/>
              <w:right w:w="180" w:type="dxa"/>
            </w:tcMar>
            <w:vAlign w:val="center"/>
            <w:hideMark/>
          </w:tcPr>
          <w:p w14:paraId="55D91D27"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Objectives</w:t>
            </w:r>
          </w:p>
        </w:tc>
        <w:tc>
          <w:tcPr>
            <w:tcW w:w="6000" w:type="dxa"/>
            <w:vAlign w:val="center"/>
          </w:tcPr>
          <w:p w14:paraId="55D91D28"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目標</w:t>
            </w:r>
          </w:p>
        </w:tc>
      </w:tr>
      <w:tr w:rsidR="00F90DD9" w14:paraId="55D91D2D" w14:textId="77777777">
        <w:tc>
          <w:tcPr>
            <w:tcW w:w="1353" w:type="dxa"/>
            <w:shd w:val="clear" w:color="auto" w:fill="C1E4F5" w:themeFill="accent1" w:themeFillTint="33"/>
            <w:tcMar>
              <w:top w:w="120" w:type="dxa"/>
              <w:left w:w="180" w:type="dxa"/>
              <w:bottom w:w="120" w:type="dxa"/>
              <w:right w:w="180" w:type="dxa"/>
            </w:tcMar>
            <w:hideMark/>
          </w:tcPr>
          <w:p w14:paraId="55D91D2A"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78_toc_5</w:t>
            </w:r>
          </w:p>
        </w:tc>
        <w:tc>
          <w:tcPr>
            <w:tcW w:w="6000" w:type="dxa"/>
            <w:shd w:val="clear" w:color="auto" w:fill="auto"/>
            <w:tcMar>
              <w:top w:w="120" w:type="dxa"/>
              <w:left w:w="180" w:type="dxa"/>
              <w:bottom w:w="120" w:type="dxa"/>
              <w:right w:w="180" w:type="dxa"/>
            </w:tcMar>
            <w:vAlign w:val="center"/>
            <w:hideMark/>
          </w:tcPr>
          <w:p w14:paraId="55D91D2B"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55D91D2C"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目錄</w:t>
            </w:r>
          </w:p>
        </w:tc>
      </w:tr>
      <w:tr w:rsidR="00F90DD9" w14:paraId="55D91D31" w14:textId="77777777">
        <w:tc>
          <w:tcPr>
            <w:tcW w:w="1353" w:type="dxa"/>
            <w:shd w:val="clear" w:color="auto" w:fill="C1E4F5" w:themeFill="accent1" w:themeFillTint="33"/>
            <w:tcMar>
              <w:top w:w="120" w:type="dxa"/>
              <w:left w:w="180" w:type="dxa"/>
              <w:bottom w:w="120" w:type="dxa"/>
              <w:right w:w="180" w:type="dxa"/>
            </w:tcMar>
            <w:hideMark/>
          </w:tcPr>
          <w:p w14:paraId="55D91D2E"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79_toc_6</w:t>
            </w:r>
          </w:p>
        </w:tc>
        <w:tc>
          <w:tcPr>
            <w:tcW w:w="6000" w:type="dxa"/>
            <w:shd w:val="clear" w:color="auto" w:fill="auto"/>
            <w:tcMar>
              <w:top w:w="120" w:type="dxa"/>
              <w:left w:w="180" w:type="dxa"/>
              <w:bottom w:w="120" w:type="dxa"/>
              <w:right w:w="180" w:type="dxa"/>
            </w:tcMar>
            <w:vAlign w:val="center"/>
            <w:hideMark/>
          </w:tcPr>
          <w:p w14:paraId="55D91D2F"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55D91D30"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簡介</w:t>
            </w:r>
          </w:p>
        </w:tc>
      </w:tr>
      <w:tr w:rsidR="00F90DD9" w14:paraId="55D91D35" w14:textId="77777777">
        <w:tc>
          <w:tcPr>
            <w:tcW w:w="1353" w:type="dxa"/>
            <w:shd w:val="clear" w:color="auto" w:fill="C1E4F5" w:themeFill="accent1" w:themeFillTint="33"/>
            <w:tcMar>
              <w:top w:w="120" w:type="dxa"/>
              <w:left w:w="180" w:type="dxa"/>
              <w:bottom w:w="120" w:type="dxa"/>
              <w:right w:w="180" w:type="dxa"/>
            </w:tcMar>
            <w:hideMark/>
          </w:tcPr>
          <w:p w14:paraId="55D91D32"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80_toc_7</w:t>
            </w:r>
          </w:p>
        </w:tc>
        <w:tc>
          <w:tcPr>
            <w:tcW w:w="6000" w:type="dxa"/>
            <w:shd w:val="clear" w:color="auto" w:fill="auto"/>
            <w:tcMar>
              <w:top w:w="120" w:type="dxa"/>
              <w:left w:w="180" w:type="dxa"/>
              <w:bottom w:w="120" w:type="dxa"/>
              <w:right w:w="180" w:type="dxa"/>
            </w:tcMar>
            <w:vAlign w:val="center"/>
            <w:hideMark/>
          </w:tcPr>
          <w:p w14:paraId="55D91D33"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55D91D34"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簡介</w:t>
            </w:r>
          </w:p>
        </w:tc>
      </w:tr>
      <w:tr w:rsidR="00F90DD9" w14:paraId="55D91D39" w14:textId="77777777">
        <w:tc>
          <w:tcPr>
            <w:tcW w:w="1353" w:type="dxa"/>
            <w:shd w:val="clear" w:color="auto" w:fill="C1E4F5" w:themeFill="accent1" w:themeFillTint="33"/>
            <w:tcMar>
              <w:top w:w="120" w:type="dxa"/>
              <w:left w:w="180" w:type="dxa"/>
              <w:bottom w:w="120" w:type="dxa"/>
              <w:right w:w="180" w:type="dxa"/>
            </w:tcMar>
            <w:hideMark/>
          </w:tcPr>
          <w:p w14:paraId="55D91D36"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81_toc_8</w:t>
            </w:r>
          </w:p>
        </w:tc>
        <w:tc>
          <w:tcPr>
            <w:tcW w:w="6000" w:type="dxa"/>
            <w:shd w:val="clear" w:color="auto" w:fill="auto"/>
            <w:tcMar>
              <w:top w:w="120" w:type="dxa"/>
              <w:left w:w="180" w:type="dxa"/>
              <w:bottom w:w="120" w:type="dxa"/>
              <w:right w:w="180" w:type="dxa"/>
            </w:tcMar>
            <w:vAlign w:val="center"/>
            <w:hideMark/>
          </w:tcPr>
          <w:p w14:paraId="55D91D37"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55D91D38"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目錄</w:t>
            </w:r>
          </w:p>
        </w:tc>
      </w:tr>
      <w:tr w:rsidR="00F90DD9" w14:paraId="55D91D3D" w14:textId="77777777">
        <w:tc>
          <w:tcPr>
            <w:tcW w:w="1353" w:type="dxa"/>
            <w:shd w:val="clear" w:color="auto" w:fill="C1E4F5" w:themeFill="accent1" w:themeFillTint="33"/>
            <w:tcMar>
              <w:top w:w="120" w:type="dxa"/>
              <w:left w:w="180" w:type="dxa"/>
              <w:bottom w:w="120" w:type="dxa"/>
              <w:right w:w="180" w:type="dxa"/>
            </w:tcMar>
            <w:hideMark/>
          </w:tcPr>
          <w:p w14:paraId="55D91D3A"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82_toc_9</w:t>
            </w:r>
          </w:p>
        </w:tc>
        <w:tc>
          <w:tcPr>
            <w:tcW w:w="6000" w:type="dxa"/>
            <w:shd w:val="clear" w:color="auto" w:fill="auto"/>
            <w:tcMar>
              <w:top w:w="120" w:type="dxa"/>
              <w:left w:w="180" w:type="dxa"/>
              <w:bottom w:w="120" w:type="dxa"/>
              <w:right w:w="180" w:type="dxa"/>
            </w:tcMar>
            <w:vAlign w:val="center"/>
            <w:hideMark/>
          </w:tcPr>
          <w:p w14:paraId="55D91D3B"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Product Quality and Adverse Events </w:t>
            </w:r>
          </w:p>
        </w:tc>
        <w:tc>
          <w:tcPr>
            <w:tcW w:w="6000" w:type="dxa"/>
            <w:vAlign w:val="center"/>
          </w:tcPr>
          <w:p w14:paraId="55D91D3C"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 xml:space="preserve">產品品質和不良事件 </w:t>
            </w:r>
          </w:p>
        </w:tc>
      </w:tr>
      <w:tr w:rsidR="00F90DD9" w14:paraId="55D91D41" w14:textId="77777777">
        <w:tc>
          <w:tcPr>
            <w:tcW w:w="1353" w:type="dxa"/>
            <w:shd w:val="clear" w:color="auto" w:fill="C1E4F5" w:themeFill="accent1" w:themeFillTint="33"/>
            <w:tcMar>
              <w:top w:w="120" w:type="dxa"/>
              <w:left w:w="180" w:type="dxa"/>
              <w:bottom w:w="120" w:type="dxa"/>
              <w:right w:w="180" w:type="dxa"/>
            </w:tcMar>
            <w:hideMark/>
          </w:tcPr>
          <w:p w14:paraId="55D91D3E"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83_toc_10</w:t>
            </w:r>
          </w:p>
        </w:tc>
        <w:tc>
          <w:tcPr>
            <w:tcW w:w="6000" w:type="dxa"/>
            <w:shd w:val="clear" w:color="auto" w:fill="auto"/>
            <w:tcMar>
              <w:top w:w="120" w:type="dxa"/>
              <w:left w:w="180" w:type="dxa"/>
              <w:bottom w:w="120" w:type="dxa"/>
              <w:right w:w="180" w:type="dxa"/>
            </w:tcMar>
            <w:vAlign w:val="center"/>
            <w:hideMark/>
          </w:tcPr>
          <w:p w14:paraId="55D91D3F"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Defining Product Quality and Adverse Events</w:t>
            </w:r>
          </w:p>
        </w:tc>
        <w:tc>
          <w:tcPr>
            <w:tcW w:w="6000" w:type="dxa"/>
            <w:vAlign w:val="center"/>
          </w:tcPr>
          <w:p w14:paraId="55D91D40"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定義產品品質和不良事件</w:t>
            </w:r>
          </w:p>
        </w:tc>
      </w:tr>
      <w:tr w:rsidR="00F90DD9" w14:paraId="55D91D45" w14:textId="77777777">
        <w:tc>
          <w:tcPr>
            <w:tcW w:w="1353" w:type="dxa"/>
            <w:shd w:val="clear" w:color="auto" w:fill="C1E4F5" w:themeFill="accent1" w:themeFillTint="33"/>
            <w:tcMar>
              <w:top w:w="120" w:type="dxa"/>
              <w:left w:w="180" w:type="dxa"/>
              <w:bottom w:w="120" w:type="dxa"/>
              <w:right w:w="180" w:type="dxa"/>
            </w:tcMar>
            <w:hideMark/>
          </w:tcPr>
          <w:p w14:paraId="55D91D42"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84_toc_11</w:t>
            </w:r>
          </w:p>
        </w:tc>
        <w:tc>
          <w:tcPr>
            <w:tcW w:w="6000" w:type="dxa"/>
            <w:shd w:val="clear" w:color="auto" w:fill="auto"/>
            <w:tcMar>
              <w:top w:w="120" w:type="dxa"/>
              <w:left w:w="180" w:type="dxa"/>
              <w:bottom w:w="120" w:type="dxa"/>
              <w:right w:w="180" w:type="dxa"/>
            </w:tcMar>
            <w:vAlign w:val="center"/>
            <w:hideMark/>
          </w:tcPr>
          <w:p w14:paraId="55D91D43"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Requirements and Responsibilities</w:t>
            </w:r>
          </w:p>
        </w:tc>
        <w:tc>
          <w:tcPr>
            <w:tcW w:w="6000" w:type="dxa"/>
            <w:vAlign w:val="center"/>
          </w:tcPr>
          <w:p w14:paraId="55D91D44"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要求與責任</w:t>
            </w:r>
          </w:p>
        </w:tc>
      </w:tr>
      <w:tr w:rsidR="00F90DD9" w14:paraId="55D91D49" w14:textId="77777777">
        <w:tc>
          <w:tcPr>
            <w:tcW w:w="1353" w:type="dxa"/>
            <w:shd w:val="clear" w:color="auto" w:fill="C1E4F5" w:themeFill="accent1" w:themeFillTint="33"/>
            <w:tcMar>
              <w:top w:w="120" w:type="dxa"/>
              <w:left w:w="180" w:type="dxa"/>
              <w:bottom w:w="120" w:type="dxa"/>
              <w:right w:w="180" w:type="dxa"/>
            </w:tcMar>
            <w:hideMark/>
          </w:tcPr>
          <w:p w14:paraId="55D91D46"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85_toc_12</w:t>
            </w:r>
          </w:p>
        </w:tc>
        <w:tc>
          <w:tcPr>
            <w:tcW w:w="6000" w:type="dxa"/>
            <w:shd w:val="clear" w:color="auto" w:fill="auto"/>
            <w:tcMar>
              <w:top w:w="120" w:type="dxa"/>
              <w:left w:w="180" w:type="dxa"/>
              <w:bottom w:w="120" w:type="dxa"/>
              <w:right w:w="180" w:type="dxa"/>
            </w:tcMar>
            <w:vAlign w:val="center"/>
            <w:hideMark/>
          </w:tcPr>
          <w:p w14:paraId="55D91D47"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Reporting</w:t>
            </w:r>
          </w:p>
        </w:tc>
        <w:tc>
          <w:tcPr>
            <w:tcW w:w="6000" w:type="dxa"/>
            <w:vAlign w:val="center"/>
          </w:tcPr>
          <w:p w14:paraId="55D91D48"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報告</w:t>
            </w:r>
          </w:p>
        </w:tc>
      </w:tr>
      <w:tr w:rsidR="00F90DD9" w14:paraId="55D91D4D" w14:textId="77777777">
        <w:tc>
          <w:tcPr>
            <w:tcW w:w="1353" w:type="dxa"/>
            <w:shd w:val="clear" w:color="auto" w:fill="C1E4F5" w:themeFill="accent1" w:themeFillTint="33"/>
            <w:tcMar>
              <w:top w:w="120" w:type="dxa"/>
              <w:left w:w="180" w:type="dxa"/>
              <w:bottom w:w="120" w:type="dxa"/>
              <w:right w:w="180" w:type="dxa"/>
            </w:tcMar>
            <w:hideMark/>
          </w:tcPr>
          <w:p w14:paraId="55D91D4A"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86_toc_13</w:t>
            </w:r>
          </w:p>
        </w:tc>
        <w:tc>
          <w:tcPr>
            <w:tcW w:w="6000" w:type="dxa"/>
            <w:shd w:val="clear" w:color="auto" w:fill="auto"/>
            <w:tcMar>
              <w:top w:w="120" w:type="dxa"/>
              <w:left w:w="180" w:type="dxa"/>
              <w:bottom w:w="120" w:type="dxa"/>
              <w:right w:w="180" w:type="dxa"/>
            </w:tcMar>
            <w:vAlign w:val="center"/>
            <w:hideMark/>
          </w:tcPr>
          <w:p w14:paraId="55D91D4B"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Quick Check</w:t>
            </w:r>
          </w:p>
        </w:tc>
        <w:tc>
          <w:tcPr>
            <w:tcW w:w="6000" w:type="dxa"/>
            <w:vAlign w:val="center"/>
          </w:tcPr>
          <w:p w14:paraId="55D91D4C"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快速測驗</w:t>
            </w:r>
          </w:p>
        </w:tc>
      </w:tr>
      <w:tr w:rsidR="00F90DD9" w14:paraId="55D91D51" w14:textId="77777777">
        <w:tc>
          <w:tcPr>
            <w:tcW w:w="1353" w:type="dxa"/>
            <w:shd w:val="clear" w:color="auto" w:fill="C1E4F5" w:themeFill="accent1" w:themeFillTint="33"/>
            <w:tcMar>
              <w:top w:w="120" w:type="dxa"/>
              <w:left w:w="180" w:type="dxa"/>
              <w:bottom w:w="120" w:type="dxa"/>
              <w:right w:w="180" w:type="dxa"/>
            </w:tcMar>
            <w:hideMark/>
          </w:tcPr>
          <w:p w14:paraId="55D91D4E"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87_toc_14</w:t>
            </w:r>
          </w:p>
        </w:tc>
        <w:tc>
          <w:tcPr>
            <w:tcW w:w="6000" w:type="dxa"/>
            <w:shd w:val="clear" w:color="auto" w:fill="auto"/>
            <w:tcMar>
              <w:top w:w="120" w:type="dxa"/>
              <w:left w:w="180" w:type="dxa"/>
              <w:bottom w:w="120" w:type="dxa"/>
              <w:right w:w="180" w:type="dxa"/>
            </w:tcMar>
            <w:vAlign w:val="center"/>
            <w:hideMark/>
          </w:tcPr>
          <w:p w14:paraId="55D91D4F"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Review</w:t>
            </w:r>
          </w:p>
        </w:tc>
        <w:tc>
          <w:tcPr>
            <w:tcW w:w="6000" w:type="dxa"/>
            <w:vAlign w:val="center"/>
          </w:tcPr>
          <w:p w14:paraId="55D91D50"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複習</w:t>
            </w:r>
          </w:p>
        </w:tc>
      </w:tr>
      <w:tr w:rsidR="00F90DD9" w14:paraId="55D91D55" w14:textId="77777777">
        <w:tc>
          <w:tcPr>
            <w:tcW w:w="1353" w:type="dxa"/>
            <w:shd w:val="clear" w:color="auto" w:fill="C1E4F5" w:themeFill="accent1" w:themeFillTint="33"/>
            <w:tcMar>
              <w:top w:w="120" w:type="dxa"/>
              <w:left w:w="180" w:type="dxa"/>
              <w:bottom w:w="120" w:type="dxa"/>
              <w:right w:w="180" w:type="dxa"/>
            </w:tcMar>
            <w:hideMark/>
          </w:tcPr>
          <w:p w14:paraId="55D91D52"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88_toc_15</w:t>
            </w:r>
          </w:p>
        </w:tc>
        <w:tc>
          <w:tcPr>
            <w:tcW w:w="6000" w:type="dxa"/>
            <w:shd w:val="clear" w:color="auto" w:fill="auto"/>
            <w:tcMar>
              <w:top w:w="120" w:type="dxa"/>
              <w:left w:w="180" w:type="dxa"/>
              <w:bottom w:w="120" w:type="dxa"/>
              <w:right w:w="180" w:type="dxa"/>
            </w:tcMar>
            <w:vAlign w:val="center"/>
            <w:hideMark/>
          </w:tcPr>
          <w:p w14:paraId="55D91D53"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55D91D54"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目錄</w:t>
            </w:r>
          </w:p>
        </w:tc>
      </w:tr>
      <w:tr w:rsidR="00F90DD9" w14:paraId="55D91D59" w14:textId="77777777">
        <w:tc>
          <w:tcPr>
            <w:tcW w:w="1353" w:type="dxa"/>
            <w:shd w:val="clear" w:color="auto" w:fill="C1E4F5" w:themeFill="accent1" w:themeFillTint="33"/>
            <w:tcMar>
              <w:top w:w="120" w:type="dxa"/>
              <w:left w:w="180" w:type="dxa"/>
              <w:bottom w:w="120" w:type="dxa"/>
              <w:right w:w="180" w:type="dxa"/>
            </w:tcMar>
            <w:hideMark/>
          </w:tcPr>
          <w:p w14:paraId="55D91D56"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89_toc_16</w:t>
            </w:r>
          </w:p>
        </w:tc>
        <w:tc>
          <w:tcPr>
            <w:tcW w:w="6000" w:type="dxa"/>
            <w:shd w:val="clear" w:color="auto" w:fill="auto"/>
            <w:tcMar>
              <w:top w:w="120" w:type="dxa"/>
              <w:left w:w="180" w:type="dxa"/>
              <w:bottom w:w="120" w:type="dxa"/>
              <w:right w:w="180" w:type="dxa"/>
            </w:tcMar>
            <w:vAlign w:val="center"/>
            <w:hideMark/>
          </w:tcPr>
          <w:p w14:paraId="55D91D57"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55D91D58"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您的承諾</w:t>
            </w:r>
          </w:p>
        </w:tc>
      </w:tr>
      <w:tr w:rsidR="00F90DD9" w14:paraId="55D91D5D" w14:textId="77777777">
        <w:tc>
          <w:tcPr>
            <w:tcW w:w="1353" w:type="dxa"/>
            <w:shd w:val="clear" w:color="auto" w:fill="C1E4F5" w:themeFill="accent1" w:themeFillTint="33"/>
            <w:tcMar>
              <w:top w:w="120" w:type="dxa"/>
              <w:left w:w="180" w:type="dxa"/>
              <w:bottom w:w="120" w:type="dxa"/>
              <w:right w:w="180" w:type="dxa"/>
            </w:tcMar>
            <w:hideMark/>
          </w:tcPr>
          <w:p w14:paraId="55D91D5A"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90_toc_17</w:t>
            </w:r>
          </w:p>
        </w:tc>
        <w:tc>
          <w:tcPr>
            <w:tcW w:w="6000" w:type="dxa"/>
            <w:shd w:val="clear" w:color="auto" w:fill="auto"/>
            <w:tcMar>
              <w:top w:w="120" w:type="dxa"/>
              <w:left w:w="180" w:type="dxa"/>
              <w:bottom w:w="120" w:type="dxa"/>
              <w:right w:w="180" w:type="dxa"/>
            </w:tcMar>
            <w:vAlign w:val="center"/>
            <w:hideMark/>
          </w:tcPr>
          <w:p w14:paraId="55D91D5B"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55D91D5C"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您的承諾</w:t>
            </w:r>
          </w:p>
        </w:tc>
      </w:tr>
      <w:tr w:rsidR="00F90DD9" w14:paraId="55D91D61" w14:textId="77777777">
        <w:tc>
          <w:tcPr>
            <w:tcW w:w="1353" w:type="dxa"/>
            <w:shd w:val="clear" w:color="auto" w:fill="C1E4F5" w:themeFill="accent1" w:themeFillTint="33"/>
            <w:tcMar>
              <w:top w:w="120" w:type="dxa"/>
              <w:left w:w="180" w:type="dxa"/>
              <w:bottom w:w="120" w:type="dxa"/>
              <w:right w:w="180" w:type="dxa"/>
            </w:tcMar>
            <w:hideMark/>
          </w:tcPr>
          <w:p w14:paraId="55D91D5E"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91_toc_18</w:t>
            </w:r>
          </w:p>
        </w:tc>
        <w:tc>
          <w:tcPr>
            <w:tcW w:w="6000" w:type="dxa"/>
            <w:shd w:val="clear" w:color="auto" w:fill="auto"/>
            <w:tcMar>
              <w:top w:w="120" w:type="dxa"/>
              <w:left w:w="180" w:type="dxa"/>
              <w:bottom w:w="120" w:type="dxa"/>
              <w:right w:w="180" w:type="dxa"/>
            </w:tcMar>
            <w:vAlign w:val="center"/>
            <w:hideMark/>
          </w:tcPr>
          <w:p w14:paraId="55D91D5F"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55D91D60"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知識測驗</w:t>
            </w:r>
          </w:p>
        </w:tc>
      </w:tr>
      <w:tr w:rsidR="00F90DD9" w14:paraId="55D91D65" w14:textId="77777777">
        <w:tc>
          <w:tcPr>
            <w:tcW w:w="1353" w:type="dxa"/>
            <w:shd w:val="clear" w:color="auto" w:fill="C1E4F5" w:themeFill="accent1" w:themeFillTint="33"/>
            <w:tcMar>
              <w:top w:w="120" w:type="dxa"/>
              <w:left w:w="180" w:type="dxa"/>
              <w:bottom w:w="120" w:type="dxa"/>
              <w:right w:w="180" w:type="dxa"/>
            </w:tcMar>
            <w:hideMark/>
          </w:tcPr>
          <w:p w14:paraId="55D91D62"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92_toc_19</w:t>
            </w:r>
          </w:p>
        </w:tc>
        <w:tc>
          <w:tcPr>
            <w:tcW w:w="6000" w:type="dxa"/>
            <w:shd w:val="clear" w:color="auto" w:fill="auto"/>
            <w:tcMar>
              <w:top w:w="120" w:type="dxa"/>
              <w:left w:w="180" w:type="dxa"/>
              <w:bottom w:w="120" w:type="dxa"/>
              <w:right w:w="180" w:type="dxa"/>
            </w:tcMar>
            <w:vAlign w:val="center"/>
            <w:hideMark/>
          </w:tcPr>
          <w:p w14:paraId="55D91D63"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55D91D64"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簡介</w:t>
            </w:r>
          </w:p>
        </w:tc>
      </w:tr>
      <w:tr w:rsidR="00F90DD9" w14:paraId="55D91D69" w14:textId="77777777">
        <w:tc>
          <w:tcPr>
            <w:tcW w:w="1353" w:type="dxa"/>
            <w:shd w:val="clear" w:color="auto" w:fill="C1E4F5" w:themeFill="accent1" w:themeFillTint="33"/>
            <w:tcMar>
              <w:top w:w="120" w:type="dxa"/>
              <w:left w:w="180" w:type="dxa"/>
              <w:bottom w:w="120" w:type="dxa"/>
              <w:right w:w="180" w:type="dxa"/>
            </w:tcMar>
            <w:hideMark/>
          </w:tcPr>
          <w:p w14:paraId="55D91D66"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lastRenderedPageBreak/>
              <w:t>93_toc_20</w:t>
            </w:r>
          </w:p>
        </w:tc>
        <w:tc>
          <w:tcPr>
            <w:tcW w:w="6000" w:type="dxa"/>
            <w:shd w:val="clear" w:color="auto" w:fill="auto"/>
            <w:tcMar>
              <w:top w:w="120" w:type="dxa"/>
              <w:left w:w="180" w:type="dxa"/>
              <w:bottom w:w="120" w:type="dxa"/>
              <w:right w:w="180" w:type="dxa"/>
            </w:tcMar>
            <w:vAlign w:val="center"/>
            <w:hideMark/>
          </w:tcPr>
          <w:p w14:paraId="55D91D67"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Assessment</w:t>
            </w:r>
          </w:p>
        </w:tc>
        <w:tc>
          <w:tcPr>
            <w:tcW w:w="6000" w:type="dxa"/>
            <w:vAlign w:val="center"/>
          </w:tcPr>
          <w:p w14:paraId="55D91D68"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評估</w:t>
            </w:r>
          </w:p>
        </w:tc>
      </w:tr>
      <w:tr w:rsidR="00F90DD9" w14:paraId="55D91D6D" w14:textId="77777777">
        <w:tc>
          <w:tcPr>
            <w:tcW w:w="1353" w:type="dxa"/>
            <w:shd w:val="clear" w:color="auto" w:fill="C1E4F5" w:themeFill="accent1" w:themeFillTint="33"/>
            <w:tcMar>
              <w:top w:w="120" w:type="dxa"/>
              <w:left w:w="180" w:type="dxa"/>
              <w:bottom w:w="120" w:type="dxa"/>
              <w:right w:w="180" w:type="dxa"/>
            </w:tcMar>
            <w:hideMark/>
          </w:tcPr>
          <w:p w14:paraId="55D91D6A"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94_toc_21</w:t>
            </w:r>
          </w:p>
        </w:tc>
        <w:tc>
          <w:tcPr>
            <w:tcW w:w="6000" w:type="dxa"/>
            <w:shd w:val="clear" w:color="auto" w:fill="auto"/>
            <w:tcMar>
              <w:top w:w="120" w:type="dxa"/>
              <w:left w:w="180" w:type="dxa"/>
              <w:bottom w:w="120" w:type="dxa"/>
              <w:right w:w="180" w:type="dxa"/>
            </w:tcMar>
            <w:vAlign w:val="center"/>
            <w:hideMark/>
          </w:tcPr>
          <w:p w14:paraId="55D91D6B"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Feedback</w:t>
            </w:r>
          </w:p>
        </w:tc>
        <w:tc>
          <w:tcPr>
            <w:tcW w:w="6000" w:type="dxa"/>
            <w:vAlign w:val="center"/>
          </w:tcPr>
          <w:p w14:paraId="55D91D6C"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意見回饋</w:t>
            </w:r>
          </w:p>
        </w:tc>
      </w:tr>
      <w:tr w:rsidR="00F90DD9" w14:paraId="55D91D71" w14:textId="77777777">
        <w:tc>
          <w:tcPr>
            <w:tcW w:w="1353" w:type="dxa"/>
            <w:shd w:val="clear" w:color="auto" w:fill="C1E4F5" w:themeFill="accent1" w:themeFillTint="33"/>
            <w:tcMar>
              <w:top w:w="120" w:type="dxa"/>
              <w:left w:w="180" w:type="dxa"/>
              <w:bottom w:w="120" w:type="dxa"/>
              <w:right w:w="180" w:type="dxa"/>
            </w:tcMar>
            <w:hideMark/>
          </w:tcPr>
          <w:p w14:paraId="55D91D6E"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95_toc_22</w:t>
            </w:r>
          </w:p>
        </w:tc>
        <w:tc>
          <w:tcPr>
            <w:tcW w:w="6000" w:type="dxa"/>
            <w:shd w:val="clear" w:color="auto" w:fill="auto"/>
            <w:tcMar>
              <w:top w:w="120" w:type="dxa"/>
              <w:left w:w="180" w:type="dxa"/>
              <w:bottom w:w="120" w:type="dxa"/>
              <w:right w:w="180" w:type="dxa"/>
            </w:tcMar>
            <w:vAlign w:val="center"/>
            <w:hideMark/>
          </w:tcPr>
          <w:p w14:paraId="55D91D6F"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Survey</w:t>
            </w:r>
          </w:p>
        </w:tc>
        <w:tc>
          <w:tcPr>
            <w:tcW w:w="6000" w:type="dxa"/>
            <w:vAlign w:val="center"/>
          </w:tcPr>
          <w:p w14:paraId="55D91D70"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調查</w:t>
            </w:r>
          </w:p>
        </w:tc>
      </w:tr>
      <w:tr w:rsidR="00F90DD9" w14:paraId="55D91D75" w14:textId="77777777">
        <w:tc>
          <w:tcPr>
            <w:tcW w:w="1353" w:type="dxa"/>
            <w:shd w:val="clear" w:color="auto" w:fill="C1E4F5" w:themeFill="accent1" w:themeFillTint="33"/>
            <w:tcMar>
              <w:top w:w="120" w:type="dxa"/>
              <w:left w:w="180" w:type="dxa"/>
              <w:bottom w:w="120" w:type="dxa"/>
              <w:right w:w="180" w:type="dxa"/>
            </w:tcMar>
            <w:hideMark/>
          </w:tcPr>
          <w:p w14:paraId="55D91D72"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96_string_1</w:t>
            </w:r>
          </w:p>
        </w:tc>
        <w:tc>
          <w:tcPr>
            <w:tcW w:w="6000" w:type="dxa"/>
            <w:shd w:val="clear" w:color="auto" w:fill="auto"/>
            <w:tcMar>
              <w:top w:w="120" w:type="dxa"/>
              <w:left w:w="180" w:type="dxa"/>
              <w:bottom w:w="120" w:type="dxa"/>
              <w:right w:w="180" w:type="dxa"/>
            </w:tcMar>
            <w:vAlign w:val="center"/>
            <w:hideMark/>
          </w:tcPr>
          <w:p w14:paraId="55D91D73"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The Course cannot contact the LMS. Click 'OK' to continue and review the course. Note, Course Certification may not be available. Click 'Cancel' to exit </w:t>
            </w:r>
          </w:p>
        </w:tc>
        <w:tc>
          <w:tcPr>
            <w:tcW w:w="6000" w:type="dxa"/>
            <w:vAlign w:val="center"/>
          </w:tcPr>
          <w:p w14:paraId="55D91D74"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 xml:space="preserve">本課程無法連接 LMS。點選「確定」以繼續及複習課程。請注意，可能不會提供課程結業證書。點選「取消」以離開 </w:t>
            </w:r>
          </w:p>
        </w:tc>
      </w:tr>
      <w:tr w:rsidR="00F90DD9" w14:paraId="55D91D79" w14:textId="77777777">
        <w:tc>
          <w:tcPr>
            <w:tcW w:w="1353" w:type="dxa"/>
            <w:shd w:val="clear" w:color="auto" w:fill="C1E4F5" w:themeFill="accent1" w:themeFillTint="33"/>
            <w:tcMar>
              <w:top w:w="120" w:type="dxa"/>
              <w:left w:w="180" w:type="dxa"/>
              <w:bottom w:w="120" w:type="dxa"/>
              <w:right w:w="180" w:type="dxa"/>
            </w:tcMar>
            <w:hideMark/>
          </w:tcPr>
          <w:p w14:paraId="55D91D76"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97_string_2</w:t>
            </w:r>
          </w:p>
        </w:tc>
        <w:tc>
          <w:tcPr>
            <w:tcW w:w="6000" w:type="dxa"/>
            <w:shd w:val="clear" w:color="auto" w:fill="auto"/>
            <w:tcMar>
              <w:top w:w="120" w:type="dxa"/>
              <w:left w:w="180" w:type="dxa"/>
              <w:bottom w:w="120" w:type="dxa"/>
              <w:right w:w="180" w:type="dxa"/>
            </w:tcMar>
            <w:vAlign w:val="center"/>
            <w:hideMark/>
          </w:tcPr>
          <w:p w14:paraId="55D91D77"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All questions remain unanswered</w:t>
            </w:r>
          </w:p>
        </w:tc>
        <w:tc>
          <w:tcPr>
            <w:tcW w:w="6000" w:type="dxa"/>
            <w:vAlign w:val="center"/>
          </w:tcPr>
          <w:p w14:paraId="55D91D78"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仍未答完所有問題</w:t>
            </w:r>
          </w:p>
        </w:tc>
      </w:tr>
      <w:tr w:rsidR="00F90DD9" w14:paraId="55D91D7D" w14:textId="77777777">
        <w:tc>
          <w:tcPr>
            <w:tcW w:w="1353" w:type="dxa"/>
            <w:shd w:val="clear" w:color="auto" w:fill="C1E4F5" w:themeFill="accent1" w:themeFillTint="33"/>
            <w:tcMar>
              <w:top w:w="120" w:type="dxa"/>
              <w:left w:w="180" w:type="dxa"/>
              <w:bottom w:w="120" w:type="dxa"/>
              <w:right w:w="180" w:type="dxa"/>
            </w:tcMar>
            <w:hideMark/>
          </w:tcPr>
          <w:p w14:paraId="55D91D7A"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98_string_3</w:t>
            </w:r>
          </w:p>
        </w:tc>
        <w:tc>
          <w:tcPr>
            <w:tcW w:w="6000" w:type="dxa"/>
            <w:shd w:val="clear" w:color="auto" w:fill="auto"/>
            <w:tcMar>
              <w:top w:w="120" w:type="dxa"/>
              <w:left w:w="180" w:type="dxa"/>
              <w:bottom w:w="120" w:type="dxa"/>
              <w:right w:w="180" w:type="dxa"/>
            </w:tcMar>
            <w:vAlign w:val="center"/>
            <w:hideMark/>
          </w:tcPr>
          <w:p w14:paraId="55D91D7B"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Questions</w:t>
            </w:r>
          </w:p>
        </w:tc>
        <w:tc>
          <w:tcPr>
            <w:tcW w:w="6000" w:type="dxa"/>
            <w:vAlign w:val="center"/>
          </w:tcPr>
          <w:p w14:paraId="55D91D7C"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問題</w:t>
            </w:r>
          </w:p>
        </w:tc>
      </w:tr>
      <w:tr w:rsidR="00F90DD9" w14:paraId="55D91D81" w14:textId="77777777">
        <w:tc>
          <w:tcPr>
            <w:tcW w:w="1353" w:type="dxa"/>
            <w:shd w:val="clear" w:color="auto" w:fill="C1E4F5" w:themeFill="accent1" w:themeFillTint="33"/>
            <w:tcMar>
              <w:top w:w="120" w:type="dxa"/>
              <w:left w:w="180" w:type="dxa"/>
              <w:bottom w:w="120" w:type="dxa"/>
              <w:right w:w="180" w:type="dxa"/>
            </w:tcMar>
            <w:hideMark/>
          </w:tcPr>
          <w:p w14:paraId="55D91D7E"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99_string_4</w:t>
            </w:r>
          </w:p>
        </w:tc>
        <w:tc>
          <w:tcPr>
            <w:tcW w:w="6000" w:type="dxa"/>
            <w:shd w:val="clear" w:color="auto" w:fill="auto"/>
            <w:tcMar>
              <w:top w:w="120" w:type="dxa"/>
              <w:left w:w="180" w:type="dxa"/>
              <w:bottom w:w="120" w:type="dxa"/>
              <w:right w:w="180" w:type="dxa"/>
            </w:tcMar>
            <w:vAlign w:val="center"/>
            <w:hideMark/>
          </w:tcPr>
          <w:p w14:paraId="55D91D7F"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w:t>
            </w:r>
          </w:p>
        </w:tc>
        <w:tc>
          <w:tcPr>
            <w:tcW w:w="6000" w:type="dxa"/>
            <w:vAlign w:val="center"/>
          </w:tcPr>
          <w:p w14:paraId="55D91D80"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問題</w:t>
            </w:r>
          </w:p>
        </w:tc>
      </w:tr>
      <w:tr w:rsidR="00F90DD9" w14:paraId="55D91D85" w14:textId="77777777">
        <w:tc>
          <w:tcPr>
            <w:tcW w:w="1353" w:type="dxa"/>
            <w:shd w:val="clear" w:color="auto" w:fill="C1E4F5" w:themeFill="accent1" w:themeFillTint="33"/>
            <w:tcMar>
              <w:top w:w="120" w:type="dxa"/>
              <w:left w:w="180" w:type="dxa"/>
              <w:bottom w:w="120" w:type="dxa"/>
              <w:right w:w="180" w:type="dxa"/>
            </w:tcMar>
            <w:hideMark/>
          </w:tcPr>
          <w:p w14:paraId="55D91D82"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100_string_5</w:t>
            </w:r>
          </w:p>
        </w:tc>
        <w:tc>
          <w:tcPr>
            <w:tcW w:w="6000" w:type="dxa"/>
            <w:shd w:val="clear" w:color="auto" w:fill="auto"/>
            <w:tcMar>
              <w:top w:w="120" w:type="dxa"/>
              <w:left w:w="180" w:type="dxa"/>
              <w:bottom w:w="120" w:type="dxa"/>
              <w:right w:w="180" w:type="dxa"/>
            </w:tcMar>
            <w:vAlign w:val="center"/>
            <w:hideMark/>
          </w:tcPr>
          <w:p w14:paraId="55D91D83"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not answered</w:t>
            </w:r>
          </w:p>
        </w:tc>
        <w:tc>
          <w:tcPr>
            <w:tcW w:w="6000" w:type="dxa"/>
            <w:vAlign w:val="center"/>
          </w:tcPr>
          <w:p w14:paraId="55D91D84"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未答</w:t>
            </w:r>
          </w:p>
        </w:tc>
      </w:tr>
      <w:tr w:rsidR="00F90DD9" w14:paraId="55D91D89" w14:textId="77777777">
        <w:tc>
          <w:tcPr>
            <w:tcW w:w="1353" w:type="dxa"/>
            <w:shd w:val="clear" w:color="auto" w:fill="C1E4F5" w:themeFill="accent1" w:themeFillTint="33"/>
            <w:tcMar>
              <w:top w:w="120" w:type="dxa"/>
              <w:left w:w="180" w:type="dxa"/>
              <w:bottom w:w="120" w:type="dxa"/>
              <w:right w:w="180" w:type="dxa"/>
            </w:tcMar>
            <w:hideMark/>
          </w:tcPr>
          <w:p w14:paraId="55D91D86"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101_string_6</w:t>
            </w:r>
          </w:p>
        </w:tc>
        <w:tc>
          <w:tcPr>
            <w:tcW w:w="6000" w:type="dxa"/>
            <w:shd w:val="clear" w:color="auto" w:fill="auto"/>
            <w:tcMar>
              <w:top w:w="120" w:type="dxa"/>
              <w:left w:w="180" w:type="dxa"/>
              <w:bottom w:w="120" w:type="dxa"/>
              <w:right w:w="180" w:type="dxa"/>
            </w:tcMar>
            <w:vAlign w:val="center"/>
            <w:hideMark/>
          </w:tcPr>
          <w:p w14:paraId="55D91D87"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correct!</w:t>
            </w:r>
          </w:p>
        </w:tc>
        <w:tc>
          <w:tcPr>
            <w:tcW w:w="6000" w:type="dxa"/>
            <w:vAlign w:val="center"/>
          </w:tcPr>
          <w:p w14:paraId="55D91D88"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答對了！</w:t>
            </w:r>
          </w:p>
        </w:tc>
      </w:tr>
      <w:tr w:rsidR="00F90DD9" w14:paraId="55D91D8D" w14:textId="77777777">
        <w:tc>
          <w:tcPr>
            <w:tcW w:w="1353" w:type="dxa"/>
            <w:shd w:val="clear" w:color="auto" w:fill="C1E4F5" w:themeFill="accent1" w:themeFillTint="33"/>
            <w:tcMar>
              <w:top w:w="120" w:type="dxa"/>
              <w:left w:w="180" w:type="dxa"/>
              <w:bottom w:w="120" w:type="dxa"/>
              <w:right w:w="180" w:type="dxa"/>
            </w:tcMar>
            <w:hideMark/>
          </w:tcPr>
          <w:p w14:paraId="55D91D8A"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102_string_7</w:t>
            </w:r>
          </w:p>
        </w:tc>
        <w:tc>
          <w:tcPr>
            <w:tcW w:w="6000" w:type="dxa"/>
            <w:shd w:val="clear" w:color="auto" w:fill="auto"/>
            <w:tcMar>
              <w:top w:w="120" w:type="dxa"/>
              <w:left w:w="180" w:type="dxa"/>
              <w:bottom w:w="120" w:type="dxa"/>
              <w:right w:w="180" w:type="dxa"/>
            </w:tcMar>
            <w:vAlign w:val="center"/>
            <w:hideMark/>
          </w:tcPr>
          <w:p w14:paraId="55D91D8B"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not correct!</w:t>
            </w:r>
          </w:p>
        </w:tc>
        <w:tc>
          <w:tcPr>
            <w:tcW w:w="6000" w:type="dxa"/>
            <w:vAlign w:val="center"/>
          </w:tcPr>
          <w:p w14:paraId="55D91D8C"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答錯了！</w:t>
            </w:r>
          </w:p>
        </w:tc>
      </w:tr>
      <w:tr w:rsidR="00F90DD9" w14:paraId="55D91D91" w14:textId="77777777">
        <w:tc>
          <w:tcPr>
            <w:tcW w:w="1353" w:type="dxa"/>
            <w:shd w:val="clear" w:color="auto" w:fill="C1E4F5" w:themeFill="accent1" w:themeFillTint="33"/>
            <w:tcMar>
              <w:top w:w="120" w:type="dxa"/>
              <w:left w:w="180" w:type="dxa"/>
              <w:bottom w:w="120" w:type="dxa"/>
              <w:right w:w="180" w:type="dxa"/>
            </w:tcMar>
            <w:hideMark/>
          </w:tcPr>
          <w:p w14:paraId="55D91D8E"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103_string_8</w:t>
            </w:r>
          </w:p>
        </w:tc>
        <w:tc>
          <w:tcPr>
            <w:tcW w:w="6000" w:type="dxa"/>
            <w:shd w:val="clear" w:color="auto" w:fill="auto"/>
            <w:tcMar>
              <w:top w:w="120" w:type="dxa"/>
              <w:left w:w="180" w:type="dxa"/>
              <w:bottom w:w="120" w:type="dxa"/>
              <w:right w:w="180" w:type="dxa"/>
            </w:tcMar>
            <w:vAlign w:val="center"/>
            <w:hideMark/>
          </w:tcPr>
          <w:p w14:paraId="55D91D8F"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Feedback: </w:t>
            </w:r>
          </w:p>
        </w:tc>
        <w:tc>
          <w:tcPr>
            <w:tcW w:w="6000" w:type="dxa"/>
            <w:vAlign w:val="center"/>
          </w:tcPr>
          <w:p w14:paraId="55D91D90"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意見回饋：</w:t>
            </w:r>
          </w:p>
        </w:tc>
      </w:tr>
      <w:tr w:rsidR="00F90DD9" w14:paraId="55D91D95" w14:textId="77777777">
        <w:tc>
          <w:tcPr>
            <w:tcW w:w="1353" w:type="dxa"/>
            <w:shd w:val="clear" w:color="auto" w:fill="C1E4F5" w:themeFill="accent1" w:themeFillTint="33"/>
            <w:tcMar>
              <w:top w:w="120" w:type="dxa"/>
              <w:left w:w="180" w:type="dxa"/>
              <w:bottom w:w="120" w:type="dxa"/>
              <w:right w:w="180" w:type="dxa"/>
            </w:tcMar>
            <w:hideMark/>
          </w:tcPr>
          <w:p w14:paraId="55D91D92"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104_string_9</w:t>
            </w:r>
          </w:p>
        </w:tc>
        <w:tc>
          <w:tcPr>
            <w:tcW w:w="6000" w:type="dxa"/>
            <w:shd w:val="clear" w:color="auto" w:fill="auto"/>
            <w:tcMar>
              <w:top w:w="120" w:type="dxa"/>
              <w:left w:w="180" w:type="dxa"/>
              <w:bottom w:w="120" w:type="dxa"/>
              <w:right w:w="180" w:type="dxa"/>
            </w:tcMar>
            <w:vAlign w:val="center"/>
            <w:hideMark/>
          </w:tcPr>
          <w:p w14:paraId="55D91D93"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tc>
        <w:tc>
          <w:tcPr>
            <w:tcW w:w="6000" w:type="dxa"/>
            <w:vAlign w:val="center"/>
          </w:tcPr>
          <w:p w14:paraId="55D91D94"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亞培的產品品質投訴和不良事件報告</w:t>
            </w:r>
          </w:p>
        </w:tc>
      </w:tr>
      <w:tr w:rsidR="00F90DD9" w14:paraId="55D91D99" w14:textId="77777777">
        <w:tc>
          <w:tcPr>
            <w:tcW w:w="1353" w:type="dxa"/>
            <w:shd w:val="clear" w:color="auto" w:fill="C1E4F5" w:themeFill="accent1" w:themeFillTint="33"/>
            <w:tcMar>
              <w:top w:w="120" w:type="dxa"/>
              <w:left w:w="180" w:type="dxa"/>
              <w:bottom w:w="120" w:type="dxa"/>
              <w:right w:w="180" w:type="dxa"/>
            </w:tcMar>
            <w:hideMark/>
          </w:tcPr>
          <w:p w14:paraId="55D91D96"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105_string_10</w:t>
            </w:r>
          </w:p>
        </w:tc>
        <w:tc>
          <w:tcPr>
            <w:tcW w:w="6000" w:type="dxa"/>
            <w:shd w:val="clear" w:color="auto" w:fill="auto"/>
            <w:tcMar>
              <w:top w:w="120" w:type="dxa"/>
              <w:left w:w="180" w:type="dxa"/>
              <w:bottom w:w="120" w:type="dxa"/>
              <w:right w:w="180" w:type="dxa"/>
            </w:tcMar>
            <w:vAlign w:val="center"/>
            <w:hideMark/>
          </w:tcPr>
          <w:p w14:paraId="55D91D97"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55D91D98"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知識測驗</w:t>
            </w:r>
          </w:p>
        </w:tc>
      </w:tr>
      <w:tr w:rsidR="00F90DD9" w14:paraId="55D91D9D" w14:textId="77777777">
        <w:tc>
          <w:tcPr>
            <w:tcW w:w="1353" w:type="dxa"/>
            <w:shd w:val="clear" w:color="auto" w:fill="C1E4F5" w:themeFill="accent1" w:themeFillTint="33"/>
            <w:tcMar>
              <w:top w:w="120" w:type="dxa"/>
              <w:left w:w="180" w:type="dxa"/>
              <w:bottom w:w="120" w:type="dxa"/>
              <w:right w:w="180" w:type="dxa"/>
            </w:tcMar>
            <w:hideMark/>
          </w:tcPr>
          <w:p w14:paraId="55D91D9A"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106_string_11</w:t>
            </w:r>
          </w:p>
        </w:tc>
        <w:tc>
          <w:tcPr>
            <w:tcW w:w="6000" w:type="dxa"/>
            <w:shd w:val="clear" w:color="auto" w:fill="auto"/>
            <w:tcMar>
              <w:top w:w="120" w:type="dxa"/>
              <w:left w:w="180" w:type="dxa"/>
              <w:bottom w:w="120" w:type="dxa"/>
              <w:right w:w="180" w:type="dxa"/>
            </w:tcMar>
            <w:vAlign w:val="center"/>
            <w:hideMark/>
          </w:tcPr>
          <w:p w14:paraId="55D91D9B"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5D91D9C"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提交</w:t>
            </w:r>
          </w:p>
        </w:tc>
      </w:tr>
      <w:tr w:rsidR="00F90DD9" w14:paraId="55D91DA1" w14:textId="77777777">
        <w:tc>
          <w:tcPr>
            <w:tcW w:w="1353" w:type="dxa"/>
            <w:shd w:val="clear" w:color="auto" w:fill="C1E4F5" w:themeFill="accent1" w:themeFillTint="33"/>
            <w:tcMar>
              <w:top w:w="120" w:type="dxa"/>
              <w:left w:w="180" w:type="dxa"/>
              <w:bottom w:w="120" w:type="dxa"/>
              <w:right w:w="180" w:type="dxa"/>
            </w:tcMar>
            <w:hideMark/>
          </w:tcPr>
          <w:p w14:paraId="55D91D9E"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107_string_12</w:t>
            </w:r>
          </w:p>
        </w:tc>
        <w:tc>
          <w:tcPr>
            <w:tcW w:w="6000" w:type="dxa"/>
            <w:shd w:val="clear" w:color="auto" w:fill="auto"/>
            <w:tcMar>
              <w:top w:w="120" w:type="dxa"/>
              <w:left w:w="180" w:type="dxa"/>
              <w:bottom w:w="120" w:type="dxa"/>
              <w:right w:w="180" w:type="dxa"/>
            </w:tcMar>
            <w:vAlign w:val="center"/>
            <w:hideMark/>
          </w:tcPr>
          <w:p w14:paraId="55D91D9F"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Retake</w:t>
            </w:r>
          </w:p>
        </w:tc>
        <w:tc>
          <w:tcPr>
            <w:tcW w:w="6000" w:type="dxa"/>
            <w:vAlign w:val="center"/>
          </w:tcPr>
          <w:p w14:paraId="55D91DA0"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重新參加測驗</w:t>
            </w:r>
          </w:p>
        </w:tc>
      </w:tr>
      <w:tr w:rsidR="00F90DD9" w14:paraId="55D91DA5" w14:textId="77777777">
        <w:tc>
          <w:tcPr>
            <w:tcW w:w="1353" w:type="dxa"/>
            <w:shd w:val="clear" w:color="auto" w:fill="C1E4F5" w:themeFill="accent1" w:themeFillTint="33"/>
            <w:tcMar>
              <w:top w:w="120" w:type="dxa"/>
              <w:left w:w="180" w:type="dxa"/>
              <w:bottom w:w="120" w:type="dxa"/>
              <w:right w:w="180" w:type="dxa"/>
            </w:tcMar>
            <w:hideMark/>
          </w:tcPr>
          <w:p w14:paraId="55D91DA2"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lastRenderedPageBreak/>
              <w:t>108_string_13</w:t>
            </w:r>
          </w:p>
        </w:tc>
        <w:tc>
          <w:tcPr>
            <w:tcW w:w="6000" w:type="dxa"/>
            <w:shd w:val="clear" w:color="auto" w:fill="auto"/>
            <w:tcMar>
              <w:top w:w="120" w:type="dxa"/>
              <w:left w:w="180" w:type="dxa"/>
              <w:bottom w:w="120" w:type="dxa"/>
              <w:right w:w="180" w:type="dxa"/>
            </w:tcMar>
            <w:vAlign w:val="center"/>
            <w:hideMark/>
          </w:tcPr>
          <w:p w14:paraId="55D91DA3"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Course Description: This course was designed to help clarify what is expected of Abbott employees when we become aware of Abbott product quality complaints and adverse events. This course should take about 20-25 minutes to complete.</w:t>
            </w:r>
          </w:p>
        </w:tc>
        <w:tc>
          <w:tcPr>
            <w:tcW w:w="6000" w:type="dxa"/>
            <w:vAlign w:val="center"/>
          </w:tcPr>
          <w:p w14:paraId="55D91DA4"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課程說明：本課程旨在幫助闡明，在我們意識到亞培產品品質投訴和不良事件時，對亞培員工有何期望。完成本課程將需要約 20-25 分鐘的時間。</w:t>
            </w:r>
          </w:p>
        </w:tc>
      </w:tr>
      <w:tr w:rsidR="00F90DD9" w14:paraId="55D91DA9" w14:textId="77777777">
        <w:tc>
          <w:tcPr>
            <w:tcW w:w="1353" w:type="dxa"/>
            <w:shd w:val="clear" w:color="auto" w:fill="C1E4F5" w:themeFill="accent1" w:themeFillTint="33"/>
            <w:tcMar>
              <w:top w:w="120" w:type="dxa"/>
              <w:left w:w="180" w:type="dxa"/>
              <w:bottom w:w="120" w:type="dxa"/>
              <w:right w:w="180" w:type="dxa"/>
            </w:tcMar>
            <w:hideMark/>
          </w:tcPr>
          <w:p w14:paraId="55D91DA6"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109_string_14</w:t>
            </w:r>
          </w:p>
        </w:tc>
        <w:tc>
          <w:tcPr>
            <w:tcW w:w="6000" w:type="dxa"/>
            <w:shd w:val="clear" w:color="auto" w:fill="auto"/>
            <w:tcMar>
              <w:top w:w="120" w:type="dxa"/>
              <w:left w:w="180" w:type="dxa"/>
              <w:bottom w:w="120" w:type="dxa"/>
              <w:right w:w="180" w:type="dxa"/>
            </w:tcMar>
            <w:vAlign w:val="center"/>
            <w:hideMark/>
          </w:tcPr>
          <w:p w14:paraId="55D91DA7"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Menu</w:t>
            </w:r>
          </w:p>
        </w:tc>
        <w:tc>
          <w:tcPr>
            <w:tcW w:w="6000" w:type="dxa"/>
            <w:vAlign w:val="center"/>
          </w:tcPr>
          <w:p w14:paraId="55D91DA8"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選單</w:t>
            </w:r>
          </w:p>
        </w:tc>
      </w:tr>
      <w:tr w:rsidR="00F90DD9" w14:paraId="55D91DAD" w14:textId="77777777">
        <w:tc>
          <w:tcPr>
            <w:tcW w:w="1353" w:type="dxa"/>
            <w:shd w:val="clear" w:color="auto" w:fill="C1E4F5" w:themeFill="accent1" w:themeFillTint="33"/>
            <w:tcMar>
              <w:top w:w="120" w:type="dxa"/>
              <w:left w:w="180" w:type="dxa"/>
              <w:bottom w:w="120" w:type="dxa"/>
              <w:right w:w="180" w:type="dxa"/>
            </w:tcMar>
            <w:hideMark/>
          </w:tcPr>
          <w:p w14:paraId="55D91DAA"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110_string_15</w:t>
            </w:r>
          </w:p>
        </w:tc>
        <w:tc>
          <w:tcPr>
            <w:tcW w:w="6000" w:type="dxa"/>
            <w:shd w:val="clear" w:color="auto" w:fill="auto"/>
            <w:tcMar>
              <w:top w:w="120" w:type="dxa"/>
              <w:left w:w="180" w:type="dxa"/>
              <w:bottom w:w="120" w:type="dxa"/>
              <w:right w:w="180" w:type="dxa"/>
            </w:tcMar>
            <w:vAlign w:val="center"/>
            <w:hideMark/>
          </w:tcPr>
          <w:p w14:paraId="55D91DAB"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Resources</w:t>
            </w:r>
          </w:p>
        </w:tc>
        <w:tc>
          <w:tcPr>
            <w:tcW w:w="6000" w:type="dxa"/>
            <w:vAlign w:val="center"/>
          </w:tcPr>
          <w:p w14:paraId="55D91DAC"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資源</w:t>
            </w:r>
          </w:p>
        </w:tc>
      </w:tr>
      <w:tr w:rsidR="00F90DD9" w14:paraId="55D91DB1" w14:textId="77777777">
        <w:tc>
          <w:tcPr>
            <w:tcW w:w="1353" w:type="dxa"/>
            <w:shd w:val="clear" w:color="auto" w:fill="C1E4F5" w:themeFill="accent1" w:themeFillTint="33"/>
            <w:tcMar>
              <w:top w:w="120" w:type="dxa"/>
              <w:left w:w="180" w:type="dxa"/>
              <w:bottom w:w="120" w:type="dxa"/>
              <w:right w:w="180" w:type="dxa"/>
            </w:tcMar>
            <w:hideMark/>
          </w:tcPr>
          <w:p w14:paraId="55D91DAE"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111_string_16</w:t>
            </w:r>
          </w:p>
        </w:tc>
        <w:tc>
          <w:tcPr>
            <w:tcW w:w="6000" w:type="dxa"/>
            <w:shd w:val="clear" w:color="auto" w:fill="auto"/>
            <w:tcMar>
              <w:top w:w="120" w:type="dxa"/>
              <w:left w:w="180" w:type="dxa"/>
              <w:bottom w:w="120" w:type="dxa"/>
              <w:right w:w="180" w:type="dxa"/>
            </w:tcMar>
            <w:vAlign w:val="center"/>
            <w:hideMark/>
          </w:tcPr>
          <w:p w14:paraId="55D91DAF"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Reference Material</w:t>
            </w:r>
          </w:p>
        </w:tc>
        <w:tc>
          <w:tcPr>
            <w:tcW w:w="6000" w:type="dxa"/>
            <w:vAlign w:val="center"/>
          </w:tcPr>
          <w:p w14:paraId="55D91DB0"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參考資料</w:t>
            </w:r>
          </w:p>
        </w:tc>
      </w:tr>
      <w:tr w:rsidR="00F90DD9" w14:paraId="55D91DB5" w14:textId="77777777">
        <w:tc>
          <w:tcPr>
            <w:tcW w:w="1353" w:type="dxa"/>
            <w:shd w:val="clear" w:color="auto" w:fill="C1E4F5" w:themeFill="accent1" w:themeFillTint="33"/>
            <w:tcMar>
              <w:top w:w="120" w:type="dxa"/>
              <w:left w:w="180" w:type="dxa"/>
              <w:bottom w:w="120" w:type="dxa"/>
              <w:right w:w="180" w:type="dxa"/>
            </w:tcMar>
            <w:hideMark/>
          </w:tcPr>
          <w:p w14:paraId="55D91DB2"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112_string_17</w:t>
            </w:r>
          </w:p>
        </w:tc>
        <w:tc>
          <w:tcPr>
            <w:tcW w:w="6000" w:type="dxa"/>
            <w:shd w:val="clear" w:color="auto" w:fill="auto"/>
            <w:tcMar>
              <w:top w:w="120" w:type="dxa"/>
              <w:left w:w="180" w:type="dxa"/>
              <w:bottom w:w="120" w:type="dxa"/>
              <w:right w:w="180" w:type="dxa"/>
            </w:tcMar>
            <w:vAlign w:val="center"/>
            <w:hideMark/>
          </w:tcPr>
          <w:p w14:paraId="55D91DB3"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Audio</w:t>
            </w:r>
          </w:p>
        </w:tc>
        <w:tc>
          <w:tcPr>
            <w:tcW w:w="6000" w:type="dxa"/>
            <w:vAlign w:val="center"/>
          </w:tcPr>
          <w:p w14:paraId="55D91DB4"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音訊</w:t>
            </w:r>
          </w:p>
        </w:tc>
      </w:tr>
      <w:tr w:rsidR="00F90DD9" w14:paraId="55D91DB9" w14:textId="77777777">
        <w:tc>
          <w:tcPr>
            <w:tcW w:w="1353" w:type="dxa"/>
            <w:shd w:val="clear" w:color="auto" w:fill="C1E4F5" w:themeFill="accent1" w:themeFillTint="33"/>
            <w:tcMar>
              <w:top w:w="120" w:type="dxa"/>
              <w:left w:w="180" w:type="dxa"/>
              <w:bottom w:w="120" w:type="dxa"/>
              <w:right w:w="180" w:type="dxa"/>
            </w:tcMar>
            <w:hideMark/>
          </w:tcPr>
          <w:p w14:paraId="55D91DB6"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113_string_18</w:t>
            </w:r>
          </w:p>
        </w:tc>
        <w:tc>
          <w:tcPr>
            <w:tcW w:w="6000" w:type="dxa"/>
            <w:shd w:val="clear" w:color="auto" w:fill="auto"/>
            <w:tcMar>
              <w:top w:w="120" w:type="dxa"/>
              <w:left w:w="180" w:type="dxa"/>
              <w:bottom w:w="120" w:type="dxa"/>
              <w:right w:w="180" w:type="dxa"/>
            </w:tcMar>
            <w:vAlign w:val="center"/>
            <w:hideMark/>
          </w:tcPr>
          <w:p w14:paraId="55D91DB7"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Exit</w:t>
            </w:r>
          </w:p>
        </w:tc>
        <w:tc>
          <w:tcPr>
            <w:tcW w:w="6000" w:type="dxa"/>
            <w:vAlign w:val="center"/>
          </w:tcPr>
          <w:p w14:paraId="55D91DB8"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離開</w:t>
            </w:r>
          </w:p>
        </w:tc>
      </w:tr>
      <w:tr w:rsidR="00F90DD9" w14:paraId="55D91DBD" w14:textId="77777777">
        <w:tc>
          <w:tcPr>
            <w:tcW w:w="1353" w:type="dxa"/>
            <w:shd w:val="clear" w:color="auto" w:fill="C1E4F5" w:themeFill="accent1" w:themeFillTint="33"/>
            <w:tcMar>
              <w:top w:w="120" w:type="dxa"/>
              <w:left w:w="180" w:type="dxa"/>
              <w:bottom w:w="120" w:type="dxa"/>
              <w:right w:w="180" w:type="dxa"/>
            </w:tcMar>
            <w:hideMark/>
          </w:tcPr>
          <w:p w14:paraId="55D91DBA"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114_string_19</w:t>
            </w:r>
          </w:p>
        </w:tc>
        <w:tc>
          <w:tcPr>
            <w:tcW w:w="6000" w:type="dxa"/>
            <w:shd w:val="clear" w:color="auto" w:fill="auto"/>
            <w:tcMar>
              <w:top w:w="120" w:type="dxa"/>
              <w:left w:w="180" w:type="dxa"/>
              <w:bottom w:w="120" w:type="dxa"/>
              <w:right w:w="180" w:type="dxa"/>
            </w:tcMar>
            <w:vAlign w:val="center"/>
            <w:hideMark/>
          </w:tcPr>
          <w:p w14:paraId="55D91DBB"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Close</w:t>
            </w:r>
          </w:p>
        </w:tc>
        <w:tc>
          <w:tcPr>
            <w:tcW w:w="6000" w:type="dxa"/>
            <w:vAlign w:val="center"/>
          </w:tcPr>
          <w:p w14:paraId="55D91DBC"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關閉</w:t>
            </w:r>
          </w:p>
        </w:tc>
      </w:tr>
      <w:tr w:rsidR="00F90DD9" w14:paraId="55D91DC1" w14:textId="77777777">
        <w:trPr>
          <w:trHeight w:val="25"/>
        </w:trPr>
        <w:tc>
          <w:tcPr>
            <w:tcW w:w="1353" w:type="dxa"/>
            <w:shd w:val="clear" w:color="auto" w:fill="C1E4F5" w:themeFill="accent1" w:themeFillTint="33"/>
            <w:tcMar>
              <w:top w:w="120" w:type="dxa"/>
              <w:left w:w="180" w:type="dxa"/>
              <w:bottom w:w="120" w:type="dxa"/>
              <w:right w:w="180" w:type="dxa"/>
            </w:tcMar>
            <w:hideMark/>
          </w:tcPr>
          <w:p w14:paraId="55D91DBE" w14:textId="77777777" w:rsidR="00F90DD9" w:rsidRDefault="00027334">
            <w:pPr>
              <w:spacing w:before="30" w:after="30"/>
              <w:ind w:left="30" w:right="30"/>
              <w:rPr>
                <w:rFonts w:ascii="Calibri" w:eastAsia="Times New Roman" w:hAnsi="Calibri" w:cs="Calibri"/>
                <w:sz w:val="16"/>
              </w:rPr>
            </w:pPr>
            <w:r>
              <w:rPr>
                <w:rFonts w:ascii="Calibri" w:eastAsia="Times New Roman" w:hAnsi="Calibri" w:cs="Calibri"/>
                <w:sz w:val="16"/>
              </w:rPr>
              <w:t>115_string_20</w:t>
            </w:r>
          </w:p>
        </w:tc>
        <w:tc>
          <w:tcPr>
            <w:tcW w:w="6000" w:type="dxa"/>
            <w:shd w:val="clear" w:color="auto" w:fill="auto"/>
            <w:tcMar>
              <w:top w:w="120" w:type="dxa"/>
              <w:left w:w="180" w:type="dxa"/>
              <w:bottom w:w="120" w:type="dxa"/>
              <w:right w:w="180" w:type="dxa"/>
            </w:tcMar>
            <w:vAlign w:val="center"/>
            <w:hideMark/>
          </w:tcPr>
          <w:p w14:paraId="55D91DBF" w14:textId="77777777" w:rsidR="00F90DD9" w:rsidRDefault="0002733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Comment...</w:t>
            </w:r>
          </w:p>
        </w:tc>
        <w:tc>
          <w:tcPr>
            <w:tcW w:w="6000" w:type="dxa"/>
            <w:vAlign w:val="center"/>
          </w:tcPr>
          <w:p w14:paraId="55D91DC0" w14:textId="77777777" w:rsidR="00F90DD9" w:rsidRDefault="00027334">
            <w:pPr>
              <w:pStyle w:val="NormalWeb"/>
              <w:spacing w:before="0" w:beforeAutospacing="0" w:after="0" w:afterAutospacing="0"/>
              <w:ind w:left="30" w:right="30"/>
              <w:rPr>
                <w:rFonts w:ascii="Calibri" w:hAnsi="Calibri" w:cs="Calibri"/>
                <w:sz w:val="22"/>
                <w:szCs w:val="22"/>
              </w:rPr>
            </w:pPr>
            <w:r>
              <w:rPr>
                <w:rFonts w:ascii="PMingLiU" w:eastAsia="PMingLiU" w:hAnsi="PMingLiU" w:cs="PMingLiU"/>
                <w:sz w:val="22"/>
                <w:szCs w:val="22"/>
                <w:lang w:eastAsia="zh-TW"/>
              </w:rPr>
              <w:t>評論……</w:t>
            </w:r>
          </w:p>
        </w:tc>
      </w:tr>
    </w:tbl>
    <w:p w14:paraId="55D91DC2" w14:textId="77777777" w:rsidR="00F90DD9" w:rsidRDefault="00F90DD9">
      <w:pPr>
        <w:rPr>
          <w:rFonts w:eastAsia="Times New Roman"/>
        </w:rPr>
      </w:pPr>
    </w:p>
    <w:sectPr w:rsidR="00F90DD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Raavi">
    <w:panose1 w:val="02000500000000000000"/>
    <w:charset w:val="00"/>
    <w:family w:val="swiss"/>
    <w:pitch w:val="variable"/>
    <w:sig w:usb0="00020003" w:usb1="00000000" w:usb2="0000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5E53"/>
    <w:multiLevelType w:val="multilevel"/>
    <w:tmpl w:val="B3FC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404DA"/>
    <w:multiLevelType w:val="multilevel"/>
    <w:tmpl w:val="AB1E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70EA3"/>
    <w:multiLevelType w:val="multilevel"/>
    <w:tmpl w:val="5AEC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559CA"/>
    <w:multiLevelType w:val="multilevel"/>
    <w:tmpl w:val="E67C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52EC1"/>
    <w:multiLevelType w:val="multilevel"/>
    <w:tmpl w:val="D6CA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C709E"/>
    <w:multiLevelType w:val="multilevel"/>
    <w:tmpl w:val="63CC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74A63"/>
    <w:multiLevelType w:val="multilevel"/>
    <w:tmpl w:val="1E3A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202E0"/>
    <w:multiLevelType w:val="multilevel"/>
    <w:tmpl w:val="E2E8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2769B"/>
    <w:multiLevelType w:val="multilevel"/>
    <w:tmpl w:val="DD22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671BCD"/>
    <w:multiLevelType w:val="multilevel"/>
    <w:tmpl w:val="6E90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331DD2"/>
    <w:multiLevelType w:val="multilevel"/>
    <w:tmpl w:val="86FE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8D20C4"/>
    <w:multiLevelType w:val="multilevel"/>
    <w:tmpl w:val="834C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E40A93"/>
    <w:multiLevelType w:val="multilevel"/>
    <w:tmpl w:val="D8A2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B6923"/>
    <w:multiLevelType w:val="hybridMultilevel"/>
    <w:tmpl w:val="8568855A"/>
    <w:lvl w:ilvl="0" w:tplc="CBC62410">
      <w:start w:val="1"/>
      <w:numFmt w:val="decimal"/>
      <w:lvlText w:val="%1."/>
      <w:lvlJc w:val="left"/>
      <w:pPr>
        <w:ind w:left="720" w:hanging="360"/>
      </w:pPr>
    </w:lvl>
    <w:lvl w:ilvl="1" w:tplc="DA0C9F98">
      <w:start w:val="1"/>
      <w:numFmt w:val="lowerLetter"/>
      <w:lvlText w:val="%2."/>
      <w:lvlJc w:val="left"/>
      <w:pPr>
        <w:ind w:left="1440" w:hanging="360"/>
      </w:pPr>
    </w:lvl>
    <w:lvl w:ilvl="2" w:tplc="19508E22" w:tentative="1">
      <w:start w:val="1"/>
      <w:numFmt w:val="lowerRoman"/>
      <w:lvlText w:val="%3."/>
      <w:lvlJc w:val="right"/>
      <w:pPr>
        <w:ind w:left="2160" w:hanging="180"/>
      </w:pPr>
    </w:lvl>
    <w:lvl w:ilvl="3" w:tplc="42844D0A" w:tentative="1">
      <w:start w:val="1"/>
      <w:numFmt w:val="decimal"/>
      <w:lvlText w:val="%4."/>
      <w:lvlJc w:val="left"/>
      <w:pPr>
        <w:ind w:left="2880" w:hanging="360"/>
      </w:pPr>
    </w:lvl>
    <w:lvl w:ilvl="4" w:tplc="D2968500" w:tentative="1">
      <w:start w:val="1"/>
      <w:numFmt w:val="lowerLetter"/>
      <w:lvlText w:val="%5."/>
      <w:lvlJc w:val="left"/>
      <w:pPr>
        <w:ind w:left="3600" w:hanging="360"/>
      </w:pPr>
    </w:lvl>
    <w:lvl w:ilvl="5" w:tplc="F3048F8C" w:tentative="1">
      <w:start w:val="1"/>
      <w:numFmt w:val="lowerRoman"/>
      <w:lvlText w:val="%6."/>
      <w:lvlJc w:val="right"/>
      <w:pPr>
        <w:ind w:left="4320" w:hanging="180"/>
      </w:pPr>
    </w:lvl>
    <w:lvl w:ilvl="6" w:tplc="6E32102C" w:tentative="1">
      <w:start w:val="1"/>
      <w:numFmt w:val="decimal"/>
      <w:lvlText w:val="%7."/>
      <w:lvlJc w:val="left"/>
      <w:pPr>
        <w:ind w:left="5040" w:hanging="360"/>
      </w:pPr>
    </w:lvl>
    <w:lvl w:ilvl="7" w:tplc="E41CC4CC" w:tentative="1">
      <w:start w:val="1"/>
      <w:numFmt w:val="lowerLetter"/>
      <w:lvlText w:val="%8."/>
      <w:lvlJc w:val="left"/>
      <w:pPr>
        <w:ind w:left="5760" w:hanging="360"/>
      </w:pPr>
    </w:lvl>
    <w:lvl w:ilvl="8" w:tplc="57EED446" w:tentative="1">
      <w:start w:val="1"/>
      <w:numFmt w:val="lowerRoman"/>
      <w:lvlText w:val="%9."/>
      <w:lvlJc w:val="right"/>
      <w:pPr>
        <w:ind w:left="6480" w:hanging="180"/>
      </w:pPr>
    </w:lvl>
  </w:abstractNum>
  <w:abstractNum w:abstractNumId="14" w15:restartNumberingAfterBreak="0">
    <w:nsid w:val="42F85EAC"/>
    <w:multiLevelType w:val="multilevel"/>
    <w:tmpl w:val="76AA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D549F4"/>
    <w:multiLevelType w:val="multilevel"/>
    <w:tmpl w:val="CEE8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C00C30"/>
    <w:multiLevelType w:val="multilevel"/>
    <w:tmpl w:val="6126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A82349"/>
    <w:multiLevelType w:val="multilevel"/>
    <w:tmpl w:val="E40E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A44781"/>
    <w:multiLevelType w:val="multilevel"/>
    <w:tmpl w:val="BBC4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DC6404"/>
    <w:multiLevelType w:val="multilevel"/>
    <w:tmpl w:val="6AAC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9B743C"/>
    <w:multiLevelType w:val="multilevel"/>
    <w:tmpl w:val="E252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F27402"/>
    <w:multiLevelType w:val="multilevel"/>
    <w:tmpl w:val="97B0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B45F77"/>
    <w:multiLevelType w:val="multilevel"/>
    <w:tmpl w:val="2B96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C32EAD"/>
    <w:multiLevelType w:val="multilevel"/>
    <w:tmpl w:val="A51E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7A2F52"/>
    <w:multiLevelType w:val="multilevel"/>
    <w:tmpl w:val="4B14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753BDA"/>
    <w:multiLevelType w:val="multilevel"/>
    <w:tmpl w:val="C570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27502C"/>
    <w:multiLevelType w:val="multilevel"/>
    <w:tmpl w:val="E6E8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6E0160"/>
    <w:multiLevelType w:val="multilevel"/>
    <w:tmpl w:val="F63C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AA6FD2"/>
    <w:multiLevelType w:val="hybridMultilevel"/>
    <w:tmpl w:val="2890802C"/>
    <w:lvl w:ilvl="0" w:tplc="AE94D3EA">
      <w:start w:val="1"/>
      <w:numFmt w:val="decimal"/>
      <w:lvlText w:val="%1."/>
      <w:lvlJc w:val="left"/>
      <w:pPr>
        <w:ind w:left="720" w:hanging="360"/>
      </w:pPr>
    </w:lvl>
    <w:lvl w:ilvl="1" w:tplc="4788857E">
      <w:start w:val="1"/>
      <w:numFmt w:val="bullet"/>
      <w:lvlText w:val=""/>
      <w:lvlJc w:val="left"/>
      <w:pPr>
        <w:ind w:left="1440" w:hanging="360"/>
      </w:pPr>
      <w:rPr>
        <w:rFonts w:ascii="Symbol" w:hAnsi="Symbol" w:hint="default"/>
      </w:rPr>
    </w:lvl>
    <w:lvl w:ilvl="2" w:tplc="9F38B462" w:tentative="1">
      <w:start w:val="1"/>
      <w:numFmt w:val="lowerRoman"/>
      <w:lvlText w:val="%3."/>
      <w:lvlJc w:val="right"/>
      <w:pPr>
        <w:ind w:left="2160" w:hanging="180"/>
      </w:pPr>
    </w:lvl>
    <w:lvl w:ilvl="3" w:tplc="97148328" w:tentative="1">
      <w:start w:val="1"/>
      <w:numFmt w:val="decimal"/>
      <w:lvlText w:val="%4."/>
      <w:lvlJc w:val="left"/>
      <w:pPr>
        <w:ind w:left="2880" w:hanging="360"/>
      </w:pPr>
    </w:lvl>
    <w:lvl w:ilvl="4" w:tplc="10862F08" w:tentative="1">
      <w:start w:val="1"/>
      <w:numFmt w:val="lowerLetter"/>
      <w:lvlText w:val="%5."/>
      <w:lvlJc w:val="left"/>
      <w:pPr>
        <w:ind w:left="3600" w:hanging="360"/>
      </w:pPr>
    </w:lvl>
    <w:lvl w:ilvl="5" w:tplc="8BC6D26E" w:tentative="1">
      <w:start w:val="1"/>
      <w:numFmt w:val="lowerRoman"/>
      <w:lvlText w:val="%6."/>
      <w:lvlJc w:val="right"/>
      <w:pPr>
        <w:ind w:left="4320" w:hanging="180"/>
      </w:pPr>
    </w:lvl>
    <w:lvl w:ilvl="6" w:tplc="78FA7CFC" w:tentative="1">
      <w:start w:val="1"/>
      <w:numFmt w:val="decimal"/>
      <w:lvlText w:val="%7."/>
      <w:lvlJc w:val="left"/>
      <w:pPr>
        <w:ind w:left="5040" w:hanging="360"/>
      </w:pPr>
    </w:lvl>
    <w:lvl w:ilvl="7" w:tplc="4210E37E" w:tentative="1">
      <w:start w:val="1"/>
      <w:numFmt w:val="lowerLetter"/>
      <w:lvlText w:val="%8."/>
      <w:lvlJc w:val="left"/>
      <w:pPr>
        <w:ind w:left="5760" w:hanging="360"/>
      </w:pPr>
    </w:lvl>
    <w:lvl w:ilvl="8" w:tplc="1E668B90" w:tentative="1">
      <w:start w:val="1"/>
      <w:numFmt w:val="lowerRoman"/>
      <w:lvlText w:val="%9."/>
      <w:lvlJc w:val="right"/>
      <w:pPr>
        <w:ind w:left="6480" w:hanging="180"/>
      </w:pPr>
    </w:lvl>
  </w:abstractNum>
  <w:abstractNum w:abstractNumId="29" w15:restartNumberingAfterBreak="0">
    <w:nsid w:val="79A86DC7"/>
    <w:multiLevelType w:val="multilevel"/>
    <w:tmpl w:val="52C4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E35A3F"/>
    <w:multiLevelType w:val="multilevel"/>
    <w:tmpl w:val="F95A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80567C"/>
    <w:multiLevelType w:val="multilevel"/>
    <w:tmpl w:val="4CCA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3860D3"/>
    <w:multiLevelType w:val="multilevel"/>
    <w:tmpl w:val="9A96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860B06"/>
    <w:multiLevelType w:val="multilevel"/>
    <w:tmpl w:val="1136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0578437">
    <w:abstractNumId w:val="8"/>
  </w:num>
  <w:num w:numId="2" w16cid:durableId="511727025">
    <w:abstractNumId w:val="4"/>
  </w:num>
  <w:num w:numId="3" w16cid:durableId="1819809667">
    <w:abstractNumId w:val="19"/>
  </w:num>
  <w:num w:numId="4" w16cid:durableId="605969094">
    <w:abstractNumId w:val="16"/>
  </w:num>
  <w:num w:numId="5" w16cid:durableId="1618298532">
    <w:abstractNumId w:val="27"/>
  </w:num>
  <w:num w:numId="6" w16cid:durableId="1383746886">
    <w:abstractNumId w:val="17"/>
  </w:num>
  <w:num w:numId="7" w16cid:durableId="41758476">
    <w:abstractNumId w:val="15"/>
  </w:num>
  <w:num w:numId="8" w16cid:durableId="1432239482">
    <w:abstractNumId w:val="3"/>
  </w:num>
  <w:num w:numId="9" w16cid:durableId="317197700">
    <w:abstractNumId w:val="25"/>
  </w:num>
  <w:num w:numId="10" w16cid:durableId="986981345">
    <w:abstractNumId w:val="33"/>
  </w:num>
  <w:num w:numId="11" w16cid:durableId="600917020">
    <w:abstractNumId w:val="32"/>
  </w:num>
  <w:num w:numId="12" w16cid:durableId="1260020456">
    <w:abstractNumId w:val="23"/>
  </w:num>
  <w:num w:numId="13" w16cid:durableId="1636373282">
    <w:abstractNumId w:val="13"/>
  </w:num>
  <w:num w:numId="14" w16cid:durableId="1439371819">
    <w:abstractNumId w:val="28"/>
  </w:num>
  <w:num w:numId="15" w16cid:durableId="704332043">
    <w:abstractNumId w:val="20"/>
  </w:num>
  <w:num w:numId="16" w16cid:durableId="1913389801">
    <w:abstractNumId w:val="24"/>
  </w:num>
  <w:num w:numId="17" w16cid:durableId="444883692">
    <w:abstractNumId w:val="1"/>
  </w:num>
  <w:num w:numId="18" w16cid:durableId="691148843">
    <w:abstractNumId w:val="14"/>
  </w:num>
  <w:num w:numId="19" w16cid:durableId="426342844">
    <w:abstractNumId w:val="30"/>
  </w:num>
  <w:num w:numId="20" w16cid:durableId="2090227997">
    <w:abstractNumId w:val="31"/>
  </w:num>
  <w:num w:numId="21" w16cid:durableId="1728724667">
    <w:abstractNumId w:val="10"/>
  </w:num>
  <w:num w:numId="22" w16cid:durableId="1945767080">
    <w:abstractNumId w:val="21"/>
  </w:num>
  <w:num w:numId="23" w16cid:durableId="61678033">
    <w:abstractNumId w:val="26"/>
  </w:num>
  <w:num w:numId="24" w16cid:durableId="363018490">
    <w:abstractNumId w:val="29"/>
  </w:num>
  <w:num w:numId="25" w16cid:durableId="1330408073">
    <w:abstractNumId w:val="9"/>
  </w:num>
  <w:num w:numId="26" w16cid:durableId="1679116678">
    <w:abstractNumId w:val="5"/>
  </w:num>
  <w:num w:numId="27" w16cid:durableId="2048944721">
    <w:abstractNumId w:val="2"/>
  </w:num>
  <w:num w:numId="28" w16cid:durableId="965963660">
    <w:abstractNumId w:val="6"/>
  </w:num>
  <w:num w:numId="29" w16cid:durableId="583302915">
    <w:abstractNumId w:val="11"/>
  </w:num>
  <w:num w:numId="30" w16cid:durableId="1482695984">
    <w:abstractNumId w:val="12"/>
  </w:num>
  <w:num w:numId="31" w16cid:durableId="1409383829">
    <w:abstractNumId w:val="18"/>
  </w:num>
  <w:num w:numId="32" w16cid:durableId="1798600199">
    <w:abstractNumId w:val="22"/>
  </w:num>
  <w:num w:numId="33" w16cid:durableId="780228572">
    <w:abstractNumId w:val="0"/>
  </w:num>
  <w:num w:numId="34" w16cid:durableId="7482364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DD9"/>
    <w:rsid w:val="00027334"/>
    <w:rsid w:val="008A4DDC"/>
    <w:rsid w:val="00F90DD9"/>
  </w:rsids>
  <m:mathPr>
    <m:mathFont m:val="Cambria Math"/>
    <m:brkBin m:val="before"/>
    <m:brkBinSub m:val="--"/>
    <m:smallFrac m:val="0"/>
    <m:dispDef/>
    <m:lMargin m:val="0"/>
    <m:rMargin m:val="0"/>
    <m:defJc m:val="centerGroup"/>
    <m:wrapIndent m:val="1440"/>
    <m:intLim m:val="subSup"/>
    <m:naryLim m:val="undOvr"/>
  </m:mathPr>
  <w:themeFontLang w:val="en-IE" w:eastAsia="ko-KR"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9163A"/>
  <w15:chartTrackingRefBased/>
  <w15:docId w15:val="{E5349E19-A39B-4661-AE2B-89849042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Revision">
    <w:name w:val="Revision"/>
    <w:hidden/>
    <w:uiPriority w:val="99"/>
    <w:semiHidden/>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ductQuality/courses/EN-US/course/index.html?showScreen=56_C_37" TargetMode="External"/><Relationship Id="rId299" Type="http://schemas.openxmlformats.org/officeDocument/2006/relationships/hyperlink" Target="http://www.learnex.co.uk/test/AbbottGAC2/courses/EN-US/course/index.html?showScreen=45_C_32" TargetMode="External"/><Relationship Id="rId21" Type="http://schemas.openxmlformats.org/officeDocument/2006/relationships/hyperlink" Target="https://abbott.sharepoint.com/sites/abbottworld/EthicsCompliance?showScreen=7_C_8" TargetMode="External"/><Relationship Id="rId63" Type="http://schemas.openxmlformats.org/officeDocument/2006/relationships/hyperlink" Target="http://www.learnex.co.uk/test/AbbottProductQuality/courses/EN-US/course/index.html?showScreen=28_C_18" TargetMode="External"/><Relationship Id="rId159" Type="http://schemas.openxmlformats.org/officeDocument/2006/relationships/hyperlink" Target="http://www.learnex.co.uk/test/AbbottGAC2/courses/EN-US/course/index.html?showScreen=87_C_43" TargetMode="External"/><Relationship Id="rId324" Type="http://schemas.openxmlformats.org/officeDocument/2006/relationships/hyperlink" Target="http://www.learnex.co.uk/test/AbbottProductQuality/courses/EN-US/course/index.html?showScreen=68_C_200" TargetMode="External"/><Relationship Id="rId170" Type="http://schemas.openxmlformats.org/officeDocument/2006/relationships/hyperlink" Target="http://www.learnex.co.uk/test/AbbottGAC2/courses/EN-US/course/index.html?showScreen=96_C_43" TargetMode="External"/><Relationship Id="rId226" Type="http://schemas.openxmlformats.org/officeDocument/2006/relationships/hyperlink" Target="http://www.learnex.co.uk/test/AbbottProductQuality/courses/EN-US/course/index.html?showScreen=5_C_5" TargetMode="External"/><Relationship Id="rId268" Type="http://schemas.openxmlformats.org/officeDocument/2006/relationships/hyperlink" Target="http://www.learnex.co.uk/test/AbbottProductQuality/courses/EN-US/course/index.html?showScreen=27_C_27" TargetMode="External"/><Relationship Id="rId32" Type="http://schemas.openxmlformats.org/officeDocument/2006/relationships/hyperlink" Target="http://www.learnex.co.uk/test/AbbottGAC2/courses/EN-US/course/index.html?showScreen=13_C_12" TargetMode="External"/><Relationship Id="rId74" Type="http://schemas.openxmlformats.org/officeDocument/2006/relationships/hyperlink" Target="https://abbott.sharepoint.com/sites/abbottworld/EthicsCompliance/Pages/anti-corruption-policy.aspx?showScreen=34_C_19" TargetMode="External"/><Relationship Id="rId128" Type="http://schemas.openxmlformats.org/officeDocument/2006/relationships/hyperlink" Target="http://www.learnex.co.uk/test/AbbottProductQuality/courses/EN-US/course/index.html?showScreen=62_C_39" TargetMode="External"/><Relationship Id="rId335" Type="http://schemas.openxmlformats.org/officeDocument/2006/relationships/hyperlink" Target="http://www.learnex.co.uk/test/AbbottProductQuality/courses/EN-US/course/index.html?showScreen=71_C_200" TargetMode="External"/><Relationship Id="rId5" Type="http://schemas.openxmlformats.org/officeDocument/2006/relationships/styles" Target="styles.xml"/><Relationship Id="rId181" Type="http://schemas.openxmlformats.org/officeDocument/2006/relationships/hyperlink" Target="http://www.learnex.co.uk/test/AbbottGAC2/courses/EN-US/course/index.html?showScreen=103_C_43" TargetMode="External"/><Relationship Id="rId237" Type="http://schemas.openxmlformats.org/officeDocument/2006/relationships/hyperlink" Target="http://www.learnex.co.uk/test/AbbottProductQuality/courses/EN-US/course/index.html?showScreen=12_C_12" TargetMode="External"/><Relationship Id="rId279" Type="http://schemas.openxmlformats.org/officeDocument/2006/relationships/hyperlink" Target="http://www.learnex.co.uk/test/AbbottProductQuality/courses/EN-US/course/index.html?showScreen=34_C_28" TargetMode="External"/><Relationship Id="rId43" Type="http://schemas.openxmlformats.org/officeDocument/2006/relationships/hyperlink" Target="http://www.learnex.co.uk/test/AbbottProductQuality/courses/EN-US/course/index.html?showScreen=18_C_12" TargetMode="External"/><Relationship Id="rId139" Type="http://schemas.openxmlformats.org/officeDocument/2006/relationships/hyperlink" Target="http://www.learnex.co.uk/test/AbbottProductQuality/courses/EN-US/course/index.html?showScreen=71_C_41" TargetMode="External"/><Relationship Id="rId290" Type="http://schemas.openxmlformats.org/officeDocument/2006/relationships/hyperlink" Target="http://www.learnex.co.uk/test/AbbottProductQuality/courses/EN-US/course/index.html?showScreen=39_C_29" TargetMode="External"/><Relationship Id="rId304" Type="http://schemas.openxmlformats.org/officeDocument/2006/relationships/hyperlink" Target="http://www.learnex.co.uk/test/AbbottProductQuality/courses/EN-US/course/index.html?showScreen=47_C_33" TargetMode="External"/><Relationship Id="rId346" Type="http://schemas.openxmlformats.org/officeDocument/2006/relationships/hyperlink" Target="file:///C:/dev/AbbottProductQuality/courses/EN-US/translation/reference/Transcript.pdf" TargetMode="External"/><Relationship Id="rId85" Type="http://schemas.openxmlformats.org/officeDocument/2006/relationships/hyperlink" Target="http://www.learnex.co.uk/test/AbbottProductQuality/courses/EN-US/course/index.html?showScreen=41_C_24" TargetMode="External"/><Relationship Id="rId150" Type="http://schemas.openxmlformats.org/officeDocument/2006/relationships/hyperlink" Target="http://www.learnex.co.uk/test/AbbottGAC2/courses/EN-US/course/index.html?showScreen=81_C_43" TargetMode="External"/><Relationship Id="rId192" Type="http://schemas.openxmlformats.org/officeDocument/2006/relationships/hyperlink" Target="http://www.learnex.co.uk/test/AbbottGAC2/courses/EN-US/course/index.html" TargetMode="External"/><Relationship Id="rId206" Type="http://schemas.openxmlformats.org/officeDocument/2006/relationships/hyperlink" Target="http://www.learnex.co.uk/test/AbbottGAC2/courses/EN-US/course/index.html" TargetMode="External"/><Relationship Id="rId248" Type="http://schemas.openxmlformats.org/officeDocument/2006/relationships/hyperlink" Target="http://www.learnex.co.uk/test/AbbottProductQuality/courses/EN-US/course/index.html?showScreen=17_C_17" TargetMode="External"/><Relationship Id="rId12" Type="http://schemas.openxmlformats.org/officeDocument/2006/relationships/hyperlink" Target="http://www.learnex.co.uk/test/AbbottGAC2/courses/EN-US/course/index.html?showScreen=3_C_4" TargetMode="External"/><Relationship Id="rId108" Type="http://schemas.openxmlformats.org/officeDocument/2006/relationships/hyperlink" Target="http://www.learnex.co.uk/test/AbbottProductQuality/courses/EN-US/course/index.html?showScreen=52_C_34" TargetMode="External"/><Relationship Id="rId315" Type="http://schemas.openxmlformats.org/officeDocument/2006/relationships/hyperlink" Target="http://www.learnex.co.uk/test/AbbottProductQuality/courses/EN-US/course/index.html?showScreen=56_C_33" TargetMode="External"/><Relationship Id="rId54" Type="http://schemas.openxmlformats.org/officeDocument/2006/relationships/hyperlink" Target="http://www.learnex.co.uk/test/AbbottGAC2/courses/EN-US/course/index.html?showScreen=24_C_17" TargetMode="External"/><Relationship Id="rId96" Type="http://schemas.openxmlformats.org/officeDocument/2006/relationships/hyperlink" Target="https://abbott.sharepoint.com/sites/dkc/ENGLISH/Pages/Toolkit/Social/SMTraining.aspx?showScreen=46_C_28" TargetMode="External"/><Relationship Id="rId161" Type="http://schemas.openxmlformats.org/officeDocument/2006/relationships/hyperlink" Target="http://www.learnex.co.uk/test/AbbottProductQuality/courses/EN-US/course/index.html?showScreen=88_C_43" TargetMode="External"/><Relationship Id="rId217" Type="http://schemas.openxmlformats.org/officeDocument/2006/relationships/hyperlink" Target="http://www.learnex.co.uk/test/AbbottGAC2/courses/EN-US/course/index.html?showScreen=1_C_1" TargetMode="External"/><Relationship Id="rId259" Type="http://schemas.openxmlformats.org/officeDocument/2006/relationships/hyperlink" Target="http://www.learnex.co.uk/test/AbbottProductQuality/courses/EN-US/course/index.html?showScreen=23_C_23" TargetMode="External"/><Relationship Id="rId23" Type="http://schemas.openxmlformats.org/officeDocument/2006/relationships/hyperlink" Target="http://www.learnex.co.uk/test/AbbottProductQuality/courses/EN-US/course/index.html?showScreen=8_C_8" TargetMode="External"/><Relationship Id="rId119" Type="http://schemas.openxmlformats.org/officeDocument/2006/relationships/hyperlink" Target="http://www.learnex.co.uk/test/AbbottProductQuality/courses/EN-US/course/index.html?showScreen=57_C_37" TargetMode="External"/><Relationship Id="rId270" Type="http://schemas.openxmlformats.org/officeDocument/2006/relationships/hyperlink" Target="http://www.learnex.co.uk/test/AbbottGAC2/courses/EN-US/course/index.html?showScreen=28_C_27" TargetMode="External"/><Relationship Id="rId326" Type="http://schemas.openxmlformats.org/officeDocument/2006/relationships/hyperlink" Target="http://www.learnex.co.uk/test/AbbottProductQuality/courses/EN-US/course/index.html?showScreen=69_C_200" TargetMode="External"/><Relationship Id="rId65" Type="http://schemas.openxmlformats.org/officeDocument/2006/relationships/hyperlink" Target="https://abbott.sharepoint.com/sites/AW-Abbott-Legal?showScreen=29_C_18" TargetMode="External"/><Relationship Id="rId130" Type="http://schemas.openxmlformats.org/officeDocument/2006/relationships/hyperlink" Target="http://www.learnex.co.uk/test/AbbottProductQuality/courses/EN-US/course/index.html?showScreen=63_C_39" TargetMode="External"/><Relationship Id="rId172" Type="http://schemas.openxmlformats.org/officeDocument/2006/relationships/hyperlink" Target="http://www.learnex.co.uk/test/AbbottGAC2/courses/EN-US/course/index.html?showScreen=97_C_43" TargetMode="External"/><Relationship Id="rId228" Type="http://schemas.openxmlformats.org/officeDocument/2006/relationships/hyperlink" Target="http://www.learnex.co.uk/test/AbbottGAC2/courses/EN-US/course/index.html?showScreen=6_C_6" TargetMode="External"/><Relationship Id="rId281" Type="http://schemas.openxmlformats.org/officeDocument/2006/relationships/hyperlink" Target="http://www.learnex.co.uk/test/AbbottGAC2/courses/EN-US/course/index.html?showScreen=35_C_29" TargetMode="External"/><Relationship Id="rId337" Type="http://schemas.openxmlformats.org/officeDocument/2006/relationships/hyperlink" Target="http://www.learnex.co.uk/test/AbbottProductQuality/courses/EN-US/course/index.html" TargetMode="External"/><Relationship Id="rId34" Type="http://schemas.openxmlformats.org/officeDocument/2006/relationships/hyperlink" Target="http://www.learnex.co.uk/test/AbbottGAC2/courses/EN-US/course/index.html?showScreen=14_C_12" TargetMode="External"/><Relationship Id="rId76" Type="http://schemas.openxmlformats.org/officeDocument/2006/relationships/hyperlink" Target="http://www.learnex.co.uk/test/AbbottGAC2/courses/EN-US/course/index.html?showScreen=35_C_19" TargetMode="External"/><Relationship Id="rId141" Type="http://schemas.openxmlformats.org/officeDocument/2006/relationships/hyperlink" Target="http://www.learnex.co.uk/test/AbbottProductQuality/courses/EN-US/course/index.html?showScreen=74_C_42" TargetMode="External"/><Relationship Id="rId7" Type="http://schemas.openxmlformats.org/officeDocument/2006/relationships/webSettings" Target="webSettings.xml"/><Relationship Id="rId183" Type="http://schemas.openxmlformats.org/officeDocument/2006/relationships/hyperlink" Target="http://www.learnex.co.uk/test/AbbottGAC2/courses/EN-US/course/index.html?showScreen=105_C_44" TargetMode="External"/><Relationship Id="rId239" Type="http://schemas.openxmlformats.org/officeDocument/2006/relationships/hyperlink" Target="https://abbott.sharepoint.com/sites/abbottworld/EthicsCompliance/3pp/Pages/default.aspx?showScreen=13_C_13" TargetMode="External"/><Relationship Id="rId250" Type="http://schemas.openxmlformats.org/officeDocument/2006/relationships/hyperlink" Target="http://speakup.abbott.com/?showScreen=18_C_18" TargetMode="External"/><Relationship Id="rId292" Type="http://schemas.openxmlformats.org/officeDocument/2006/relationships/hyperlink" Target="http://www.learnex.co.uk/test/AbbottProductQuality/courses/EN-US/course/index.html?showScreen=40_C_29" TargetMode="External"/><Relationship Id="rId306" Type="http://schemas.openxmlformats.org/officeDocument/2006/relationships/hyperlink" Target="http://www.learnex.co.uk/test/AbbottProductQuality/courses/EN-US/course/index.html?showScreen=49_C_33" TargetMode="External"/><Relationship Id="rId45" Type="http://schemas.openxmlformats.org/officeDocument/2006/relationships/hyperlink" Target="http://www.learnex.co.uk/test/AbbottProductQuality/courses/EN-US/course/index.html?showScreen=19_C_12" TargetMode="External"/><Relationship Id="rId87" Type="http://schemas.openxmlformats.org/officeDocument/2006/relationships/hyperlink" Target="http://www.learnex.co.uk/test/AbbottProductQuality/courses/EN-US/course/index.html?showScreen=42_C_25" TargetMode="External"/><Relationship Id="rId110" Type="http://schemas.openxmlformats.org/officeDocument/2006/relationships/hyperlink" Target="https://319abbott.com/?showScreen=53_C_35" TargetMode="External"/><Relationship Id="rId348" Type="http://schemas.openxmlformats.org/officeDocument/2006/relationships/theme" Target="theme/theme1.xml"/><Relationship Id="rId152" Type="http://schemas.openxmlformats.org/officeDocument/2006/relationships/hyperlink" Target="http://www.learnex.co.uk/test/AbbottProductQuality/courses/EN-US/course/index.html?showScreen=82_C_43" TargetMode="External"/><Relationship Id="rId194" Type="http://schemas.openxmlformats.org/officeDocument/2006/relationships/hyperlink" Target="http://www.learnex.co.uk/test/AbbottGAC2/courses/EN-US/course/index.html" TargetMode="External"/><Relationship Id="rId208" Type="http://schemas.openxmlformats.org/officeDocument/2006/relationships/hyperlink" Target="http://www.learnex.co.uk/test/AbbottGAC2/courses/EN-US/course/index.html" TargetMode="External"/><Relationship Id="rId261" Type="http://schemas.openxmlformats.org/officeDocument/2006/relationships/hyperlink" Target="http://www.learnex.co.uk/test/AbbottGAC2/courses/EN-US/course/index.html?showScreen=24_C_24" TargetMode="External"/><Relationship Id="rId14" Type="http://schemas.openxmlformats.org/officeDocument/2006/relationships/hyperlink" Target="http://www.learnex.co.uk/test/AbbottProductQuality/courses/EN-US/course/index.html?showScreen=4_C_5" TargetMode="External"/><Relationship Id="rId35" Type="http://schemas.openxmlformats.org/officeDocument/2006/relationships/hyperlink" Target="http://www.learnex.co.uk/test/AbbottGAC2/courses/EN-US/course/index.html?showScreen=14_C_12" TargetMode="External"/><Relationship Id="rId56" Type="http://schemas.openxmlformats.org/officeDocument/2006/relationships/hyperlink" Target="http://www.learnex.co.uk/test/AbbottGAC2/courses/EN-US/course/index.html?showScreen=25_C_17" TargetMode="External"/><Relationship Id="rId77" Type="http://schemas.openxmlformats.org/officeDocument/2006/relationships/hyperlink" Target="http://www.learnex.co.uk/test/AbbottGAC2/courses/EN-US/course/index.html?showScreen=35_C_19" TargetMode="External"/><Relationship Id="rId100" Type="http://schemas.openxmlformats.org/officeDocument/2006/relationships/hyperlink" Target="http://www.learnex.co.uk/test/AbbottProductQuality/courses/EN-US/course/index.html?showScreen=48_C_30" TargetMode="External"/><Relationship Id="rId282" Type="http://schemas.openxmlformats.org/officeDocument/2006/relationships/hyperlink" Target="http://www.learnex.co.uk/test/AbbottProductQuality/courses/EN-US/course/index.html?showScreen=35_C_29" TargetMode="External"/><Relationship Id="rId317" Type="http://schemas.openxmlformats.org/officeDocument/2006/relationships/hyperlink" Target="http://www.learnex.co.uk/test/AbbottProductQuality/courses/EN-US/course/index.html?showScreen=58_C_33" TargetMode="External"/><Relationship Id="rId338" Type="http://schemas.openxmlformats.org/officeDocument/2006/relationships/hyperlink" Target="http://www.learnex.co.uk/test/AbbottGAC2/courses/EN-US/course/index.html" TargetMode="External"/><Relationship Id="rId8" Type="http://schemas.openxmlformats.org/officeDocument/2006/relationships/hyperlink" Target="http://www.learnex.co.uk/test/AbbottGAC2/courses/EN-US/course/index.html?showScreen=1_C_1" TargetMode="External"/><Relationship Id="rId98" Type="http://schemas.openxmlformats.org/officeDocument/2006/relationships/hyperlink" Target="http://www.learnex.co.uk/test/AbbottGAC2/courses/EN-US/course/index.html?showScreen=47_C_29" TargetMode="External"/><Relationship Id="rId121" Type="http://schemas.openxmlformats.org/officeDocument/2006/relationships/hyperlink" Target="http://www.learnex.co.uk/test/AbbottProductQuality/courses/EN-US/course/index.html?showScreen=58_C_38" TargetMode="External"/><Relationship Id="rId142" Type="http://schemas.openxmlformats.org/officeDocument/2006/relationships/hyperlink" Target="http://www.learnex.co.uk/test/AbbottGAC2/courses/EN-US/course/index.html?showScreen=75_C_43" TargetMode="External"/><Relationship Id="rId163" Type="http://schemas.openxmlformats.org/officeDocument/2006/relationships/hyperlink" Target="http://www.learnex.co.uk/test/AbbottGAC2/courses/EN-US/course/index.html?showScreen=90_C_43" TargetMode="External"/><Relationship Id="rId184" Type="http://schemas.openxmlformats.org/officeDocument/2006/relationships/hyperlink" Target="http://www.learnex.co.uk/test/AbbottGAC2/courses/EN-US/course/index.html?showScreen=112_C_200" TargetMode="External"/><Relationship Id="rId219" Type="http://schemas.openxmlformats.org/officeDocument/2006/relationships/hyperlink" Target="https://www.abbott.com/policies/anti-corruption.html?showScreen=2_C_2" TargetMode="External"/><Relationship Id="rId230" Type="http://schemas.openxmlformats.org/officeDocument/2006/relationships/hyperlink" Target="http://www.learnex.co.uk/test/AbbottGAC2/courses/EN-US/course/index.html?showScreen=7_C_7" TargetMode="External"/><Relationship Id="rId251" Type="http://schemas.openxmlformats.org/officeDocument/2006/relationships/hyperlink" Target="http://www.learnex.co.uk/test/AbbottGAC2/courses/EN-US/course/index.html?showScreen=19_C_19" TargetMode="External"/><Relationship Id="rId25" Type="http://schemas.openxmlformats.org/officeDocument/2006/relationships/hyperlink" Target="http://www.learnex.co.uk/test/AbbottGAC2/courses/EN-US/course/index.html?showScreen=9_C_9" TargetMode="External"/><Relationship Id="rId46" Type="http://schemas.openxmlformats.org/officeDocument/2006/relationships/hyperlink" Target="http://www.learnex.co.uk/test/AbbottGAC2/courses/EN-US/course/index.html?showScreen=20_C_13" TargetMode="External"/><Relationship Id="rId67" Type="http://schemas.openxmlformats.org/officeDocument/2006/relationships/hyperlink" Target="http://www.learnex.co.uk/test/AbbottGAC2/courses/EN-US/course/index.html?showScreen=30_C_19" TargetMode="External"/><Relationship Id="rId272" Type="http://schemas.openxmlformats.org/officeDocument/2006/relationships/hyperlink" Target="http://www.learnex.co.uk/test/AbbottGAC2/courses/EN-US/course/index.html?showScreen=29_C_27" TargetMode="External"/><Relationship Id="rId293" Type="http://schemas.openxmlformats.org/officeDocument/2006/relationships/hyperlink" Target="http://www.learnex.co.uk/test/AbbottProductQuality/courses/EN-US/course/index.html?showScreen=41_C_29" TargetMode="External"/><Relationship Id="rId307" Type="http://schemas.openxmlformats.org/officeDocument/2006/relationships/hyperlink" Target="http://www.learnex.co.uk/test/AbbottProductQuality/courses/EN-US/course/index.html?showScreen=50_C_33" TargetMode="External"/><Relationship Id="rId328" Type="http://schemas.openxmlformats.org/officeDocument/2006/relationships/hyperlink" Target="http://www.learnex.co.uk/test/AbbottGAC2/courses/EN-US/course/index.html?showScreen=70_C_200" TargetMode="External"/><Relationship Id="rId88" Type="http://schemas.openxmlformats.org/officeDocument/2006/relationships/hyperlink" Target="http://www.learnex.co.uk/test/AbbottGAC2/courses/EN-US/course/index.html?showScreen=43_C_26" TargetMode="External"/><Relationship Id="rId111" Type="http://schemas.openxmlformats.org/officeDocument/2006/relationships/hyperlink" Target="http://www.learnex.co.uk/test/AbbottGAC2/courses/EN-US/course/index.html?showScreen=53_C_35" TargetMode="External"/><Relationship Id="rId132" Type="http://schemas.openxmlformats.org/officeDocument/2006/relationships/hyperlink" Target="http://www.learnex.co.uk/test/AbbottProductQuality/courses/EN-US/course/index.html?showScreen=64_C_39" TargetMode="External"/><Relationship Id="rId153" Type="http://schemas.openxmlformats.org/officeDocument/2006/relationships/hyperlink" Target="http://www.learnex.co.uk/test/AbbottGAC2/courses/EN-US/course/index.html?showScreen=82_C_43" TargetMode="External"/><Relationship Id="rId174" Type="http://schemas.openxmlformats.org/officeDocument/2006/relationships/hyperlink" Target="http://www.learnex.co.uk/test/AbbottGAC2/courses/EN-US/course/index.html?showScreen=99_C_43" TargetMode="External"/><Relationship Id="rId195" Type="http://schemas.openxmlformats.org/officeDocument/2006/relationships/hyperlink" Target="mailto:OEC3PCSupport@abbott.com" TargetMode="External"/><Relationship Id="rId209" Type="http://schemas.openxmlformats.org/officeDocument/2006/relationships/hyperlink" Target="https://icomply.abbott.com/Apps/ComplianceContacts/" TargetMode="External"/><Relationship Id="rId220" Type="http://schemas.openxmlformats.org/officeDocument/2006/relationships/hyperlink" Target="https://319abbott.com/?showScreen=2_C_2" TargetMode="External"/><Relationship Id="rId241" Type="http://schemas.openxmlformats.org/officeDocument/2006/relationships/hyperlink" Target="http://www.learnex.co.uk/test/AbbottProductQuality/courses/EN-US/course/index.html?showScreen=14_C_14" TargetMode="External"/><Relationship Id="rId15" Type="http://schemas.openxmlformats.org/officeDocument/2006/relationships/hyperlink" Target="http://www.learnex.co.uk/test/AbbottGAC2/courses/EN-US/course/index.html?showScreen=4_C_5" TargetMode="External"/><Relationship Id="rId36" Type="http://schemas.openxmlformats.org/officeDocument/2006/relationships/hyperlink" Target="http://www.learnex.co.uk/test/AbbottGAC2/courses/EN-US/course/index.html?showScreen=15_C_12" TargetMode="External"/><Relationship Id="rId57" Type="http://schemas.openxmlformats.org/officeDocument/2006/relationships/hyperlink" Target="http://www.learnex.co.uk/test/AbbottGAC2/courses/EN-US/course/index.html?showScreen=25_C_17" TargetMode="External"/><Relationship Id="rId262" Type="http://schemas.openxmlformats.org/officeDocument/2006/relationships/hyperlink" Target="https://icomply.abbott.com/Apps/ComplianceContacts/?showScreen=24_C_24" TargetMode="External"/><Relationship Id="rId283" Type="http://schemas.openxmlformats.org/officeDocument/2006/relationships/hyperlink" Target="http://www.learnex.co.uk/test/AbbottProductQuality/courses/EN-US/course/index.html?showScreen=36_C_29" TargetMode="External"/><Relationship Id="rId318" Type="http://schemas.openxmlformats.org/officeDocument/2006/relationships/hyperlink" Target="http://www.learnex.co.uk/test/AbbottGAC2/courses/EN-US/course/index.html?showScreen=58_C_33" TargetMode="External"/><Relationship Id="rId339" Type="http://schemas.openxmlformats.org/officeDocument/2006/relationships/hyperlink" Target="http://www.learnex.co.uk/test/AbbottGAC2/courses/EN-US/course/index.html?showScreen=72_C_200" TargetMode="External"/><Relationship Id="rId78" Type="http://schemas.openxmlformats.org/officeDocument/2006/relationships/hyperlink" Target="http://www.learnex.co.uk/test/AbbottGAC2/courses/EN-US/course/index.html?showScreen=38_C_21" TargetMode="External"/><Relationship Id="rId99" Type="http://schemas.openxmlformats.org/officeDocument/2006/relationships/hyperlink" Target="http://www.learnex.co.uk/test/AbbottGAC2/courses/EN-US/course/index.html?showScreen=47_C_29" TargetMode="External"/><Relationship Id="rId101" Type="http://schemas.openxmlformats.org/officeDocument/2006/relationships/hyperlink" Target="http://www.learnex.co.uk/test/AbbottGAC2/courses/EN-US/course/index.html?showScreen=48_C_30" TargetMode="External"/><Relationship Id="rId122" Type="http://schemas.openxmlformats.org/officeDocument/2006/relationships/hyperlink" Target="http://www.learnex.co.uk/test/AbbottGAC2/courses/EN-US/course/index.html?showScreen=59_C_38" TargetMode="External"/><Relationship Id="rId143" Type="http://schemas.openxmlformats.org/officeDocument/2006/relationships/hyperlink" Target="http://www.learnex.co.uk/test/AbbottProductQuality/courses/EN-US/course/index.html?showScreen=75_C_43" TargetMode="External"/><Relationship Id="rId164" Type="http://schemas.openxmlformats.org/officeDocument/2006/relationships/hyperlink" Target="http://www.learnex.co.uk/test/AbbottGAC2/courses/EN-US/course/index.html?showScreen=91_C_43" TargetMode="External"/><Relationship Id="rId185" Type="http://schemas.openxmlformats.org/officeDocument/2006/relationships/hyperlink" Target="https://abbott.sharepoint.com/sites/dkc/ENGLISH/Pages/Toolkit/Social/SMTraining.aspx?showScreen=112_C_200" TargetMode="External"/><Relationship Id="rId9" Type="http://schemas.openxmlformats.org/officeDocument/2006/relationships/hyperlink" Target="http://www.learnex.co.uk/test/AbbottGAC2/courses/EN-US/course/index.html?showScreen=1_C_1" TargetMode="External"/><Relationship Id="rId210" Type="http://schemas.openxmlformats.org/officeDocument/2006/relationships/hyperlink" Target="http://www.learnex.co.uk/test/AbbottGAC2/courses/EN-US/course/index.html" TargetMode="External"/><Relationship Id="rId26" Type="http://schemas.openxmlformats.org/officeDocument/2006/relationships/hyperlink" Target="http://www.learnex.co.uk/test/AbbottGAC2/courses/EN-US/course/index.html?showScreen=10_C_9" TargetMode="External"/><Relationship Id="rId231" Type="http://schemas.openxmlformats.org/officeDocument/2006/relationships/hyperlink" Target="http://www.abbott.com/investors/governance/code-of-business-conduct.html?showScreen=8_C_8" TargetMode="External"/><Relationship Id="rId252" Type="http://schemas.openxmlformats.org/officeDocument/2006/relationships/hyperlink" Target="https://abbott.sharepoint.com/sites/abbottworld/Quality/Pages/Home.aspx?showScreen=19_C_19" TargetMode="External"/><Relationship Id="rId273" Type="http://schemas.openxmlformats.org/officeDocument/2006/relationships/hyperlink" Target="http://www.learnex.co.uk/test/AbbottGAC2/courses/EN-US/course/index.html?showScreen=30_C_27" TargetMode="External"/><Relationship Id="rId294" Type="http://schemas.openxmlformats.org/officeDocument/2006/relationships/hyperlink" Target="http://www.learnex.co.uk/test/AbbottGAC2/courses/EN-US/course/index.html?showScreen=41_C_29" TargetMode="External"/><Relationship Id="rId308" Type="http://schemas.openxmlformats.org/officeDocument/2006/relationships/hyperlink" Target="http://www.learnex.co.uk/test/AbbottGAC2/courses/EN-US/course/index.html?showScreen=50_C_33" TargetMode="External"/><Relationship Id="rId329" Type="http://schemas.openxmlformats.org/officeDocument/2006/relationships/hyperlink" Target="http://www.learnex.co.uk/test/AbbottGAC2/courses/EN-US/course/index.html?icid=AW_MN_ORG_AQR" TargetMode="External"/><Relationship Id="rId47" Type="http://schemas.openxmlformats.org/officeDocument/2006/relationships/hyperlink" Target="http://www.learnex.co.uk/test/AbbottProductQuality/courses/EN-US/course/index.html?showScreen=20_C_13" TargetMode="External"/><Relationship Id="rId68" Type="http://schemas.openxmlformats.org/officeDocument/2006/relationships/hyperlink" Target="http://www.learnex.co.uk/test/AbbottGAC2/courses/EN-US/course/index.html?showScreen=31_C_19" TargetMode="External"/><Relationship Id="rId89" Type="http://schemas.openxmlformats.org/officeDocument/2006/relationships/hyperlink" Target="http://www.learnex.co.uk/test/AbbottProductQuality/courses/EN-US/course/index.html?showScreen=43_C_26" TargetMode="External"/><Relationship Id="rId112" Type="http://schemas.openxmlformats.org/officeDocument/2006/relationships/hyperlink" Target="https://abbott.sharepoint.com/sites/abbottworld/EthicsCompliance?showScreen=54_C_36" TargetMode="External"/><Relationship Id="rId133" Type="http://schemas.openxmlformats.org/officeDocument/2006/relationships/hyperlink" Target="http://www.learnex.co.uk/test/AbbottGAC2/courses/EN-US/course/index.html?showScreen=64_C_39" TargetMode="External"/><Relationship Id="rId154" Type="http://schemas.openxmlformats.org/officeDocument/2006/relationships/hyperlink" Target="file:///C:/dev/AbbottProductQuality/courses/EN-US/translation/reference/Transcript.pdf?showScreen=84_C_43" TargetMode="External"/><Relationship Id="rId175" Type="http://schemas.openxmlformats.org/officeDocument/2006/relationships/hyperlink" Target="http://www.learnex.co.uk/test/AbbottGAC2/courses/EN-US/course/index.html?showScreen=99_C_43" TargetMode="External"/><Relationship Id="rId340" Type="http://schemas.openxmlformats.org/officeDocument/2006/relationships/hyperlink" Target="http://www.learnex.co.uk/test/AbbottGAC2/courses/EN-US/course/index.html?showScreen=72_C_200" TargetMode="External"/><Relationship Id="rId196" Type="http://schemas.openxmlformats.org/officeDocument/2006/relationships/hyperlink" Target="http://www.learnex.co.uk/test/AbbottGAC2/courses/EN-US/course/index.html" TargetMode="External"/><Relationship Id="rId200" Type="http://schemas.openxmlformats.org/officeDocument/2006/relationships/hyperlink" Target="https://abbott.sharepoint.com/sites/AW-Abbott-Legal?showScreen=115_C_200" TargetMode="External"/><Relationship Id="rId16" Type="http://schemas.openxmlformats.org/officeDocument/2006/relationships/hyperlink" Target="http://www.abbott.com/investors/governance/code-of-business-conduct.html?showScreen=5_C_6" TargetMode="External"/><Relationship Id="rId221" Type="http://schemas.openxmlformats.org/officeDocument/2006/relationships/hyperlink" Target="http://www.learnex.co.uk/test/AbbottProductQuality/courses/EN-US/course/index.html?showScreen=3_C_3" TargetMode="External"/><Relationship Id="rId242" Type="http://schemas.openxmlformats.org/officeDocument/2006/relationships/hyperlink" Target="http://www.learnex.co.uk/test/AbbottProductQuality/courses/EN-US/course/index.html?showScreen=14_C_14" TargetMode="External"/><Relationship Id="rId263" Type="http://schemas.openxmlformats.org/officeDocument/2006/relationships/hyperlink" Target="http://www.learnex.co.uk/test/AbbottProductQuality/courses/EN-US/course/index.html?showScreen=25_C_25" TargetMode="External"/><Relationship Id="rId284" Type="http://schemas.openxmlformats.org/officeDocument/2006/relationships/hyperlink" Target="http://www.learnex.co.uk/test/AbbottGAC2/courses/EN-US/course/index.html?showScreen=36_C_29" TargetMode="External"/><Relationship Id="rId319" Type="http://schemas.openxmlformats.org/officeDocument/2006/relationships/hyperlink" Target="http://www.learnex.co.uk/test/AbbottGAC2/courses/EN-US/course/index.html?showScreen=59_C_33" TargetMode="External"/><Relationship Id="rId37" Type="http://schemas.openxmlformats.org/officeDocument/2006/relationships/hyperlink" Target="http://www.learnex.co.uk/test/AbbottGAC2/courses/EN-US/course/index.html?showScreen=15_C_12" TargetMode="External"/><Relationship Id="rId58" Type="http://schemas.openxmlformats.org/officeDocument/2006/relationships/hyperlink" Target="http://www.learnex.co.uk/test/AbbottGAC2/courses/EN-US/course/index.html?showScreen=26_C_17" TargetMode="External"/><Relationship Id="rId79" Type="http://schemas.openxmlformats.org/officeDocument/2006/relationships/hyperlink" Target="http://www.learnex.co.uk/test/AbbottGAC2/courses/EN-US/course/index.html?showScreen=38_C_21" TargetMode="External"/><Relationship Id="rId102" Type="http://schemas.openxmlformats.org/officeDocument/2006/relationships/hyperlink" Target="http://www.learnex.co.uk/test/AbbottProductQuality/courses/EN-US/course/index.html?showScreen=49_C_31" TargetMode="External"/><Relationship Id="rId123" Type="http://schemas.openxmlformats.org/officeDocument/2006/relationships/hyperlink" Target="http://www.learnex.co.uk/test/AbbottProductQuality/courses/EN-US/course/index.html?showScreen=59_C_38" TargetMode="External"/><Relationship Id="rId144" Type="http://schemas.openxmlformats.org/officeDocument/2006/relationships/hyperlink" Target="http://www.learnex.co.uk/test/AbbottGAC2/courses/EN-US/course/index.html?showScreen=76_C_43" TargetMode="External"/><Relationship Id="rId330" Type="http://schemas.openxmlformats.org/officeDocument/2006/relationships/hyperlink" Target="http://www.learnex.co.uk/test/AbbottGAC2/courses/EN-US/course/index.html" TargetMode="External"/><Relationship Id="rId90" Type="http://schemas.openxmlformats.org/officeDocument/2006/relationships/hyperlink" Target="http://www.learnex.co.uk/test/AbbottGAC2/courses/EN-US/course/index.html?showScreen=44_C_27" TargetMode="External"/><Relationship Id="rId165" Type="http://schemas.openxmlformats.org/officeDocument/2006/relationships/hyperlink" Target="http://www.learnex.co.uk/test/AbbottGAC2/courses/EN-US/course/index.html?showScreen=91_C_43" TargetMode="External"/><Relationship Id="rId186" Type="http://schemas.openxmlformats.org/officeDocument/2006/relationships/hyperlink" Target="http://www.learnex.co.uk/test/AbbottGAC2/courses/EN-US/course/index.html?showScreen=113_C_200" TargetMode="External"/><Relationship Id="rId211" Type="http://schemas.openxmlformats.org/officeDocument/2006/relationships/hyperlink" Target="mailto:investigations@abbott.com?showScreen=116_C_200" TargetMode="External"/><Relationship Id="rId232" Type="http://schemas.openxmlformats.org/officeDocument/2006/relationships/hyperlink" Target="http://www.learnex.co.uk/test/AbbottGAC2/courses/EN-US/course/index.html?showScreen=8_C_8" TargetMode="External"/><Relationship Id="rId253" Type="http://schemas.openxmlformats.org/officeDocument/2006/relationships/hyperlink" Target="https://abbott.sharepoint.com/sites/abbottworld/Legal?showScreen=20_C_20" TargetMode="External"/><Relationship Id="rId274" Type="http://schemas.openxmlformats.org/officeDocument/2006/relationships/hyperlink" Target="http://www.learnex.co.uk/test/AbbottProductQuality/courses/EN-US/course/index.html?showScreen=30_C_27" TargetMode="External"/><Relationship Id="rId295" Type="http://schemas.openxmlformats.org/officeDocument/2006/relationships/hyperlink" Target="http://www.learnex.co.uk/test/AbbottGAC2/courses/EN-US/course/index.html?showScreen=43_C_31" TargetMode="External"/><Relationship Id="rId309" Type="http://schemas.openxmlformats.org/officeDocument/2006/relationships/hyperlink" Target="http://www.learnex.co.uk/test/AbbottGAC2/courses/EN-US/course/index.html?showScreen=52_C_33" TargetMode="External"/><Relationship Id="rId27" Type="http://schemas.openxmlformats.org/officeDocument/2006/relationships/hyperlink" Target="http://www.learnex.co.uk/test/AbbottGAC2/courses/EN-US/course/index.html?showScreen=10_C_9" TargetMode="External"/><Relationship Id="rId48" Type="http://schemas.openxmlformats.org/officeDocument/2006/relationships/hyperlink" Target="http://www.learnex.co.uk/test/AbbottGAC2/courses/EN-US/course/index.html?showScreen=21_C_14" TargetMode="External"/><Relationship Id="rId69" Type="http://schemas.openxmlformats.org/officeDocument/2006/relationships/hyperlink" Target="file:///C:/dev/AbbottGAC2/courses/EN-US/translation/reference/Transcript.pdf?showScreen=31_C_19" TargetMode="External"/><Relationship Id="rId113" Type="http://schemas.openxmlformats.org/officeDocument/2006/relationships/hyperlink" Target="http://www.learnex.co.uk/test/AbbottGAC2/courses/EN-US/course/index.html?showScreen=54_C_36" TargetMode="External"/><Relationship Id="rId134" Type="http://schemas.openxmlformats.org/officeDocument/2006/relationships/hyperlink" Target="http://www.learnex.co.uk/test/AbbottProductQuality/courses/EN-US/course/index.html?showScreen=65_C_39" TargetMode="External"/><Relationship Id="rId320" Type="http://schemas.openxmlformats.org/officeDocument/2006/relationships/hyperlink" Target="http://www.learnex.co.uk/test/AbbottGAC2/courses/EN-US/course/index.html?showScreen=59_C_33" TargetMode="External"/><Relationship Id="rId80" Type="http://schemas.openxmlformats.org/officeDocument/2006/relationships/hyperlink" Target="http://www.learnex.co.uk/test/AbbottProductQuality/courses/EN-US/course/index.html?showScreen=39_C_22" TargetMode="External"/><Relationship Id="rId155" Type="http://schemas.openxmlformats.org/officeDocument/2006/relationships/hyperlink" Target="http://www.learnex.co.uk/test/AbbottGAC2/courses/EN-US/course/index.html?showScreen=84_C_43" TargetMode="External"/><Relationship Id="rId176" Type="http://schemas.openxmlformats.org/officeDocument/2006/relationships/hyperlink" Target="http://www.learnex.co.uk/test/AbbottGAC2/courses/EN-US/course/index.html?showScreen=100_C_43" TargetMode="External"/><Relationship Id="rId197" Type="http://schemas.openxmlformats.org/officeDocument/2006/relationships/hyperlink" Target="https://abbott.sharepoint.com/sites/abbottworld/EthicsCompliance/Pages/anti-corruption-policy.aspx" TargetMode="External"/><Relationship Id="rId341" Type="http://schemas.openxmlformats.org/officeDocument/2006/relationships/hyperlink" Target="http://www.learnex.co.uk/test/AbbottGAC2/courses/EN-US/course/index.html" TargetMode="External"/><Relationship Id="rId201" Type="http://schemas.openxmlformats.org/officeDocument/2006/relationships/hyperlink" Target="http://www.learnex.co.uk/test/AbbottGAC2/courses/EN-US/course/index.html?showScreen=115_C_200" TargetMode="External"/><Relationship Id="rId222" Type="http://schemas.openxmlformats.org/officeDocument/2006/relationships/hyperlink" Target="http://www.learnex.co.uk/test/AbbottGAC2/courses/EN-US/course/index.html?showScreen=3_C_3" TargetMode="External"/><Relationship Id="rId243" Type="http://schemas.openxmlformats.org/officeDocument/2006/relationships/hyperlink" Target="https://abbott.sharepoint.com/sites/abbottworld/EthicsCompliance/Pages/Home.aspx?showScreen=15_C_14" TargetMode="External"/><Relationship Id="rId264" Type="http://schemas.openxmlformats.org/officeDocument/2006/relationships/hyperlink" Target="http://www.learnex.co.uk/test/AbbottGAC2/courses/EN-US/course/index.html?showScreen=25_C_25" TargetMode="External"/><Relationship Id="rId285" Type="http://schemas.openxmlformats.org/officeDocument/2006/relationships/hyperlink" Target="http://www.learnex.co.uk/test/AbbottProductQuality/courses/EN-US/course/index.html?showScreen=37_C_29" TargetMode="External"/><Relationship Id="rId17" Type="http://schemas.openxmlformats.org/officeDocument/2006/relationships/hyperlink" Target="http://www.learnex.co.uk/test/AbbottGAC2/courses/EN-US/course/index.html?showScreen=5_C_6" TargetMode="External"/><Relationship Id="rId38" Type="http://schemas.openxmlformats.org/officeDocument/2006/relationships/hyperlink" Target="http://www.learnex.co.uk/test/AbbottGAC2/courses/EN-US/course/index.html?showScreen=16_C_12" TargetMode="External"/><Relationship Id="rId59" Type="http://schemas.openxmlformats.org/officeDocument/2006/relationships/hyperlink" Target="http://www.learnex.co.uk/test/AbbottGAC2/courses/EN-US/course/index.html?showScreen=26_C_17" TargetMode="External"/><Relationship Id="rId103" Type="http://schemas.openxmlformats.org/officeDocument/2006/relationships/hyperlink" Target="http://www.learnex.co.uk/test/AbbottProductQuality/courses/EN-US/course/index.html?showScreen=49_C_31" TargetMode="External"/><Relationship Id="rId124" Type="http://schemas.openxmlformats.org/officeDocument/2006/relationships/hyperlink" Target="http://www.learnex.co.uk/test/AbbottGAC2/courses/EN-US/course/index.html?showScreen=60_C_39" TargetMode="External"/><Relationship Id="rId310" Type="http://schemas.openxmlformats.org/officeDocument/2006/relationships/hyperlink" Target="http://www.learnex.co.uk/test/AbbottGAC2/courses/EN-US/course/index.html?showScreen=52_C_33" TargetMode="External"/><Relationship Id="rId70" Type="http://schemas.openxmlformats.org/officeDocument/2006/relationships/hyperlink" Target="http://www.learnex.co.uk/test/AbbottProductQuality/courses/EN-US/course/index.html?showScreen=32_C_19" TargetMode="External"/><Relationship Id="rId91" Type="http://schemas.openxmlformats.org/officeDocument/2006/relationships/hyperlink" Target="http://www.learnex.co.uk/test/AbbottProductQuality/courses/EN-US/course/index.html?showScreen=44_C_27" TargetMode="External"/><Relationship Id="rId145" Type="http://schemas.openxmlformats.org/officeDocument/2006/relationships/hyperlink" Target="http://www.learnex.co.uk/test/AbbottProductQuality/courses/EN-US/course/index.html?showScreen=76_C_43" TargetMode="External"/><Relationship Id="rId166" Type="http://schemas.openxmlformats.org/officeDocument/2006/relationships/hyperlink" Target="http://www.learnex.co.uk/test/AbbottGAC2/courses/EN-US/course/index.html?showScreen=93_C_43" TargetMode="External"/><Relationship Id="rId187" Type="http://schemas.openxmlformats.org/officeDocument/2006/relationships/hyperlink" Target="http://www.learnex.co.uk/test/AbbottProductQuality/courses/EN-US/course/index.html?showScreen=113_C_200" TargetMode="External"/><Relationship Id="rId331" Type="http://schemas.openxmlformats.org/officeDocument/2006/relationships/hyperlink" Target="http://www.learnex.co.uk/test/AbbottGAC2/courses/EN-US/course/index.html" TargetMode="External"/><Relationship Id="rId1" Type="http://schemas.openxmlformats.org/officeDocument/2006/relationships/customXml" Target="../customXml/item1.xml"/><Relationship Id="rId212" Type="http://schemas.openxmlformats.org/officeDocument/2006/relationships/hyperlink" Target="http://www.learnex.co.uk/test/AbbottGAC2/courses/EN-US/course/index.html?showScreen=116_C_200" TargetMode="External"/><Relationship Id="rId233" Type="http://schemas.openxmlformats.org/officeDocument/2006/relationships/hyperlink" Target="http://www.learnex.co.uk/test/AbbottGAC2/courses/EN-US/course/index.html?showScreen=10_C_10" TargetMode="External"/><Relationship Id="rId254" Type="http://schemas.openxmlformats.org/officeDocument/2006/relationships/hyperlink" Target="https://abbott.sharepoint.com/sites/abbottworld/EthicsCompliance/3pp/Pages/default.aspx?showScreen=20_C_20" TargetMode="External"/><Relationship Id="rId28" Type="http://schemas.openxmlformats.org/officeDocument/2006/relationships/hyperlink" Target="http://www.learnex.co.uk/test/AbbottProductQuality/courses/EN-US/course/index.html?showScreen=11_C_10" TargetMode="External"/><Relationship Id="rId49" Type="http://schemas.openxmlformats.org/officeDocument/2006/relationships/hyperlink" Target="http://www.learnex.co.uk/test/AbbottProductQuality/courses/EN-US/course/index.html?showScreen=21_C_14" TargetMode="External"/><Relationship Id="rId114" Type="http://schemas.openxmlformats.org/officeDocument/2006/relationships/hyperlink" Target="http://www.learnex.co.uk/test/AbbottProductQuality/courses/EN-US/course/index.html?showScreen=55_C_36" TargetMode="External"/><Relationship Id="rId275" Type="http://schemas.openxmlformats.org/officeDocument/2006/relationships/hyperlink" Target="https://abbott.sharepoint.com/sites/abbottworld/Legal?showScreen=32_C_28" TargetMode="External"/><Relationship Id="rId296" Type="http://schemas.openxmlformats.org/officeDocument/2006/relationships/hyperlink" Target="http://www.learnex.co.uk/test/AbbottProductQuality/courses/EN-US/course/index.html?showScreen=43_C_31" TargetMode="External"/><Relationship Id="rId300" Type="http://schemas.openxmlformats.org/officeDocument/2006/relationships/hyperlink" Target="http://www.learnex.co.uk/test/AbbottGAC2/courses/EN-US/course/index.html?showScreen=45_C_32" TargetMode="External"/><Relationship Id="rId60" Type="http://schemas.openxmlformats.org/officeDocument/2006/relationships/hyperlink" Target="http://www.learnex.co.uk/test/AbbottProductQuality/courses/EN-US/course/index.html?showScreen=27_C_17" TargetMode="External"/><Relationship Id="rId81" Type="http://schemas.openxmlformats.org/officeDocument/2006/relationships/hyperlink" Target="http://www.learnex.co.uk/test/AbbottProductQuality/courses/EN-US/course/index.html?showScreen=39_C_22" TargetMode="External"/><Relationship Id="rId135" Type="http://schemas.openxmlformats.org/officeDocument/2006/relationships/hyperlink" Target="http://www.learnex.co.uk/test/AbbottProductQuality/courses/EN-US/course/index.html?showScreen=65_C_39" TargetMode="External"/><Relationship Id="rId156" Type="http://schemas.openxmlformats.org/officeDocument/2006/relationships/hyperlink" Target="http://www.learnex.co.uk/test/AbbottGAC2/courses/EN-US/course/index.html?showScreen=85_C_43" TargetMode="External"/><Relationship Id="rId177" Type="http://schemas.openxmlformats.org/officeDocument/2006/relationships/hyperlink" Target="http://www.learnex.co.uk/test/AbbottGAC2/courses/EN-US/course/index.html?showScreen=100_C_43" TargetMode="External"/><Relationship Id="rId198" Type="http://schemas.openxmlformats.org/officeDocument/2006/relationships/hyperlink" Target="http://www.learnex.co.uk/test/AbbottGAC2/courses/EN-US/course/index.html" TargetMode="External"/><Relationship Id="rId321" Type="http://schemas.openxmlformats.org/officeDocument/2006/relationships/hyperlink" Target="http://www.learnex.co.uk/test/AbbottGAC2/courses/EN-US/course/index.html?showScreen=61_C_34" TargetMode="External"/><Relationship Id="rId342" Type="http://schemas.openxmlformats.org/officeDocument/2006/relationships/hyperlink" Target="http://www.learnex.co.uk/test/AbbottGAC2/courses/EN-US/course/index.html" TargetMode="External"/><Relationship Id="rId202" Type="http://schemas.openxmlformats.org/officeDocument/2006/relationships/hyperlink" Target="http://www.learnex.co.uk/test/AbbottGAC2/courses/EN-US/course/index.html" TargetMode="External"/><Relationship Id="rId223" Type="http://schemas.openxmlformats.org/officeDocument/2006/relationships/hyperlink" Target="http://www.learnex.co.uk/test/AbbottGAC2/courses/EN-US/course/index.html?showScreen=4_C_4" TargetMode="External"/><Relationship Id="rId244" Type="http://schemas.openxmlformats.org/officeDocument/2006/relationships/hyperlink" Target="https://www.abbott.com/policies/anti-corruption.html?showScreen=15_C_14" TargetMode="External"/><Relationship Id="rId18" Type="http://schemas.openxmlformats.org/officeDocument/2006/relationships/hyperlink" Target="mailto:investigations@abbott.com?showScreen=6_C_7" TargetMode="External"/><Relationship Id="rId39" Type="http://schemas.openxmlformats.org/officeDocument/2006/relationships/hyperlink" Target="http://www.learnex.co.uk/test/AbbottProductQuality/courses/EN-US/course/index.html?showScreen=16_C_12" TargetMode="External"/><Relationship Id="rId265" Type="http://schemas.openxmlformats.org/officeDocument/2006/relationships/hyperlink" Target="mailto:investigations@abbott.com?showScreen=26_C_26" TargetMode="External"/><Relationship Id="rId286" Type="http://schemas.openxmlformats.org/officeDocument/2006/relationships/hyperlink" Target="http://www.learnex.co.uk/test/AbbottProductQuality/courses/EN-US/course/index.html?showScreen=37_C_29" TargetMode="External"/><Relationship Id="rId50" Type="http://schemas.openxmlformats.org/officeDocument/2006/relationships/hyperlink" Target="http://www.learnex.co.uk/test/AbbottProductQuality/courses/EN-US/course/index.html?showScreen=22_C_15" TargetMode="External"/><Relationship Id="rId104" Type="http://schemas.openxmlformats.org/officeDocument/2006/relationships/hyperlink" Target="file:///C:/dev/AbbottProductQuality/courses/EN-US/translation/dummy.com?showScreen=50_C_32" TargetMode="External"/><Relationship Id="rId125" Type="http://schemas.openxmlformats.org/officeDocument/2006/relationships/hyperlink" Target="http://www.learnex.co.uk/test/AbbottGAC2/courses/EN-US/course/index.html?showScreen=60_C_39" TargetMode="External"/><Relationship Id="rId146" Type="http://schemas.openxmlformats.org/officeDocument/2006/relationships/hyperlink" Target="http://www.learnex.co.uk/test/AbbottGAC2/courses/EN-US/course/index.html?showScreen=78_C_43" TargetMode="External"/><Relationship Id="rId167" Type="http://schemas.openxmlformats.org/officeDocument/2006/relationships/hyperlink" Target="http://www.learnex.co.uk/test/AbbottGAC2/courses/EN-US/course/index.html?showScreen=93_C_43" TargetMode="External"/><Relationship Id="rId188" Type="http://schemas.openxmlformats.org/officeDocument/2006/relationships/hyperlink" Target="http://www.learnex.co.uk/test/AbbottGAC2/courses/EN-US/course/index.html?showScreen=114_C_200" TargetMode="External"/><Relationship Id="rId311" Type="http://schemas.openxmlformats.org/officeDocument/2006/relationships/hyperlink" Target="http://www.learnex.co.uk/test/AbbottProductQuality/courses/EN-US/course/index.html?showScreen=53_C_33" TargetMode="External"/><Relationship Id="rId332" Type="http://schemas.openxmlformats.org/officeDocument/2006/relationships/hyperlink" Target="http://www.learnex.co.uk/test/AbbottGAC2/courses/EN-US/course/index.html?icid=AW_MN_ORG_AQR" TargetMode="External"/><Relationship Id="rId71" Type="http://schemas.openxmlformats.org/officeDocument/2006/relationships/hyperlink" Target="http://www.learnex.co.uk/test/AbbottProductQuality/courses/EN-US/course/index.html?showScreen=32_C_19" TargetMode="External"/><Relationship Id="rId92" Type="http://schemas.openxmlformats.org/officeDocument/2006/relationships/hyperlink" Target="http://www.learnex.co.uk/test/AbbottProductQuality/courses/EN-US/course/index.html" TargetMode="External"/><Relationship Id="rId213" Type="http://schemas.openxmlformats.org/officeDocument/2006/relationships/hyperlink" Target="https://abbott.sharepoint.com/sites/dkc/ENGLISH/Pages/default.aspx" TargetMode="External"/><Relationship Id="rId234" Type="http://schemas.openxmlformats.org/officeDocument/2006/relationships/hyperlink" Target="https://abbott.sharepoint.com/sites/abbottworld/Quality/Pages/Home.aspx?showScreen=10_C_10" TargetMode="External"/><Relationship Id="rId2" Type="http://schemas.openxmlformats.org/officeDocument/2006/relationships/customXml" Target="../customXml/item2.xml"/><Relationship Id="rId29" Type="http://schemas.openxmlformats.org/officeDocument/2006/relationships/hyperlink" Target="http://www.learnex.co.uk/test/AbbottGAC2/courses/EN-US/course/index.html?showScreen=11_C_10" TargetMode="External"/><Relationship Id="rId255" Type="http://schemas.openxmlformats.org/officeDocument/2006/relationships/hyperlink" Target="http://www.learnex.co.uk/test/AbbottGAC2/courses/EN-US/course/index.html?showScreen=21_C_21" TargetMode="External"/><Relationship Id="rId276" Type="http://schemas.openxmlformats.org/officeDocument/2006/relationships/hyperlink" Target="http://www.learnex.co.uk/test/AbbottGAC2/courses/EN-US/course/index.html?showScreen=32_C_28" TargetMode="External"/><Relationship Id="rId297" Type="http://schemas.openxmlformats.org/officeDocument/2006/relationships/hyperlink" Target="http://www.learnex.co.uk/test/AbbottProductQuality/courses/EN-US/course/index.html?showScreen=44_C_31b" TargetMode="External"/><Relationship Id="rId40" Type="http://schemas.openxmlformats.org/officeDocument/2006/relationships/hyperlink" Target="http://www.learnex.co.uk/test/AbbottProductQuality/courses/EN-US/course/index.html?showScreen=17_C_12" TargetMode="External"/><Relationship Id="rId115" Type="http://schemas.openxmlformats.org/officeDocument/2006/relationships/hyperlink" Target="http://www.learnex.co.uk/test/AbbottGAC2/courses/EN-US/course/index.html?showScreen=55_C_36" TargetMode="External"/><Relationship Id="rId136" Type="http://schemas.openxmlformats.org/officeDocument/2006/relationships/hyperlink" Target="http://www.learnex.co.uk/test/AbbottGAC2/courses/EN-US/course/index.html?showScreen=66_C_39" TargetMode="External"/><Relationship Id="rId157" Type="http://schemas.openxmlformats.org/officeDocument/2006/relationships/hyperlink" Target="mailto:investigations@abbott.com?showScreen=85_C_43" TargetMode="External"/><Relationship Id="rId178" Type="http://schemas.openxmlformats.org/officeDocument/2006/relationships/hyperlink" Target="http://www.learnex.co.uk/test/AbbottGAC2/courses/EN-US/course/index.html?showScreen=102_C_43" TargetMode="External"/><Relationship Id="rId301" Type="http://schemas.openxmlformats.org/officeDocument/2006/relationships/hyperlink" Target="http://www.learnex.co.uk/test/AbbottProductQuality/courses/EN-US/course/index.html?showScreen=46_C_33" TargetMode="External"/><Relationship Id="rId322" Type="http://schemas.openxmlformats.org/officeDocument/2006/relationships/hyperlink" Target="http://www.learnex.co.uk/test/AbbottProductQuality/courses/EN-US/course/index.html?showScreen=61_C_34" TargetMode="External"/><Relationship Id="rId343" Type="http://schemas.openxmlformats.org/officeDocument/2006/relationships/hyperlink" Target="http://www.learnex.co.uk/test/AbbottGAC2/courses/EN-US/course/index.html?showScreen=73_C_200" TargetMode="External"/><Relationship Id="rId61" Type="http://schemas.openxmlformats.org/officeDocument/2006/relationships/hyperlink" Target="http://www.learnex.co.uk/test/AbbottProductQuality/courses/EN-US/course/index.html?showScreen=27_C_17" TargetMode="External"/><Relationship Id="rId82" Type="http://schemas.openxmlformats.org/officeDocument/2006/relationships/hyperlink" Target="http://www.learnex.co.uk/test/AbbottProductQuality/courses/EN-US/course/index.html?showScreen=40_C_23" TargetMode="External"/><Relationship Id="rId199" Type="http://schemas.openxmlformats.org/officeDocument/2006/relationships/hyperlink" Target="http://www.learnex.co.uk/test/AbbottGAC2/courses/EN-US/course/index.html" TargetMode="External"/><Relationship Id="rId203" Type="http://schemas.openxmlformats.org/officeDocument/2006/relationships/hyperlink" Target="mailto:OEC3PCSupport@abbott.com" TargetMode="External"/><Relationship Id="rId19" Type="http://schemas.openxmlformats.org/officeDocument/2006/relationships/hyperlink" Target="file:///C:/dev/AbbottProductQuality/courses/EN-US/translation/dummy.com?showScreen=6_C_7" TargetMode="External"/><Relationship Id="rId224" Type="http://schemas.openxmlformats.org/officeDocument/2006/relationships/hyperlink" Target="http://www.learnex.co.uk/test/AbbottProductQuality/courses/EN-US/course/index.html?showScreen=4_C_4" TargetMode="External"/><Relationship Id="rId245" Type="http://schemas.openxmlformats.org/officeDocument/2006/relationships/hyperlink" Target="http://www.learnex.co.uk/test/AbbottProductQuality/courses/EN-US/course/index.html?showScreen=16_C_16" TargetMode="External"/><Relationship Id="rId266" Type="http://schemas.openxmlformats.org/officeDocument/2006/relationships/hyperlink" Target="http://www.learnex.co.uk/test/AbbottProductQuality/courses/EN-US/course/index.html?showScreen=26_C_26" TargetMode="External"/><Relationship Id="rId287" Type="http://schemas.openxmlformats.org/officeDocument/2006/relationships/hyperlink" Target="http://speakup.abbott.com/?showScreen=38_C_29" TargetMode="External"/><Relationship Id="rId30" Type="http://schemas.openxmlformats.org/officeDocument/2006/relationships/hyperlink" Target="http://www.learnex.co.uk/test/AbbottProductQuality/courses/EN-US/course/index.html?showScreen=12_C_11" TargetMode="External"/><Relationship Id="rId105" Type="http://schemas.openxmlformats.org/officeDocument/2006/relationships/hyperlink" Target="http://www.learnex.co.uk/test/AbbottGAC2/courses/EN-US/course/index.html?showScreen=50_C_32" TargetMode="External"/><Relationship Id="rId126" Type="http://schemas.openxmlformats.org/officeDocument/2006/relationships/hyperlink" Target="http://www.learnex.co.uk/test/AbbottGAC2/courses/EN-US/course/index.html?showScreen=61_C_39" TargetMode="External"/><Relationship Id="rId147" Type="http://schemas.openxmlformats.org/officeDocument/2006/relationships/hyperlink" Target="http://www.learnex.co.uk/test/AbbottGAC2/courses/EN-US/course/index.html?showScreen=78_C_43" TargetMode="External"/><Relationship Id="rId168" Type="http://schemas.openxmlformats.org/officeDocument/2006/relationships/hyperlink" Target="http://www.learnex.co.uk/test/AbbottGAC2/courses/EN-US/course/index.html?showScreen=94_C_43" TargetMode="External"/><Relationship Id="rId312" Type="http://schemas.openxmlformats.org/officeDocument/2006/relationships/hyperlink" Target="http://www.learnex.co.uk/test/AbbottGAC2/courses/EN-US/course/index.html?showScreen=53_C_33" TargetMode="External"/><Relationship Id="rId333" Type="http://schemas.openxmlformats.org/officeDocument/2006/relationships/hyperlink" Target="https://abbott.sharepoint.com/sites/dkc/ENGLISH/Pages/default.aspx" TargetMode="External"/><Relationship Id="rId51" Type="http://schemas.openxmlformats.org/officeDocument/2006/relationships/hyperlink" Target="http://www.learnex.co.uk/test/AbbottProductQuality/courses/EN-US/course/index.html?showScreen=22_C_15" TargetMode="External"/><Relationship Id="rId72" Type="http://schemas.openxmlformats.org/officeDocument/2006/relationships/hyperlink" Target="http://www.learnex.co.uk/test/AbbottProductQuality/courses/EN-US/course/index.html?showScreen=33_C_19" TargetMode="External"/><Relationship Id="rId93" Type="http://schemas.openxmlformats.org/officeDocument/2006/relationships/hyperlink" Target="http://www.learnex.co.uk/test/AbbottGAC2/courses/EN-US/course/index.html" TargetMode="External"/><Relationship Id="rId189" Type="http://schemas.openxmlformats.org/officeDocument/2006/relationships/hyperlink" Target="http://www.learnex.co.uk/test/AbbottProductQuality/courses/EN-US/course/index.html?showScreen=114_C_200" TargetMode="External"/><Relationship Id="rId3" Type="http://schemas.openxmlformats.org/officeDocument/2006/relationships/customXml" Target="../customXml/item3.xml"/><Relationship Id="rId214" Type="http://schemas.openxmlformats.org/officeDocument/2006/relationships/hyperlink" Target="http://www.learnex.co.uk/test/AbbottGAC2/courses/EN-US/course/index.html?showScreen=117_C_200" TargetMode="External"/><Relationship Id="rId235" Type="http://schemas.openxmlformats.org/officeDocument/2006/relationships/hyperlink" Target="http://www.learnex.co.uk/test/AbbottProductQuality/courses/EN-US/course/index.html?showScreen=11_C_11" TargetMode="External"/><Relationship Id="rId256" Type="http://schemas.openxmlformats.org/officeDocument/2006/relationships/hyperlink" Target="http://www.learnex.co.uk/test/AbbottGAC2/courses/EN-US/course/index.html?showScreen=21_C_21" TargetMode="External"/><Relationship Id="rId277" Type="http://schemas.openxmlformats.org/officeDocument/2006/relationships/hyperlink" Target="http://www.learnex.co.uk/test/AbbottProductQuality/courses/EN-US/course/index.html?showScreen=33_C_28" TargetMode="External"/><Relationship Id="rId298" Type="http://schemas.openxmlformats.org/officeDocument/2006/relationships/hyperlink" Target="http://www.learnex.co.uk/test/AbbottGAC2/courses/EN-US/course/index.html?showScreen=44_C_31b" TargetMode="External"/><Relationship Id="rId116" Type="http://schemas.openxmlformats.org/officeDocument/2006/relationships/hyperlink" Target="http://www.learnex.co.uk/test/AbbottGAC2/courses/EN-US/course/index.html?showScreen=56_C_37" TargetMode="External"/><Relationship Id="rId137" Type="http://schemas.openxmlformats.org/officeDocument/2006/relationships/hyperlink" Target="http://www.learnex.co.uk/test/AbbottGAC2/courses/EN-US/course/index.html?showScreen=66_C_39" TargetMode="External"/><Relationship Id="rId158" Type="http://schemas.openxmlformats.org/officeDocument/2006/relationships/hyperlink" Target="http://www.learnex.co.uk/test/AbbottGAC2/courses/EN-US/course/index.html?showScreen=87_C_43" TargetMode="External"/><Relationship Id="rId302" Type="http://schemas.openxmlformats.org/officeDocument/2006/relationships/hyperlink" Target="http://www.learnex.co.uk/test/AbbottProductQuality/courses/EN-US/course/index.html?showScreen=46_C_33" TargetMode="External"/><Relationship Id="rId323" Type="http://schemas.openxmlformats.org/officeDocument/2006/relationships/hyperlink" Target="http://www.learnex.co.uk/test/AbbottGAC2/courses/EN-US/course/index.html?showScreen=68_C_200" TargetMode="External"/><Relationship Id="rId344" Type="http://schemas.openxmlformats.org/officeDocument/2006/relationships/hyperlink" Target="http://www.learnex.co.uk/test/AbbottProductQuality/courses/EN-US/course/index.html?showScreen=73_C_200" TargetMode="External"/><Relationship Id="rId20" Type="http://schemas.openxmlformats.org/officeDocument/2006/relationships/hyperlink" Target="http://www.learnex.co.uk/test/AbbottProductQuality/courses/EN-US/course/index.html?showScreen=7_C_8" TargetMode="External"/><Relationship Id="rId41" Type="http://schemas.openxmlformats.org/officeDocument/2006/relationships/hyperlink" Target="http://www.learnex.co.uk/test/AbbottProductQuality/courses/EN-US/course/index.html?showScreen=17_C_12" TargetMode="External"/><Relationship Id="rId62" Type="http://schemas.openxmlformats.org/officeDocument/2006/relationships/hyperlink" Target="http://www.learnex.co.uk/test/AbbottProductQuality/courses/EN-US/course/index.html?showScreen=28_C_18" TargetMode="External"/><Relationship Id="rId83" Type="http://schemas.openxmlformats.org/officeDocument/2006/relationships/hyperlink" Target="http://www.learnex.co.uk/test/AbbottGAC2/courses/EN-US/course/index.html?showScreen=40_C_23" TargetMode="External"/><Relationship Id="rId179" Type="http://schemas.openxmlformats.org/officeDocument/2006/relationships/hyperlink" Target="http://www.learnex.co.uk/test/AbbottProductQuality/courses/EN-US/course/index.html?showScreen=102_C_43" TargetMode="External"/><Relationship Id="rId190" Type="http://schemas.openxmlformats.org/officeDocument/2006/relationships/hyperlink" Target="http://www.learnex.co.uk/test/AbbottGAC2/courses/EN-US/course/index.html" TargetMode="External"/><Relationship Id="rId204" Type="http://schemas.openxmlformats.org/officeDocument/2006/relationships/hyperlink" Target="http://www.learnex.co.uk/test/AbbottGAC2/courses/EN-US/course/index.html?icid=AW_MN_ORG_OEC" TargetMode="External"/><Relationship Id="rId225" Type="http://schemas.openxmlformats.org/officeDocument/2006/relationships/hyperlink" Target="http://www.learnex.co.uk/test/AbbottGAC2/courses/EN-US/course/index.html?showScreen=5_C_5" TargetMode="External"/><Relationship Id="rId246" Type="http://schemas.openxmlformats.org/officeDocument/2006/relationships/hyperlink" Target="http://www.learnex.co.uk/test/AbbottProductQuality/courses/EN-US/course/index.html?showScreen=16_C_16" TargetMode="External"/><Relationship Id="rId267" Type="http://schemas.openxmlformats.org/officeDocument/2006/relationships/hyperlink" Target="http://www.learnex.co.uk/test/AbbottProductQuality/courses/EN-US/course/index.html?showScreen=27_C_27" TargetMode="External"/><Relationship Id="rId288" Type="http://schemas.openxmlformats.org/officeDocument/2006/relationships/hyperlink" Target="http://www.learnex.co.uk/test/AbbottProductQuality/courses/EN-US/course/index.html?showScreen=38_C_29" TargetMode="External"/><Relationship Id="rId106" Type="http://schemas.openxmlformats.org/officeDocument/2006/relationships/hyperlink" Target="http://www.learnex.co.uk/test/AbbottGAC2/courses/EN-US/course/index.html?showScreen=51_C_33" TargetMode="External"/><Relationship Id="rId127" Type="http://schemas.openxmlformats.org/officeDocument/2006/relationships/hyperlink" Target="http://www.learnex.co.uk/test/AbbottGAC2/courses/EN-US/course/index.html?showScreen=61_C_39" TargetMode="External"/><Relationship Id="rId313" Type="http://schemas.openxmlformats.org/officeDocument/2006/relationships/hyperlink" Target="http://www.learnex.co.uk/test/AbbottProductQuality/courses/EN-US/course/index.html?showScreen=55_C_33" TargetMode="External"/><Relationship Id="rId10" Type="http://schemas.openxmlformats.org/officeDocument/2006/relationships/hyperlink" Target="http://www.learnex.co.uk/test/AbbottGAC2/courses/EN-US/course/index.html?showScreen=2_C_3" TargetMode="External"/><Relationship Id="rId31" Type="http://schemas.openxmlformats.org/officeDocument/2006/relationships/hyperlink" Target="http://www.learnex.co.uk/test/AbbottGAC2/courses/EN-US/course/index.html?showScreen=12_C_11" TargetMode="External"/><Relationship Id="rId52" Type="http://schemas.openxmlformats.org/officeDocument/2006/relationships/hyperlink" Target="http://www.learnex.co.uk/test/AbbottProductQuality/courses/EN-US/course/index.html?showScreen=23_C_16" TargetMode="External"/><Relationship Id="rId73" Type="http://schemas.openxmlformats.org/officeDocument/2006/relationships/hyperlink" Target="http://www.learnex.co.uk/test/AbbottGAC2/courses/EN-US/course/index.html?showScreen=33_C_19" TargetMode="External"/><Relationship Id="rId94" Type="http://schemas.openxmlformats.org/officeDocument/2006/relationships/hyperlink" Target="http://www.learnex.co.uk/test/AbbottGAC2/courses/EN-US/course/index.html?showScreen=45_C_28" TargetMode="External"/><Relationship Id="rId148" Type="http://schemas.openxmlformats.org/officeDocument/2006/relationships/hyperlink" Target="http://www.learnex.co.uk/test/AbbottProductQuality/courses/EN-US/course/index.html?showScreen=79_C_43" TargetMode="External"/><Relationship Id="rId169" Type="http://schemas.openxmlformats.org/officeDocument/2006/relationships/hyperlink" Target="http://www.learnex.co.uk/test/AbbottGAC2/courses/EN-US/course/index.html?showScreen=94_C_43" TargetMode="External"/><Relationship Id="rId334" Type="http://schemas.openxmlformats.org/officeDocument/2006/relationships/hyperlink" Target="http://www.learnex.co.uk/test/AbbottGAC2/courses/EN-US/course/index.html" TargetMode="External"/><Relationship Id="rId4" Type="http://schemas.openxmlformats.org/officeDocument/2006/relationships/numbering" Target="numbering.xml"/><Relationship Id="rId180" Type="http://schemas.openxmlformats.org/officeDocument/2006/relationships/hyperlink" Target="http://www.learnex.co.uk/test/AbbottGAC2/courses/EN-US/course/index.html?showScreen=103_C_43" TargetMode="External"/><Relationship Id="rId215" Type="http://schemas.openxmlformats.org/officeDocument/2006/relationships/hyperlink" Target="http://www.learnex.co.uk/test/AbbottProductQuality/courses/EN-US/course/index.html?showScreen=117_C_200" TargetMode="External"/><Relationship Id="rId236" Type="http://schemas.openxmlformats.org/officeDocument/2006/relationships/hyperlink" Target="http://www.learnex.co.uk/test/AbbottGAC2/courses/EN-US/course/index.html?showScreen=11_C_11" TargetMode="External"/><Relationship Id="rId257" Type="http://schemas.openxmlformats.org/officeDocument/2006/relationships/hyperlink" Target="http://www.learnex.co.uk/test/AbbottProductQuality/courses/EN-US/course/index.html?showScreen=22_C_22" TargetMode="External"/><Relationship Id="rId278" Type="http://schemas.openxmlformats.org/officeDocument/2006/relationships/hyperlink" Target="http://www.learnex.co.uk/test/AbbottProductQuality/courses/EN-US/course/index.html?showScreen=33_C_28" TargetMode="External"/><Relationship Id="rId303" Type="http://schemas.openxmlformats.org/officeDocument/2006/relationships/hyperlink" Target="http://www.learnex.co.uk/test/AbbottGAC2/courses/EN-US/course/index.html?showScreen=47_C_33" TargetMode="External"/><Relationship Id="rId42" Type="http://schemas.openxmlformats.org/officeDocument/2006/relationships/hyperlink" Target="http://www.learnex.co.uk/test/AbbottProductQuality/courses/EN-US/course/index.html?showScreen=18_C_12" TargetMode="External"/><Relationship Id="rId84" Type="http://schemas.openxmlformats.org/officeDocument/2006/relationships/hyperlink" Target="http://www.learnex.co.uk/test/AbbottProductQuality/courses/EN-US/course/index.html?showScreen=41_C_24" TargetMode="External"/><Relationship Id="rId138" Type="http://schemas.openxmlformats.org/officeDocument/2006/relationships/hyperlink" Target="http://www.learnex.co.uk/test/AbbottProductQuality/courses/EN-US/course/index.html?showScreen=71_C_41" TargetMode="External"/><Relationship Id="rId345" Type="http://schemas.openxmlformats.org/officeDocument/2006/relationships/hyperlink" Target="http://www.learnex.co.uk/test/AbbottProductQuality/courses/EN-US/course/index.html" TargetMode="External"/><Relationship Id="rId191" Type="http://schemas.openxmlformats.org/officeDocument/2006/relationships/hyperlink" Target="http://www.learnex.co.uk/test/AbbottGAC2/courses/EN-US/course/index.html" TargetMode="External"/><Relationship Id="rId205" Type="http://schemas.openxmlformats.org/officeDocument/2006/relationships/hyperlink" Target="http://www.learnex.co.uk/test/AbbottGAC2/courses/EN-US/course/index.html" TargetMode="External"/><Relationship Id="rId247" Type="http://schemas.openxmlformats.org/officeDocument/2006/relationships/hyperlink" Target="http://www.learnex.co.uk/test/AbbottGAC2/courses/EN-US/course/index.html?showScreen=17_C_17" TargetMode="External"/><Relationship Id="rId107" Type="http://schemas.openxmlformats.org/officeDocument/2006/relationships/hyperlink" Target="http://www.learnex.co.uk/test/AbbottProductQuality/courses/EN-US/course/index.html?showScreen=51_C_33" TargetMode="External"/><Relationship Id="rId289" Type="http://schemas.openxmlformats.org/officeDocument/2006/relationships/hyperlink" Target="http://www.learnex.co.uk/test/AbbottGAC2/courses/EN-US/course/index.html?showScreen=39_C_29" TargetMode="External"/><Relationship Id="rId11" Type="http://schemas.openxmlformats.org/officeDocument/2006/relationships/hyperlink" Target="http://www.learnex.co.uk/test/AbbottGAC2/courses/EN-US/course/index.html?showScreen=2_C_3" TargetMode="External"/><Relationship Id="rId53" Type="http://schemas.openxmlformats.org/officeDocument/2006/relationships/hyperlink" Target="http://www.learnex.co.uk/test/AbbottGAC2/courses/EN-US/course/index.html?showScreen=23_C_16" TargetMode="External"/><Relationship Id="rId149" Type="http://schemas.openxmlformats.org/officeDocument/2006/relationships/hyperlink" Target="http://www.learnex.co.uk/test/AbbottGAC2/courses/EN-US/course/index.html?showScreen=79_C_43" TargetMode="External"/><Relationship Id="rId314" Type="http://schemas.openxmlformats.org/officeDocument/2006/relationships/hyperlink" Target="http://www.learnex.co.uk/test/AbbottGAC2/courses/EN-US/course/index.html?showScreen=55_C_33" TargetMode="External"/><Relationship Id="rId95" Type="http://schemas.openxmlformats.org/officeDocument/2006/relationships/hyperlink" Target="http://www.learnex.co.uk/test/AbbottProductQuality/courses/EN-US/course/index.html?showScreen=45_C_28" TargetMode="External"/><Relationship Id="rId160" Type="http://schemas.openxmlformats.org/officeDocument/2006/relationships/hyperlink" Target="http://www.learnex.co.uk/test/AbbottGAC2/courses/EN-US/course/index.html?showScreen=88_C_43" TargetMode="External"/><Relationship Id="rId216" Type="http://schemas.openxmlformats.org/officeDocument/2006/relationships/hyperlink" Target="file:///C:/dev/AbbottGAC2/courses/EN-US/translation/reference/Transcript.pdf" TargetMode="External"/><Relationship Id="rId258" Type="http://schemas.openxmlformats.org/officeDocument/2006/relationships/hyperlink" Target="http://www.learnex.co.uk/test/AbbottProductQuality/courses/EN-US/course/index.html?showScreen=22_C_22" TargetMode="External"/><Relationship Id="rId22" Type="http://schemas.openxmlformats.org/officeDocument/2006/relationships/hyperlink" Target="http://www.learnex.co.uk/test/AbbottGAC2/courses/EN-US/course/index.html?showScreen=8_C_8" TargetMode="External"/><Relationship Id="rId64" Type="http://schemas.openxmlformats.org/officeDocument/2006/relationships/hyperlink" Target="http://www.learnex.co.uk/test/AbbottProductQuality/courses/EN-US/course/index.html?showScreen=29_C_18" TargetMode="External"/><Relationship Id="rId118" Type="http://schemas.openxmlformats.org/officeDocument/2006/relationships/hyperlink" Target="http://www.learnex.co.uk/test/AbbottProductQuality/courses/EN-US/course/index.html?showScreen=57_C_37" TargetMode="External"/><Relationship Id="rId325" Type="http://schemas.openxmlformats.org/officeDocument/2006/relationships/hyperlink" Target="http://www.learnex.co.uk/test/AbbottGAC2/courses/EN-US/course/index.html?showScreen=69_C_200" TargetMode="External"/><Relationship Id="rId171" Type="http://schemas.openxmlformats.org/officeDocument/2006/relationships/hyperlink" Target="http://www.learnex.co.uk/test/AbbottGAC2/courses/EN-US/course/index.html?showScreen=96_C_43" TargetMode="External"/><Relationship Id="rId227" Type="http://schemas.openxmlformats.org/officeDocument/2006/relationships/hyperlink" Target="http://www.learnex.co.uk/test/AbbottGAC2/courses/EN-US/course/index.html?showScreen=6_C_6" TargetMode="External"/><Relationship Id="rId269" Type="http://schemas.openxmlformats.org/officeDocument/2006/relationships/hyperlink" Target="http://www.learnex.co.uk/test/AbbottGAC2/courses/EN-US/course/index.html?showScreen=28_C_27" TargetMode="External"/><Relationship Id="rId33" Type="http://schemas.openxmlformats.org/officeDocument/2006/relationships/hyperlink" Target="http://www.learnex.co.uk/test/AbbottProductQuality/courses/EN-US/course/index.html?showScreen=13_C_12" TargetMode="External"/><Relationship Id="rId129" Type="http://schemas.openxmlformats.org/officeDocument/2006/relationships/hyperlink" Target="http://www.learnex.co.uk/test/AbbottProductQuality/courses/EN-US/course/index.html?showScreen=62_C_39" TargetMode="External"/><Relationship Id="rId280" Type="http://schemas.openxmlformats.org/officeDocument/2006/relationships/hyperlink" Target="http://www.learnex.co.uk/test/AbbottGAC2/courses/EN-US/course/index.html?showScreen=34_C_28" TargetMode="External"/><Relationship Id="rId336" Type="http://schemas.openxmlformats.org/officeDocument/2006/relationships/hyperlink" Target="http://www.learnex.co.uk/test/AbbottGAC2/courses/EN-US/course/index.html?showScreen=71_C_200" TargetMode="External"/><Relationship Id="rId75" Type="http://schemas.openxmlformats.org/officeDocument/2006/relationships/hyperlink" Target="http://www.learnex.co.uk/test/AbbottProductQuality/courses/EN-US/course/index.html?showScreen=34_C_19" TargetMode="External"/><Relationship Id="rId140" Type="http://schemas.openxmlformats.org/officeDocument/2006/relationships/hyperlink" Target="http://www.learnex.co.uk/test/AbbottProductQuality/courses/EN-US/course/index.html?showScreen=74_C_42" TargetMode="External"/><Relationship Id="rId182" Type="http://schemas.openxmlformats.org/officeDocument/2006/relationships/hyperlink" Target="http://www.learnex.co.uk/test/AbbottGAC2/courses/EN-US/course/index.html?showScreen=105_C_44" TargetMode="External"/><Relationship Id="rId6" Type="http://schemas.openxmlformats.org/officeDocument/2006/relationships/settings" Target="settings.xml"/><Relationship Id="rId238" Type="http://schemas.openxmlformats.org/officeDocument/2006/relationships/hyperlink" Target="http://www.learnex.co.uk/test/AbbottProductQuality/courses/EN-US/course/index.html?showScreen=12_C_12" TargetMode="External"/><Relationship Id="rId291" Type="http://schemas.openxmlformats.org/officeDocument/2006/relationships/hyperlink" Target="http://www.learnex.co.uk/test/AbbottGAC2/courses/EN-US/course/index.html?showScreen=40_C_29" TargetMode="External"/><Relationship Id="rId305" Type="http://schemas.openxmlformats.org/officeDocument/2006/relationships/hyperlink" Target="http://www.learnex.co.uk/test/AbbottGAC2/courses/EN-US/course/index.html?showScreen=49_C_33" TargetMode="External"/><Relationship Id="rId347" Type="http://schemas.openxmlformats.org/officeDocument/2006/relationships/fontTable" Target="fontTable.xml"/><Relationship Id="rId44" Type="http://schemas.openxmlformats.org/officeDocument/2006/relationships/hyperlink" Target="http://www.learnex.co.uk/test/AbbottProductQuality/courses/EN-US/course/index.html?showScreen=19_C_12" TargetMode="External"/><Relationship Id="rId86" Type="http://schemas.openxmlformats.org/officeDocument/2006/relationships/hyperlink" Target="http://www.learnex.co.uk/test/AbbottGAC2/courses/EN-US/course/index.html?showScreen=42_C_25" TargetMode="External"/><Relationship Id="rId151" Type="http://schemas.openxmlformats.org/officeDocument/2006/relationships/hyperlink" Target="http://www.learnex.co.uk/test/AbbottGAC2/courses/EN-US/course/index.html?showScreen=81_C_43" TargetMode="External"/><Relationship Id="rId193" Type="http://schemas.openxmlformats.org/officeDocument/2006/relationships/hyperlink" Target="http://www.learnex.co.uk/test/AbbottGAC2/courses/EN-US/course/index.html" TargetMode="External"/><Relationship Id="rId207" Type="http://schemas.openxmlformats.org/officeDocument/2006/relationships/hyperlink" Target="https://abbott.sharepoint.com/sites/abbottworld/EthicsCompliance/Pages/Home.aspx?icid=AW_MN_ORG_OEC" TargetMode="External"/><Relationship Id="rId249" Type="http://schemas.openxmlformats.org/officeDocument/2006/relationships/hyperlink" Target="http://www.learnex.co.uk/test/AbbottGAC2/courses/EN-US/course/index.html?showScreen=18_C_18" TargetMode="External"/><Relationship Id="rId13" Type="http://schemas.openxmlformats.org/officeDocument/2006/relationships/hyperlink" Target="http://www.learnex.co.uk/test/AbbottGAC2/courses/EN-US/course/index.html?showScreen=3_C_4" TargetMode="External"/><Relationship Id="rId109" Type="http://schemas.openxmlformats.org/officeDocument/2006/relationships/hyperlink" Target="http://www.learnex.co.uk/test/AbbottProductQuality/courses/EN-US/course/index.html?showScreen=52_C_34" TargetMode="External"/><Relationship Id="rId260" Type="http://schemas.openxmlformats.org/officeDocument/2006/relationships/hyperlink" Target="http://www.learnex.co.uk/test/AbbottGAC2/courses/EN-US/course/index.html?showScreen=23_C_23" TargetMode="External"/><Relationship Id="rId316" Type="http://schemas.openxmlformats.org/officeDocument/2006/relationships/hyperlink" Target="http://www.learnex.co.uk/test/AbbottGAC2/courses/EN-US/course/index.html?showScreen=56_C_33" TargetMode="External"/><Relationship Id="rId55" Type="http://schemas.openxmlformats.org/officeDocument/2006/relationships/hyperlink" Target="http://www.learnex.co.uk/test/AbbottProductQuality/courses/EN-US/course/index.html?showScreen=24_C_17" TargetMode="External"/><Relationship Id="rId97" Type="http://schemas.openxmlformats.org/officeDocument/2006/relationships/hyperlink" Target="http://www.learnex.co.uk/test/AbbottGAC2/courses/EN-US/course/index.html?showScreen=46_C_28" TargetMode="External"/><Relationship Id="rId120" Type="http://schemas.openxmlformats.org/officeDocument/2006/relationships/hyperlink" Target="http://www.learnex.co.uk/test/AbbottGAC2/courses/EN-US/course/index.html?showScreen=58_C_38" TargetMode="External"/><Relationship Id="rId162" Type="http://schemas.openxmlformats.org/officeDocument/2006/relationships/hyperlink" Target="http://www.learnex.co.uk/test/AbbottGAC2/courses/EN-US/course/index.html?showScreen=90_C_43" TargetMode="External"/><Relationship Id="rId218" Type="http://schemas.openxmlformats.org/officeDocument/2006/relationships/hyperlink" Target="http://www.learnex.co.uk/test/AbbottGAC2/courses/EN-US/course/index.html?showScreen=1_C_1" TargetMode="External"/><Relationship Id="rId271" Type="http://schemas.openxmlformats.org/officeDocument/2006/relationships/hyperlink" Target="http://www.learnex.co.uk/test/AbbottGAC2/courses/EN-US/course/index.html?showScreen=29_C_27" TargetMode="External"/><Relationship Id="rId24" Type="http://schemas.openxmlformats.org/officeDocument/2006/relationships/hyperlink" Target="http://www.learnex.co.uk/test/AbbottGAC2/courses/EN-US/course/index.html?showScreen=9_C_9" TargetMode="External"/><Relationship Id="rId66" Type="http://schemas.openxmlformats.org/officeDocument/2006/relationships/hyperlink" Target="http://www.learnex.co.uk/test/AbbottGAC2/courses/EN-US/course/index.html?showScreen=30_C_19" TargetMode="External"/><Relationship Id="rId131" Type="http://schemas.openxmlformats.org/officeDocument/2006/relationships/hyperlink" Target="http://www.learnex.co.uk/test/AbbottGAC2/courses/EN-US/course/index.html?showScreen=63_C_39" TargetMode="External"/><Relationship Id="rId327" Type="http://schemas.openxmlformats.org/officeDocument/2006/relationships/hyperlink" Target="http://www.learnex.co.uk/test/AbbottProductQuality/courses/EN-US/course/index.html?showScreen=70_C_200" TargetMode="External"/><Relationship Id="rId173" Type="http://schemas.openxmlformats.org/officeDocument/2006/relationships/hyperlink" Target="http://www.learnex.co.uk/test/AbbottGAC2/courses/EN-US/course/index.html?showScreen=97_C_43" TargetMode="External"/><Relationship Id="rId229" Type="http://schemas.openxmlformats.org/officeDocument/2006/relationships/hyperlink" Target="http://www.learnex.co.uk/test/AbbottGAC2/courses/EN-US/course/index.html?showScreen=7_C_7" TargetMode="External"/><Relationship Id="rId240" Type="http://schemas.openxmlformats.org/officeDocument/2006/relationships/hyperlink" Target="http://www.learnex.co.uk/test/AbbottGAC2/courses/EN-US/course/index.html?showScreen=13_C_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7" ma:contentTypeDescription="Create a new document." ma:contentTypeScope="" ma:versionID="e6465e67643653a2d01fd8e44f712b13">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af615c2444bc6cbd026c6eacef80e63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80395a-bfd3-48fd-bbd2-4e465f7c83d2}" ma:internalName="TaxCatchAll" ma:showField="CatchAllData" ma:web="ec86681f-65ec-42c0-8976-6cbeea5caa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86681f-65ec-42c0-8976-6cbeea5caa03" xsi:nil="true"/>
    <lcf76f155ced4ddcb4097134ff3c332f xmlns="fe67538e-31be-4e72-b53a-708adc61b7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FAB8DB-36D4-4458-9F3C-B39D64813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833AB-1D1C-4132-A67C-BEF343000756}">
  <ds:schemaRefs>
    <ds:schemaRef ds:uri="http://schemas.microsoft.com/sharepoint/v3/contenttype/forms"/>
  </ds:schemaRefs>
</ds:datastoreItem>
</file>

<file path=customXml/itemProps3.xml><?xml version="1.0" encoding="utf-8"?>
<ds:datastoreItem xmlns:ds="http://schemas.openxmlformats.org/officeDocument/2006/customXml" ds:itemID="{523408CC-B5FF-4E7F-9142-BF8A491035BB}">
  <ds:schemaRefs>
    <ds:schemaRef ds:uri="http://schemas.microsoft.com/office/2006/metadata/properties"/>
    <ds:schemaRef ds:uri="http://schemas.microsoft.com/office/infopath/2007/PartnerControls"/>
    <ds:schemaRef ds:uri="ec86681f-65ec-42c0-8976-6cbeea5caa03"/>
    <ds:schemaRef ds:uri="fe67538e-31be-4e72-b53a-708adc61b739"/>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51</Pages>
  <Words>16943</Words>
  <Characters>96576</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IE0024394</dc:subject>
  <dc:creator>TransPerfect</dc:creator>
  <cp:lastModifiedBy>Fintan O'Neill</cp:lastModifiedBy>
  <cp:revision>6</cp:revision>
  <dcterms:created xsi:type="dcterms:W3CDTF">2024-03-08T10:57:00Z</dcterms:created>
  <dcterms:modified xsi:type="dcterms:W3CDTF">2024-03-26T16:32:00Z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