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5923"/>
        <w:gridCol w:w="5953"/>
      </w:tblGrid>
      <w:tr w:rsidR="00DF768D" w:rsidRPr="002B7106" w14:paraId="63904DB3" w14:textId="77777777" w:rsidTr="00D561DC">
        <w:trPr>
          <w:trHeight w:val="1170"/>
        </w:trPr>
        <w:tc>
          <w:tcPr>
            <w:tcW w:w="1477" w:type="dxa"/>
            <w:shd w:val="clear" w:color="auto" w:fill="F7CAAC" w:themeFill="accent2" w:themeFillTint="66"/>
            <w:vAlign w:val="center"/>
          </w:tcPr>
          <w:p w14:paraId="3BC3B28D" w14:textId="77777777" w:rsidR="00DF768D" w:rsidRPr="002B7106" w:rsidRDefault="00DF768D" w:rsidP="00D561DC">
            <w:pPr>
              <w:spacing w:before="30" w:after="30"/>
              <w:ind w:left="30" w:right="30"/>
              <w:jc w:val="center"/>
            </w:pPr>
            <w:r>
              <w:t>Link To View in Course</w:t>
            </w:r>
          </w:p>
        </w:tc>
        <w:tc>
          <w:tcPr>
            <w:tcW w:w="5923" w:type="dxa"/>
            <w:shd w:val="clear" w:color="auto" w:fill="F7CAAC" w:themeFill="accent2" w:themeFillTint="66"/>
            <w:tcMar>
              <w:top w:w="120" w:type="dxa"/>
              <w:left w:w="180" w:type="dxa"/>
              <w:bottom w:w="120" w:type="dxa"/>
              <w:right w:w="180" w:type="dxa"/>
            </w:tcMar>
            <w:vAlign w:val="center"/>
          </w:tcPr>
          <w:p w14:paraId="5DA5A6EF" w14:textId="77777777" w:rsidR="00DF768D" w:rsidRPr="002B7106" w:rsidRDefault="00DF768D" w:rsidP="00D561DC">
            <w:pPr>
              <w:pStyle w:val="NormalWeb"/>
              <w:ind w:left="30" w:right="30"/>
              <w:jc w:val="center"/>
              <w:rPr>
                <w:rFonts w:ascii="Calibri" w:hAnsi="Calibri" w:cs="Calibri"/>
              </w:rPr>
            </w:pPr>
            <w:r w:rsidRPr="002B7106">
              <w:rPr>
                <w:rFonts w:ascii="Calibri" w:hAnsi="Calibri" w:cs="Calibri"/>
              </w:rPr>
              <w:t>Source</w:t>
            </w:r>
          </w:p>
        </w:tc>
        <w:tc>
          <w:tcPr>
            <w:tcW w:w="5953" w:type="dxa"/>
            <w:shd w:val="clear" w:color="auto" w:fill="F7CAAC" w:themeFill="accent2" w:themeFillTint="66"/>
            <w:vAlign w:val="center"/>
          </w:tcPr>
          <w:p w14:paraId="37020541" w14:textId="77777777" w:rsidR="00DF768D" w:rsidRPr="002B7106" w:rsidRDefault="00DF768D" w:rsidP="00D561DC">
            <w:pPr>
              <w:pStyle w:val="NormalWeb"/>
              <w:ind w:left="140" w:right="160"/>
              <w:jc w:val="center"/>
              <w:rPr>
                <w:rFonts w:ascii="Calibri" w:hAnsi="Calibri" w:cs="Calibri"/>
              </w:rPr>
            </w:pPr>
            <w:r w:rsidRPr="002B7106">
              <w:rPr>
                <w:rFonts w:ascii="Calibri" w:hAnsi="Calibri" w:cs="Calibri"/>
              </w:rPr>
              <w:t>Target</w:t>
            </w:r>
          </w:p>
        </w:tc>
      </w:tr>
      <w:tr w:rsidR="00DF768D" w:rsidRPr="002B7106" w14:paraId="362B453F" w14:textId="77777777" w:rsidTr="00D561DC">
        <w:tc>
          <w:tcPr>
            <w:tcW w:w="1477" w:type="dxa"/>
            <w:shd w:val="clear" w:color="auto" w:fill="D9E2F3" w:themeFill="accent1" w:themeFillTint="33"/>
          </w:tcPr>
          <w:p w14:paraId="3201C9FC" w14:textId="77777777" w:rsidR="00DF768D" w:rsidRPr="00824E7B" w:rsidRDefault="00DF768D" w:rsidP="00D561DC">
            <w:pPr>
              <w:spacing w:before="30" w:after="30"/>
              <w:ind w:left="30" w:right="30"/>
              <w:rPr>
                <w:rFonts w:ascii="Calibri" w:eastAsia="Times New Roman" w:hAnsi="Calibri" w:cs="Calibri"/>
                <w:sz w:val="16"/>
              </w:rPr>
            </w:pPr>
            <w:hyperlink r:id="rId11"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09AE88FD" w14:textId="77777777" w:rsidR="00DF768D" w:rsidRDefault="00DF768D" w:rsidP="00D561DC">
            <w:pPr>
              <w:spacing w:before="30" w:after="30"/>
              <w:ind w:left="30" w:right="30"/>
            </w:pPr>
            <w:hyperlink r:id="rId12"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07CA0D7B" w14:textId="77777777" w:rsidR="00DF768D" w:rsidRPr="002B7106" w:rsidRDefault="00DF768D" w:rsidP="00D561DC">
            <w:pPr>
              <w:pStyle w:val="NormalWeb"/>
              <w:ind w:left="30" w:right="30"/>
              <w:rPr>
                <w:rFonts w:ascii="Calibri" w:hAnsi="Calibri" w:cs="Calibri"/>
              </w:rPr>
            </w:pPr>
            <w:r w:rsidRPr="002B7106">
              <w:rPr>
                <w:rFonts w:ascii="Calibri" w:hAnsi="Calibri" w:cs="Calibri"/>
              </w:rPr>
              <w:t>As Abbott employees, we are responsible for the decisions we make and the actions we take every day.</w:t>
            </w:r>
          </w:p>
          <w:p w14:paraId="6D73EAAB" w14:textId="77777777" w:rsidR="00DF768D" w:rsidRPr="002B7106" w:rsidRDefault="00DF768D" w:rsidP="00D561DC">
            <w:pPr>
              <w:pStyle w:val="NormalWeb"/>
              <w:ind w:left="30" w:right="30"/>
              <w:rPr>
                <w:rFonts w:ascii="Calibri" w:hAnsi="Calibri" w:cs="Calibri"/>
              </w:rPr>
            </w:pPr>
            <w:r w:rsidRPr="002B7106">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5953" w:type="dxa"/>
            <w:shd w:val="clear" w:color="auto" w:fill="auto"/>
            <w:vAlign w:val="center"/>
          </w:tcPr>
          <w:p w14:paraId="12FE8ACD"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애보트 직원인 우리는 매일 우리가 내리는 결정과 취하는 조치에 대해 책임이 있습니다.</w:t>
            </w:r>
          </w:p>
          <w:p w14:paraId="4A1F8482"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우리가 올바른 결정을 내리는 데 도움이 되도록 회사는 정직, 공정성 및 청렴성의 원칙에 바탕을 둔 의사결정 프로세스를 확립했습니다. 그 목표는 옵션을 평가하고, 그 영향을 평가하고, 궁극적으로는 귀하, 애보트, 그리고 많은 이해관계자들에게 맞는 결정을 내리기 위한 체계적인 방법을 제공하는 것입니다.</w:t>
            </w:r>
          </w:p>
        </w:tc>
      </w:tr>
      <w:tr w:rsidR="00DF768D" w:rsidRPr="002B7106" w14:paraId="4A4A88C0" w14:textId="77777777" w:rsidTr="00D561DC">
        <w:tc>
          <w:tcPr>
            <w:tcW w:w="1477" w:type="dxa"/>
            <w:shd w:val="clear" w:color="auto" w:fill="D9E2F3" w:themeFill="accent1" w:themeFillTint="33"/>
          </w:tcPr>
          <w:p w14:paraId="350C4972" w14:textId="77777777" w:rsidR="00DF768D" w:rsidRPr="00824E7B" w:rsidRDefault="00DF768D" w:rsidP="00D561DC">
            <w:pPr>
              <w:spacing w:before="30" w:after="30"/>
              <w:ind w:left="30" w:right="30"/>
              <w:rPr>
                <w:rFonts w:ascii="Calibri" w:eastAsia="Times New Roman" w:hAnsi="Calibri" w:cs="Calibri"/>
                <w:sz w:val="16"/>
              </w:rPr>
            </w:pPr>
            <w:hyperlink r:id="rId13"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336A5FCC" w14:textId="77777777" w:rsidR="00DF768D" w:rsidRDefault="00DF768D" w:rsidP="00D561DC">
            <w:pPr>
              <w:spacing w:before="30" w:after="30"/>
              <w:ind w:left="30" w:right="30"/>
            </w:pPr>
            <w:hyperlink r:id="rId14"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12E9F69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Upon completion of this course, you will be able to:</w:t>
            </w:r>
          </w:p>
          <w:p w14:paraId="34A5E4C2" w14:textId="77777777" w:rsidR="00DF768D" w:rsidRPr="002B7106" w:rsidRDefault="00DF768D" w:rsidP="00D561DC">
            <w:pPr>
              <w:numPr>
                <w:ilvl w:val="0"/>
                <w:numId w:val="1"/>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Explain the importance of a systematic approach to decision making;</w:t>
            </w:r>
          </w:p>
          <w:p w14:paraId="5B45C183" w14:textId="77777777" w:rsidR="00DF768D" w:rsidRPr="002B7106" w:rsidRDefault="00DF768D" w:rsidP="00D561DC">
            <w:pPr>
              <w:numPr>
                <w:ilvl w:val="0"/>
                <w:numId w:val="1"/>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Assess whether a course of action is legal, compliant and in keeping with Abbott values;</w:t>
            </w:r>
          </w:p>
          <w:p w14:paraId="1E1DB308" w14:textId="77777777" w:rsidR="00DF768D" w:rsidRPr="002B7106" w:rsidRDefault="00DF768D" w:rsidP="00D561DC">
            <w:pPr>
              <w:numPr>
                <w:ilvl w:val="0"/>
                <w:numId w:val="1"/>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Evaluate the impact a course of action has on key stakeholders;</w:t>
            </w:r>
          </w:p>
          <w:p w14:paraId="7469F7B8" w14:textId="77777777" w:rsidR="00DF768D" w:rsidRPr="002B7106" w:rsidRDefault="00DF768D" w:rsidP="00D561DC">
            <w:pPr>
              <w:numPr>
                <w:ilvl w:val="0"/>
                <w:numId w:val="1"/>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Balance the interests of patients, consumers, Abbott and others; and</w:t>
            </w:r>
          </w:p>
          <w:p w14:paraId="2051486E" w14:textId="77777777" w:rsidR="00DF768D" w:rsidRPr="002B7106" w:rsidRDefault="00DF768D" w:rsidP="00D561DC">
            <w:pPr>
              <w:numPr>
                <w:ilvl w:val="0"/>
                <w:numId w:val="1"/>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Know where to turn for help and support.</w:t>
            </w:r>
          </w:p>
          <w:p w14:paraId="69545DB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course will take 20-25 minutes to complete.</w:t>
            </w:r>
          </w:p>
        </w:tc>
        <w:tc>
          <w:tcPr>
            <w:tcW w:w="5953" w:type="dxa"/>
            <w:shd w:val="clear" w:color="auto" w:fill="auto"/>
            <w:vAlign w:val="center"/>
          </w:tcPr>
          <w:p w14:paraId="649CAA7E"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본 과정을 마치면 다음 내용을 파악할 수 있습니다.</w:t>
            </w:r>
          </w:p>
          <w:p w14:paraId="6945A2A0" w14:textId="77777777" w:rsidR="00DF768D" w:rsidRPr="002B7106" w:rsidRDefault="00DF768D" w:rsidP="00D561DC">
            <w:pPr>
              <w:pStyle w:val="ListParagraph"/>
              <w:numPr>
                <w:ilvl w:val="0"/>
                <w:numId w:val="15"/>
              </w:numPr>
              <w:spacing w:before="100" w:beforeAutospacing="1" w:after="100" w:afterAutospacing="1"/>
              <w:ind w:right="160"/>
              <w:rPr>
                <w:rFonts w:ascii="Calibri" w:eastAsia="Times New Roman" w:hAnsi="Calibri" w:cs="Calibri"/>
                <w:lang w:eastAsia="ko-KR"/>
              </w:rPr>
            </w:pPr>
            <w:r w:rsidRPr="002B7106">
              <w:rPr>
                <w:rFonts w:ascii="Batang" w:eastAsia="Batang" w:hAnsi="Batang" w:cs="Batang"/>
                <w:lang w:eastAsia="ko-KR"/>
              </w:rPr>
              <w:t>의사 결정에 대한 체계적인 접근 방식의 중요성 설명</w:t>
            </w:r>
          </w:p>
          <w:p w14:paraId="2F7CC1D2" w14:textId="77777777" w:rsidR="00DF768D" w:rsidRPr="002B7106" w:rsidRDefault="00DF768D" w:rsidP="00D561DC">
            <w:pPr>
              <w:pStyle w:val="ListParagraph"/>
              <w:numPr>
                <w:ilvl w:val="0"/>
                <w:numId w:val="15"/>
              </w:numPr>
              <w:spacing w:before="100" w:beforeAutospacing="1" w:after="100" w:afterAutospacing="1"/>
              <w:ind w:right="160"/>
              <w:rPr>
                <w:rFonts w:ascii="Calibri" w:eastAsia="Times New Roman" w:hAnsi="Calibri" w:cs="Calibri"/>
                <w:lang w:eastAsia="ko-KR"/>
              </w:rPr>
            </w:pPr>
            <w:r w:rsidRPr="002B7106">
              <w:rPr>
                <w:rFonts w:ascii="Batang" w:eastAsia="Batang" w:hAnsi="Batang" w:cs="Batang"/>
                <w:lang w:eastAsia="ko-KR"/>
              </w:rPr>
              <w:t>행동 방향이 합법적이고, 규정을 준수하며, 애보트 가치와 일치하는지 여부 평가</w:t>
            </w:r>
          </w:p>
          <w:p w14:paraId="60246C21" w14:textId="77777777" w:rsidR="00DF768D" w:rsidRPr="002B7106" w:rsidRDefault="00DF768D" w:rsidP="00D561DC">
            <w:pPr>
              <w:pStyle w:val="ListParagraph"/>
              <w:numPr>
                <w:ilvl w:val="0"/>
                <w:numId w:val="15"/>
              </w:numPr>
              <w:spacing w:before="100" w:beforeAutospacing="1" w:after="100" w:afterAutospacing="1"/>
              <w:ind w:right="160"/>
              <w:rPr>
                <w:rFonts w:ascii="Calibri" w:eastAsia="Times New Roman" w:hAnsi="Calibri" w:cs="Calibri"/>
                <w:lang w:eastAsia="ko-KR"/>
              </w:rPr>
            </w:pPr>
            <w:r w:rsidRPr="002B7106">
              <w:rPr>
                <w:rFonts w:ascii="Batang" w:eastAsia="Batang" w:hAnsi="Batang" w:cs="Batang"/>
                <w:lang w:eastAsia="ko-KR"/>
              </w:rPr>
              <w:t>행동 방향이 주요 이해관계자에게 미치는 영향 평가</w:t>
            </w:r>
          </w:p>
          <w:p w14:paraId="70551BD5" w14:textId="77777777" w:rsidR="00DF768D" w:rsidRPr="002B7106" w:rsidRDefault="00DF768D" w:rsidP="00D561DC">
            <w:pPr>
              <w:pStyle w:val="ListParagraph"/>
              <w:numPr>
                <w:ilvl w:val="0"/>
                <w:numId w:val="15"/>
              </w:numPr>
              <w:spacing w:before="100" w:beforeAutospacing="1" w:after="100" w:afterAutospacing="1"/>
              <w:ind w:right="160"/>
              <w:rPr>
                <w:rFonts w:ascii="Calibri" w:eastAsia="Times New Roman" w:hAnsi="Calibri" w:cs="Calibri"/>
                <w:lang w:eastAsia="ko-KR"/>
              </w:rPr>
            </w:pPr>
            <w:r w:rsidRPr="002B7106">
              <w:rPr>
                <w:rFonts w:ascii="Batang" w:eastAsia="Batang" w:hAnsi="Batang" w:cs="Batang"/>
                <w:lang w:eastAsia="ko-KR"/>
              </w:rPr>
              <w:t>환자, 소비자, 애보트 및 그 외 사람들의 이익의 균형을 맞춤</w:t>
            </w:r>
          </w:p>
          <w:p w14:paraId="0C199F29" w14:textId="77777777" w:rsidR="00DF768D" w:rsidRPr="002B7106" w:rsidRDefault="00DF768D" w:rsidP="00D561DC">
            <w:pPr>
              <w:pStyle w:val="ListParagraph"/>
              <w:numPr>
                <w:ilvl w:val="0"/>
                <w:numId w:val="15"/>
              </w:numPr>
              <w:spacing w:before="100" w:beforeAutospacing="1" w:after="100" w:afterAutospacing="1"/>
              <w:ind w:right="160"/>
              <w:rPr>
                <w:rFonts w:ascii="Calibri" w:eastAsia="Times New Roman" w:hAnsi="Calibri" w:cs="Calibri"/>
                <w:lang w:eastAsia="ko-KR"/>
              </w:rPr>
            </w:pPr>
            <w:r w:rsidRPr="002B7106">
              <w:rPr>
                <w:rFonts w:ascii="Batang" w:eastAsia="Batang" w:hAnsi="Batang" w:cs="Batang"/>
                <w:lang w:eastAsia="ko-KR"/>
              </w:rPr>
              <w:t>어디에서 도움과 지원을 받을 수 있는지 파악</w:t>
            </w:r>
          </w:p>
          <w:p w14:paraId="4DFBA735"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교육과정을 완료하는 데 20~25분 정도 소요됩니다.</w:t>
            </w:r>
          </w:p>
        </w:tc>
      </w:tr>
      <w:tr w:rsidR="00DF768D" w:rsidRPr="002B7106" w14:paraId="7061701C" w14:textId="77777777" w:rsidTr="00D561DC">
        <w:tc>
          <w:tcPr>
            <w:tcW w:w="1477" w:type="dxa"/>
            <w:shd w:val="clear" w:color="auto" w:fill="D9E2F3" w:themeFill="accent1" w:themeFillTint="33"/>
          </w:tcPr>
          <w:p w14:paraId="286D0831" w14:textId="77777777" w:rsidR="00DF768D" w:rsidRPr="00824E7B" w:rsidRDefault="00DF768D" w:rsidP="00D561DC">
            <w:pPr>
              <w:spacing w:before="30" w:after="30"/>
              <w:ind w:left="30" w:right="30"/>
              <w:rPr>
                <w:rFonts w:ascii="Calibri" w:eastAsia="Times New Roman" w:hAnsi="Calibri" w:cs="Calibri"/>
                <w:sz w:val="16"/>
              </w:rPr>
            </w:pPr>
            <w:hyperlink r:id="rId15"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79DFFC7D" w14:textId="77777777" w:rsidR="00DF768D" w:rsidRDefault="00DF768D" w:rsidP="00D561DC">
            <w:pPr>
              <w:spacing w:before="30" w:after="30"/>
              <w:ind w:left="30" w:right="30"/>
            </w:pPr>
            <w:hyperlink r:id="rId16"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0E64C8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icons at the top of the screen provide one-click access to key resources:</w:t>
            </w:r>
          </w:p>
          <w:p w14:paraId="3E13DB3F" w14:textId="77777777" w:rsidR="00DF768D" w:rsidRPr="002B7106" w:rsidRDefault="00DF768D" w:rsidP="00D561DC">
            <w:pPr>
              <w:numPr>
                <w:ilvl w:val="0"/>
                <w:numId w:val="2"/>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The Table of Contents,</w:t>
            </w:r>
          </w:p>
          <w:p w14:paraId="1ACEDCCD" w14:textId="77777777" w:rsidR="00DF768D" w:rsidRPr="002B7106" w:rsidRDefault="00DF768D" w:rsidP="00D561DC">
            <w:pPr>
              <w:numPr>
                <w:ilvl w:val="0"/>
                <w:numId w:val="2"/>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Important contact information, and</w:t>
            </w:r>
          </w:p>
          <w:p w14:paraId="0CF960F1" w14:textId="77777777" w:rsidR="00DF768D" w:rsidRPr="002B7106" w:rsidRDefault="00DF768D" w:rsidP="00D561DC">
            <w:pPr>
              <w:numPr>
                <w:ilvl w:val="0"/>
                <w:numId w:val="2"/>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Reference material.</w:t>
            </w:r>
          </w:p>
          <w:p w14:paraId="5608C76E"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In addition, you can use the Audio icon to turn the audio on or off and the Exit icon to close the course window.</w:t>
            </w:r>
          </w:p>
        </w:tc>
        <w:tc>
          <w:tcPr>
            <w:tcW w:w="5953" w:type="dxa"/>
            <w:shd w:val="clear" w:color="auto" w:fill="auto"/>
            <w:vAlign w:val="center"/>
          </w:tcPr>
          <w:p w14:paraId="29D7A48C"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화면 상단에 있는 아이콘을 클릭하면 아래 주요 리소스로 이동합니다.</w:t>
            </w:r>
          </w:p>
          <w:p w14:paraId="50D063AD" w14:textId="77777777" w:rsidR="00DF768D" w:rsidRPr="002B7106" w:rsidRDefault="00DF768D" w:rsidP="00D561DC">
            <w:pPr>
              <w:pStyle w:val="ListParagraph"/>
              <w:numPr>
                <w:ilvl w:val="0"/>
                <w:numId w:val="16"/>
              </w:numPr>
              <w:spacing w:before="100" w:beforeAutospacing="1" w:after="100" w:afterAutospacing="1"/>
              <w:ind w:right="160"/>
              <w:rPr>
                <w:rFonts w:ascii="Calibri" w:eastAsia="Times New Roman" w:hAnsi="Calibri" w:cs="Calibri"/>
              </w:rPr>
            </w:pPr>
            <w:r w:rsidRPr="002B7106">
              <w:rPr>
                <w:rFonts w:ascii="Batang" w:eastAsia="Batang" w:hAnsi="Batang" w:cs="Batang"/>
                <w:lang w:eastAsia="ko-KR"/>
              </w:rPr>
              <w:t>목차</w:t>
            </w:r>
          </w:p>
          <w:p w14:paraId="658CD55D" w14:textId="77777777" w:rsidR="00DF768D" w:rsidRPr="002B7106" w:rsidRDefault="00DF768D" w:rsidP="00D561DC">
            <w:pPr>
              <w:pStyle w:val="ListParagraph"/>
              <w:numPr>
                <w:ilvl w:val="0"/>
                <w:numId w:val="16"/>
              </w:numPr>
              <w:spacing w:before="100" w:beforeAutospacing="1" w:after="100" w:afterAutospacing="1"/>
              <w:ind w:right="160"/>
              <w:rPr>
                <w:rFonts w:ascii="Calibri" w:eastAsia="Times New Roman" w:hAnsi="Calibri" w:cs="Calibri"/>
              </w:rPr>
            </w:pPr>
            <w:r w:rsidRPr="002B7106">
              <w:rPr>
                <w:rFonts w:ascii="Batang" w:eastAsia="Batang" w:hAnsi="Batang" w:cs="Batang"/>
                <w:lang w:eastAsia="ko-KR"/>
              </w:rPr>
              <w:t>중요 문의처 정보</w:t>
            </w:r>
          </w:p>
          <w:p w14:paraId="66E231BE" w14:textId="77777777" w:rsidR="00DF768D" w:rsidRPr="002B7106" w:rsidRDefault="00DF768D" w:rsidP="00D561DC">
            <w:pPr>
              <w:pStyle w:val="ListParagraph"/>
              <w:numPr>
                <w:ilvl w:val="0"/>
                <w:numId w:val="16"/>
              </w:numPr>
              <w:spacing w:before="100" w:beforeAutospacing="1" w:after="100" w:afterAutospacing="1"/>
              <w:ind w:right="160"/>
              <w:rPr>
                <w:rFonts w:ascii="Calibri" w:eastAsia="Times New Roman" w:hAnsi="Calibri" w:cs="Calibri"/>
              </w:rPr>
            </w:pPr>
            <w:r w:rsidRPr="002B7106">
              <w:rPr>
                <w:rFonts w:ascii="Batang" w:eastAsia="Batang" w:hAnsi="Batang" w:cs="Batang"/>
                <w:lang w:eastAsia="ko-KR"/>
              </w:rPr>
              <w:t>참고 자료</w:t>
            </w:r>
          </w:p>
          <w:p w14:paraId="0E9B218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오디오 아이콘을 클릭하여 오디오를 켜거나 끌 수 있으며 종료 아이콘을 클릭하면 창을 닫을 수 있습니다.</w:t>
            </w:r>
          </w:p>
        </w:tc>
      </w:tr>
      <w:tr w:rsidR="00DF768D" w:rsidRPr="002B7106" w14:paraId="52404F82" w14:textId="77777777" w:rsidTr="00D561DC">
        <w:tc>
          <w:tcPr>
            <w:tcW w:w="1477" w:type="dxa"/>
            <w:shd w:val="clear" w:color="auto" w:fill="D9E2F3" w:themeFill="accent1" w:themeFillTint="33"/>
          </w:tcPr>
          <w:p w14:paraId="6516D3FC" w14:textId="77777777" w:rsidR="00DF768D" w:rsidRPr="00824E7B" w:rsidRDefault="00DF768D" w:rsidP="00D561DC">
            <w:pPr>
              <w:spacing w:before="30" w:after="30"/>
              <w:ind w:left="30" w:right="30"/>
              <w:rPr>
                <w:rFonts w:ascii="Calibri" w:eastAsia="Times New Roman" w:hAnsi="Calibri" w:cs="Calibri"/>
                <w:sz w:val="16"/>
              </w:rPr>
            </w:pPr>
            <w:hyperlink r:id="rId17"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37CF6774" w14:textId="77777777" w:rsidR="00DF768D" w:rsidRDefault="00DF768D" w:rsidP="00D561DC">
            <w:pPr>
              <w:spacing w:before="30" w:after="30"/>
              <w:ind w:left="30" w:right="30"/>
            </w:pPr>
            <w:hyperlink r:id="rId18"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AC09F1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There are several features to help guide you through the course:</w:t>
            </w:r>
          </w:p>
          <w:p w14:paraId="3AA4EA6F" w14:textId="77777777" w:rsidR="00DF768D" w:rsidRPr="002B7106" w:rsidRDefault="00DF768D" w:rsidP="00D561DC">
            <w:pPr>
              <w:numPr>
                <w:ilvl w:val="0"/>
                <w:numId w:val="3"/>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The Back and Forward arrows allow you to move from screen to screen.</w:t>
            </w:r>
          </w:p>
          <w:p w14:paraId="63C2886D" w14:textId="77777777" w:rsidR="00DF768D" w:rsidRPr="002B7106" w:rsidRDefault="00DF768D" w:rsidP="00D561DC">
            <w:pPr>
              <w:numPr>
                <w:ilvl w:val="0"/>
                <w:numId w:val="3"/>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A horizontal slider bar at the bottom of the screen allows you to see where you are in the course.</w:t>
            </w:r>
          </w:p>
          <w:p w14:paraId="38F8B136" w14:textId="77777777" w:rsidR="00DF768D" w:rsidRPr="002B7106" w:rsidRDefault="00DF768D" w:rsidP="00D561DC">
            <w:pPr>
              <w:numPr>
                <w:ilvl w:val="0"/>
                <w:numId w:val="3"/>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The Table of Contents lets you navigate from section to section.</w:t>
            </w:r>
          </w:p>
        </w:tc>
        <w:tc>
          <w:tcPr>
            <w:tcW w:w="5953" w:type="dxa"/>
            <w:shd w:val="clear" w:color="auto" w:fill="auto"/>
            <w:vAlign w:val="center"/>
          </w:tcPr>
          <w:p w14:paraId="37B348DF"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교육과정을 검토하는 데 도움이 되는 여러 가지 기능이 있습니다.</w:t>
            </w:r>
          </w:p>
          <w:p w14:paraId="73FF6E32" w14:textId="77777777" w:rsidR="00DF768D" w:rsidRPr="002B7106" w:rsidRDefault="00DF768D" w:rsidP="00D561DC">
            <w:pPr>
              <w:pStyle w:val="ListParagraph"/>
              <w:numPr>
                <w:ilvl w:val="0"/>
                <w:numId w:val="17"/>
              </w:numPr>
              <w:spacing w:before="100" w:beforeAutospacing="1" w:after="100" w:afterAutospacing="1"/>
              <w:ind w:right="160"/>
              <w:rPr>
                <w:rFonts w:ascii="Calibri" w:eastAsia="Times New Roman" w:hAnsi="Calibri" w:cs="Calibri"/>
                <w:lang w:eastAsia="ko-KR"/>
              </w:rPr>
            </w:pPr>
            <w:r w:rsidRPr="002B7106">
              <w:rPr>
                <w:rFonts w:ascii="Batang" w:eastAsia="Batang" w:hAnsi="Batang" w:cs="Batang"/>
                <w:lang w:eastAsia="ko-KR"/>
              </w:rPr>
              <w:t>뒤로 및 앞으로 화살표를 이용해 화면을 이동할 수 있습니다.</w:t>
            </w:r>
          </w:p>
          <w:p w14:paraId="2933768A" w14:textId="77777777" w:rsidR="00DF768D" w:rsidRPr="002B7106" w:rsidRDefault="00DF768D" w:rsidP="00D561DC">
            <w:pPr>
              <w:pStyle w:val="ListParagraph"/>
              <w:numPr>
                <w:ilvl w:val="0"/>
                <w:numId w:val="17"/>
              </w:numPr>
              <w:spacing w:before="100" w:beforeAutospacing="1" w:after="100" w:afterAutospacing="1"/>
              <w:ind w:right="160"/>
              <w:rPr>
                <w:rFonts w:ascii="Calibri" w:eastAsia="Times New Roman" w:hAnsi="Calibri" w:cs="Calibri"/>
                <w:lang w:eastAsia="ko-KR"/>
              </w:rPr>
            </w:pPr>
            <w:r w:rsidRPr="002B7106">
              <w:rPr>
                <w:rFonts w:ascii="Batang" w:eastAsia="Batang" w:hAnsi="Batang" w:cs="Batang"/>
                <w:lang w:eastAsia="ko-KR"/>
              </w:rPr>
              <w:t>화면 하단의 가로 슬라이더 막대를 이용해 교육과정의 어느 부분에 있는지 확인할 수 있습니다.</w:t>
            </w:r>
          </w:p>
          <w:p w14:paraId="36576812" w14:textId="77777777" w:rsidR="00DF768D" w:rsidRPr="002B7106" w:rsidRDefault="00DF768D" w:rsidP="00D561DC">
            <w:pPr>
              <w:pStyle w:val="NormalWeb"/>
              <w:numPr>
                <w:ilvl w:val="0"/>
                <w:numId w:val="17"/>
              </w:numPr>
              <w:ind w:right="160"/>
              <w:rPr>
                <w:rFonts w:ascii="Calibri" w:hAnsi="Calibri" w:cs="Calibri"/>
                <w:lang w:eastAsia="ko-KR"/>
              </w:rPr>
            </w:pPr>
            <w:r w:rsidRPr="002B7106">
              <w:rPr>
                <w:rFonts w:ascii="Batang" w:eastAsia="Batang" w:hAnsi="Batang" w:cs="Batang"/>
                <w:lang w:eastAsia="ko-KR"/>
              </w:rPr>
              <w:t>목차를 통해 섹션 사이를 이동할 수 있습니다.</w:t>
            </w:r>
          </w:p>
        </w:tc>
      </w:tr>
      <w:tr w:rsidR="00DF768D" w:rsidRPr="002B7106" w14:paraId="7DFEE3DF" w14:textId="77777777" w:rsidTr="00D561DC">
        <w:tc>
          <w:tcPr>
            <w:tcW w:w="1477" w:type="dxa"/>
            <w:shd w:val="clear" w:color="auto" w:fill="D9E2F3" w:themeFill="accent1" w:themeFillTint="33"/>
          </w:tcPr>
          <w:p w14:paraId="08370752" w14:textId="77777777" w:rsidR="00DF768D" w:rsidRPr="00824E7B" w:rsidRDefault="00DF768D" w:rsidP="00D561DC">
            <w:pPr>
              <w:spacing w:before="30" w:after="30"/>
              <w:ind w:left="30" w:right="30"/>
              <w:rPr>
                <w:rFonts w:ascii="Calibri" w:eastAsia="Times New Roman" w:hAnsi="Calibri" w:cs="Calibri"/>
                <w:sz w:val="16"/>
              </w:rPr>
            </w:pPr>
            <w:hyperlink r:id="rId19"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42208724" w14:textId="77777777" w:rsidR="00DF768D" w:rsidRDefault="00DF768D" w:rsidP="00D561DC">
            <w:pPr>
              <w:spacing w:before="30" w:after="30"/>
              <w:ind w:left="30" w:right="30"/>
            </w:pPr>
            <w:hyperlink r:id="rId20"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74ED4C5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Knowledge Check</w:t>
            </w:r>
          </w:p>
          <w:p w14:paraId="4E9589E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Once you have reviewed the content of this course, you will be required to complete a 10-question Knowledge Check.</w:t>
            </w:r>
          </w:p>
          <w:p w14:paraId="59D8520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Knowledge Check can be taken at any time by clicking the Table of Contents icon and selecting Knowledge Check.</w:t>
            </w:r>
          </w:p>
        </w:tc>
        <w:tc>
          <w:tcPr>
            <w:tcW w:w="5953" w:type="dxa"/>
            <w:shd w:val="clear" w:color="auto" w:fill="auto"/>
            <w:vAlign w:val="center"/>
          </w:tcPr>
          <w:p w14:paraId="5AD00B6B"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지식 점검</w:t>
            </w:r>
          </w:p>
          <w:p w14:paraId="7A52F42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본 교육과정의 내용을 검토한 후에는 10개 문항으로 구성된 지식 점검을 완료해야 합니다.</w:t>
            </w:r>
          </w:p>
          <w:p w14:paraId="5B6CF4F9"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지식 점검은 목차 아이콘을 클릭하고 지식 점검을 선택하여 언제든지 실행할 수 있습니다.</w:t>
            </w:r>
          </w:p>
        </w:tc>
      </w:tr>
      <w:tr w:rsidR="00DF768D" w:rsidRPr="002B7106" w14:paraId="25EF9D4F" w14:textId="77777777" w:rsidTr="00D561DC">
        <w:tc>
          <w:tcPr>
            <w:tcW w:w="1477" w:type="dxa"/>
            <w:shd w:val="clear" w:color="auto" w:fill="D9E2F3" w:themeFill="accent1" w:themeFillTint="33"/>
          </w:tcPr>
          <w:p w14:paraId="3678E609" w14:textId="77777777" w:rsidR="00DF768D" w:rsidRPr="00824E7B" w:rsidRDefault="00DF768D" w:rsidP="00D561DC">
            <w:pPr>
              <w:spacing w:before="30" w:after="30"/>
              <w:ind w:left="30" w:right="30"/>
              <w:rPr>
                <w:rFonts w:ascii="Calibri" w:eastAsia="Times New Roman" w:hAnsi="Calibri" w:cs="Calibri"/>
                <w:sz w:val="16"/>
              </w:rPr>
            </w:pPr>
            <w:hyperlink r:id="rId21"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571DC335" w14:textId="77777777" w:rsidR="00DF768D" w:rsidRDefault="00DF768D" w:rsidP="00D561DC">
            <w:pPr>
              <w:spacing w:before="30" w:after="30"/>
              <w:ind w:left="30" w:right="30"/>
            </w:pPr>
            <w:hyperlink r:id="rId22"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BD69D3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As stewards of Abbott’s reputation, all of us have a responsibility to make good decisions on Abbott’s behalf.</w:t>
            </w:r>
          </w:p>
          <w:p w14:paraId="635A6CC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In this section, we will explain the reason for adopting a systematic approach to decision making.</w:t>
            </w:r>
          </w:p>
        </w:tc>
        <w:tc>
          <w:tcPr>
            <w:tcW w:w="5953" w:type="dxa"/>
            <w:shd w:val="clear" w:color="auto" w:fill="auto"/>
            <w:vAlign w:val="center"/>
          </w:tcPr>
          <w:p w14:paraId="1F0CA6D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애보트의 명성을 지키는 관리자로서 우리 모두는 애보트를 대신해 현명한 결정을 내릴 책임이 있습니다.</w:t>
            </w:r>
          </w:p>
          <w:p w14:paraId="4368C8E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이 섹션에서는 의사 결정에 대한 체계적인 접근 방식을 도입해야 하는 이유를 설명합니다.</w:t>
            </w:r>
          </w:p>
        </w:tc>
      </w:tr>
      <w:tr w:rsidR="00DF768D" w:rsidRPr="002B7106" w14:paraId="0D20F367" w14:textId="77777777" w:rsidTr="00D561DC">
        <w:tc>
          <w:tcPr>
            <w:tcW w:w="1477" w:type="dxa"/>
            <w:shd w:val="clear" w:color="auto" w:fill="D9E2F3" w:themeFill="accent1" w:themeFillTint="33"/>
          </w:tcPr>
          <w:p w14:paraId="7472A84D" w14:textId="77777777" w:rsidR="00DF768D" w:rsidRPr="00824E7B" w:rsidRDefault="00DF768D" w:rsidP="00D561DC">
            <w:pPr>
              <w:spacing w:before="30" w:after="30"/>
              <w:ind w:left="30" w:right="30"/>
              <w:rPr>
                <w:rFonts w:ascii="Calibri" w:eastAsia="Times New Roman" w:hAnsi="Calibri" w:cs="Calibri"/>
                <w:sz w:val="16"/>
              </w:rPr>
            </w:pPr>
            <w:hyperlink r:id="rId23"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6DAF928C" w14:textId="77777777" w:rsidR="00DF768D" w:rsidRDefault="00DF768D" w:rsidP="00D561DC">
            <w:pPr>
              <w:spacing w:before="30" w:after="30"/>
              <w:ind w:left="30" w:right="30"/>
            </w:pPr>
            <w:hyperlink r:id="rId24"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0395F96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key to a successful business is good decision making.</w:t>
            </w:r>
          </w:p>
          <w:p w14:paraId="2B8C9CB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Unfortunately, sometimes things like competing interests, the pressure to perform, customer expectations, or time constraints can cause us to make the wrong choices.</w:t>
            </w:r>
          </w:p>
        </w:tc>
        <w:tc>
          <w:tcPr>
            <w:tcW w:w="5953" w:type="dxa"/>
            <w:shd w:val="clear" w:color="auto" w:fill="auto"/>
            <w:vAlign w:val="center"/>
          </w:tcPr>
          <w:p w14:paraId="4C65AF5D"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성공적인 사업의 비결은 현명한 의사 결정입니다.</w:t>
            </w:r>
          </w:p>
          <w:p w14:paraId="74055F2B"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안타깝게도, 때로는 충돌하는 이해관계, 성과에 대한 압박, 고객의 기대치 또는 시간 제약과 같은 요인들로 인해 우리는 잘못된 선택을 하게 될 수 있습니다.</w:t>
            </w:r>
          </w:p>
        </w:tc>
      </w:tr>
      <w:tr w:rsidR="00DF768D" w:rsidRPr="002B7106" w14:paraId="3B878A2D" w14:textId="77777777" w:rsidTr="00D561DC">
        <w:tc>
          <w:tcPr>
            <w:tcW w:w="1477" w:type="dxa"/>
            <w:shd w:val="clear" w:color="auto" w:fill="D9E2F3" w:themeFill="accent1" w:themeFillTint="33"/>
          </w:tcPr>
          <w:p w14:paraId="442676C8" w14:textId="77777777" w:rsidR="00DF768D" w:rsidRPr="00824E7B" w:rsidRDefault="00DF768D" w:rsidP="00D561DC">
            <w:pPr>
              <w:spacing w:before="30" w:after="30"/>
              <w:ind w:left="30" w:right="30"/>
              <w:rPr>
                <w:rFonts w:ascii="Calibri" w:eastAsia="Times New Roman" w:hAnsi="Calibri" w:cs="Calibri"/>
                <w:sz w:val="16"/>
              </w:rPr>
            </w:pPr>
            <w:hyperlink r:id="rId25"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12A7B19F" w14:textId="77777777" w:rsidR="00DF768D" w:rsidRDefault="00DF768D" w:rsidP="00D561DC">
            <w:pPr>
              <w:spacing w:before="30" w:after="30"/>
              <w:ind w:left="30" w:right="30"/>
            </w:pPr>
            <w:hyperlink r:id="rId26"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4655E7DE"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In most cases, people don’t deliberately set out to make bad decisions.</w:t>
            </w:r>
          </w:p>
          <w:p w14:paraId="68AD17F2"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Bad decisions are simply the result of poor decision making.</w:t>
            </w:r>
          </w:p>
        </w:tc>
        <w:tc>
          <w:tcPr>
            <w:tcW w:w="5953" w:type="dxa"/>
            <w:shd w:val="clear" w:color="auto" w:fill="auto"/>
            <w:vAlign w:val="center"/>
          </w:tcPr>
          <w:p w14:paraId="537C991F"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대부분의 경우, 사람들은 일부러 현명하지 않은 결정을 내리지는 않습니다.</w:t>
            </w:r>
          </w:p>
          <w:p w14:paraId="6E0B1DEA"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나쁜 결정은 잘못된 의사 결정의 결과일 뿐입니다.</w:t>
            </w:r>
          </w:p>
        </w:tc>
      </w:tr>
      <w:tr w:rsidR="00DF768D" w:rsidRPr="002B7106" w14:paraId="11A0B073" w14:textId="77777777" w:rsidTr="00D561DC">
        <w:tc>
          <w:tcPr>
            <w:tcW w:w="1477" w:type="dxa"/>
            <w:shd w:val="clear" w:color="auto" w:fill="D9E2F3" w:themeFill="accent1" w:themeFillTint="33"/>
          </w:tcPr>
          <w:p w14:paraId="59CCB70A" w14:textId="77777777" w:rsidR="00DF768D" w:rsidRPr="00824E7B" w:rsidRDefault="00DF768D" w:rsidP="00D561DC">
            <w:pPr>
              <w:spacing w:before="30" w:after="30"/>
              <w:ind w:left="30" w:right="30"/>
              <w:rPr>
                <w:rFonts w:ascii="Calibri" w:eastAsia="Times New Roman" w:hAnsi="Calibri" w:cs="Calibri"/>
                <w:sz w:val="16"/>
              </w:rPr>
            </w:pPr>
            <w:hyperlink r:id="rId27"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1D96DA8B" w14:textId="77777777" w:rsidR="00DF768D" w:rsidRDefault="00DF768D" w:rsidP="00D561DC">
            <w:pPr>
              <w:spacing w:before="30" w:after="30"/>
              <w:ind w:left="30" w:right="30"/>
            </w:pPr>
            <w:hyperlink r:id="rId28"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3F4ACD2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Sometimes people mistakenly assume that good decision making is simply a matter of wanting to do the right thing.</w:t>
            </w:r>
          </w:p>
          <w:p w14:paraId="33AD360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They believe that if their intentions are good, they can’t help but choose the right course of action.</w:t>
            </w:r>
          </w:p>
        </w:tc>
        <w:tc>
          <w:tcPr>
            <w:tcW w:w="5953" w:type="dxa"/>
            <w:shd w:val="clear" w:color="auto" w:fill="auto"/>
            <w:vAlign w:val="center"/>
          </w:tcPr>
          <w:p w14:paraId="16FE4A6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어떤 경우 사람들은 현명한 의사 결정이란 올바른 일을 하려는 마음의 문제일 뿐이라고 잘못 가정하기도 합니다.</w:t>
            </w:r>
          </w:p>
          <w:p w14:paraId="3478995F"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이들은 의도가 좋다면 올바른 행동 방향을 선택할 수밖에 없다고 생각합니다.</w:t>
            </w:r>
          </w:p>
        </w:tc>
      </w:tr>
      <w:tr w:rsidR="00DF768D" w:rsidRPr="002B7106" w14:paraId="682EB04D" w14:textId="77777777" w:rsidTr="00D561DC">
        <w:tc>
          <w:tcPr>
            <w:tcW w:w="1477" w:type="dxa"/>
            <w:shd w:val="clear" w:color="auto" w:fill="D9E2F3" w:themeFill="accent1" w:themeFillTint="33"/>
          </w:tcPr>
          <w:p w14:paraId="5C9DE492" w14:textId="77777777" w:rsidR="00DF768D" w:rsidRPr="00824E7B" w:rsidRDefault="00DF768D" w:rsidP="00D561DC">
            <w:pPr>
              <w:spacing w:before="30" w:after="30"/>
              <w:ind w:left="30" w:right="30"/>
              <w:rPr>
                <w:rFonts w:ascii="Calibri" w:eastAsia="Times New Roman" w:hAnsi="Calibri" w:cs="Calibri"/>
                <w:sz w:val="16"/>
              </w:rPr>
            </w:pPr>
            <w:hyperlink r:id="rId29"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3056A91B" w14:textId="77777777" w:rsidR="00DF768D" w:rsidRDefault="00DF768D" w:rsidP="00D561DC">
            <w:pPr>
              <w:spacing w:before="30" w:after="30"/>
              <w:ind w:left="30" w:right="30"/>
            </w:pPr>
            <w:hyperlink r:id="rId30"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07A2322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Others believe that good decision making is something instinctual.</w:t>
            </w:r>
          </w:p>
          <w:p w14:paraId="746A9E4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it feels right, it probably is right.</w:t>
            </w:r>
          </w:p>
        </w:tc>
        <w:tc>
          <w:tcPr>
            <w:tcW w:w="5953" w:type="dxa"/>
            <w:shd w:val="clear" w:color="auto" w:fill="auto"/>
            <w:vAlign w:val="center"/>
          </w:tcPr>
          <w:p w14:paraId="394674F7"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또 어떤 사람들은 현명한 의사 결정이 본능적인 것이라고 생각합니다.</w:t>
            </w:r>
          </w:p>
          <w:p w14:paraId="5F01EEB0"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옳다는 느낌이 들면 아마도 옳은 일일 거라는 것입니다.</w:t>
            </w:r>
          </w:p>
        </w:tc>
      </w:tr>
      <w:tr w:rsidR="00DF768D" w:rsidRPr="002B7106" w14:paraId="1DF0BC32" w14:textId="77777777" w:rsidTr="00D561DC">
        <w:tc>
          <w:tcPr>
            <w:tcW w:w="1477" w:type="dxa"/>
            <w:shd w:val="clear" w:color="auto" w:fill="D9E2F3" w:themeFill="accent1" w:themeFillTint="33"/>
          </w:tcPr>
          <w:p w14:paraId="622E560F" w14:textId="77777777" w:rsidR="00DF768D" w:rsidRPr="00824E7B" w:rsidRDefault="00DF768D" w:rsidP="00D561DC">
            <w:pPr>
              <w:spacing w:before="30" w:after="30"/>
              <w:ind w:left="30" w:right="30"/>
              <w:rPr>
                <w:rFonts w:ascii="Calibri" w:eastAsia="Times New Roman" w:hAnsi="Calibri" w:cs="Calibri"/>
                <w:sz w:val="16"/>
              </w:rPr>
            </w:pPr>
            <w:hyperlink r:id="rId31"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26A8605B" w14:textId="77777777" w:rsidR="00DF768D" w:rsidRDefault="00DF768D" w:rsidP="00D561DC">
            <w:pPr>
              <w:spacing w:before="30" w:after="30"/>
              <w:ind w:left="30" w:right="30"/>
            </w:pPr>
            <w:hyperlink r:id="rId32"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48553E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But good decision making is deliberative.</w:t>
            </w:r>
          </w:p>
          <w:p w14:paraId="29F0C4B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It requires careful assessment of the facts and follows a systematic approach. And like any other process, the more we practice the easier it becomes and the more successful we become at implementing it.</w:t>
            </w:r>
          </w:p>
        </w:tc>
        <w:tc>
          <w:tcPr>
            <w:tcW w:w="5953" w:type="dxa"/>
            <w:shd w:val="clear" w:color="auto" w:fill="auto"/>
            <w:vAlign w:val="center"/>
          </w:tcPr>
          <w:p w14:paraId="14B8A895"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하지만 현명한 의사 결정은 의도적인 것입니다.</w:t>
            </w:r>
          </w:p>
          <w:p w14:paraId="0B2823C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그것은 사실에 대한 신중한 평가가 필요하고 체계적인 접근 방식을 따릅니다. 그리고 다른 프로세스와 마찬가지로, 연습할수록 더 쉬워지고 더욱 성공적으로 이행할 수 있습니다.</w:t>
            </w:r>
          </w:p>
        </w:tc>
      </w:tr>
      <w:tr w:rsidR="00DF768D" w:rsidRPr="002B7106" w14:paraId="3788275E" w14:textId="77777777" w:rsidTr="00D561DC">
        <w:tc>
          <w:tcPr>
            <w:tcW w:w="1477" w:type="dxa"/>
            <w:shd w:val="clear" w:color="auto" w:fill="D9E2F3" w:themeFill="accent1" w:themeFillTint="33"/>
          </w:tcPr>
          <w:p w14:paraId="3770812A" w14:textId="77777777" w:rsidR="00DF768D" w:rsidRPr="00824E7B" w:rsidRDefault="00DF768D" w:rsidP="00D561DC">
            <w:pPr>
              <w:spacing w:before="30" w:after="30"/>
              <w:ind w:left="30" w:right="30"/>
              <w:rPr>
                <w:rFonts w:ascii="Calibri" w:eastAsia="Times New Roman" w:hAnsi="Calibri" w:cs="Calibri"/>
                <w:sz w:val="16"/>
              </w:rPr>
            </w:pPr>
            <w:hyperlink r:id="rId33"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7217E82B"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Animation</w:t>
            </w:r>
          </w:p>
          <w:p w14:paraId="1A32B781" w14:textId="77777777" w:rsidR="00DF768D" w:rsidRDefault="00DF768D" w:rsidP="00D561DC">
            <w:pPr>
              <w:spacing w:before="30" w:after="30"/>
              <w:ind w:left="30" w:right="30"/>
            </w:pPr>
            <w:hyperlink r:id="rId34"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6B6895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w:t>
            </w:r>
          </w:p>
          <w:p w14:paraId="43BF67EE"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w:t>
            </w:r>
          </w:p>
          <w:p w14:paraId="2102FE7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D</w:t>
            </w:r>
          </w:p>
          <w:p w14:paraId="0AE7D48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As we will learn in this training, Abbott’s decision-making process consists of three important steps:</w:t>
            </w:r>
          </w:p>
          <w:p w14:paraId="7AD0D73E" w14:textId="77777777" w:rsidR="00DF768D" w:rsidRPr="002B7106" w:rsidRDefault="00DF768D" w:rsidP="00D561DC">
            <w:pPr>
              <w:numPr>
                <w:ilvl w:val="0"/>
                <w:numId w:val="4"/>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First, a careful assessment of the situation;</w:t>
            </w:r>
          </w:p>
          <w:p w14:paraId="38DE5910" w14:textId="77777777" w:rsidR="00DF768D" w:rsidRPr="002B7106" w:rsidRDefault="00DF768D" w:rsidP="00D561DC">
            <w:pPr>
              <w:numPr>
                <w:ilvl w:val="0"/>
                <w:numId w:val="4"/>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Second, an evaluation of its impact on stakeholders; and,</w:t>
            </w:r>
          </w:p>
          <w:p w14:paraId="450B9840" w14:textId="77777777" w:rsidR="00DF768D" w:rsidRPr="002B7106" w:rsidRDefault="00DF768D" w:rsidP="00D561DC">
            <w:pPr>
              <w:numPr>
                <w:ilvl w:val="0"/>
                <w:numId w:val="4"/>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Finally, a decision that balances the interests of patients, consumers, Abbott and other stakeholders.</w:t>
            </w:r>
          </w:p>
          <w:p w14:paraId="68DC962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Let’s take a closer look at this process now.</w:t>
            </w:r>
          </w:p>
        </w:tc>
        <w:tc>
          <w:tcPr>
            <w:tcW w:w="5953" w:type="dxa"/>
            <w:shd w:val="clear" w:color="auto" w:fill="auto"/>
            <w:vAlign w:val="center"/>
          </w:tcPr>
          <w:p w14:paraId="717869BE"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A</w:t>
            </w:r>
          </w:p>
          <w:p w14:paraId="337DA499"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I</w:t>
            </w:r>
          </w:p>
          <w:p w14:paraId="76203DBF"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D</w:t>
            </w:r>
          </w:p>
          <w:p w14:paraId="4DEDC31E"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이 교육을 통해 배우겠지만, 애보트의 의사결정 프로세스는 다음 세 가지 중요한 단계로 구성됩니다.</w:t>
            </w:r>
          </w:p>
          <w:p w14:paraId="3563441E" w14:textId="77777777" w:rsidR="00DF768D" w:rsidRPr="002B7106" w:rsidRDefault="00DF768D" w:rsidP="00D561DC">
            <w:pPr>
              <w:pStyle w:val="ListParagraph"/>
              <w:numPr>
                <w:ilvl w:val="0"/>
                <w:numId w:val="18"/>
              </w:numPr>
              <w:spacing w:before="100" w:beforeAutospacing="1" w:after="100" w:afterAutospacing="1"/>
              <w:ind w:right="160"/>
              <w:rPr>
                <w:rFonts w:ascii="Calibri" w:eastAsia="Times New Roman" w:hAnsi="Calibri" w:cs="Calibri"/>
                <w:lang w:eastAsia="ko-KR"/>
              </w:rPr>
            </w:pPr>
            <w:r w:rsidRPr="002B7106">
              <w:rPr>
                <w:rFonts w:ascii="Batang" w:eastAsia="Batang" w:hAnsi="Batang" w:cs="Batang"/>
                <w:lang w:eastAsia="ko-KR"/>
              </w:rPr>
              <w:t>첫째, 상황에 대한 신중한 평가</w:t>
            </w:r>
          </w:p>
          <w:p w14:paraId="3C391428" w14:textId="77777777" w:rsidR="00DF768D" w:rsidRPr="002B7106" w:rsidRDefault="00DF768D" w:rsidP="00D561DC">
            <w:pPr>
              <w:pStyle w:val="ListParagraph"/>
              <w:numPr>
                <w:ilvl w:val="0"/>
                <w:numId w:val="18"/>
              </w:numPr>
              <w:spacing w:before="100" w:beforeAutospacing="1" w:after="100" w:afterAutospacing="1"/>
              <w:ind w:right="160"/>
              <w:rPr>
                <w:rFonts w:ascii="Calibri" w:eastAsia="Times New Roman" w:hAnsi="Calibri" w:cs="Calibri"/>
                <w:lang w:eastAsia="ko-KR"/>
              </w:rPr>
            </w:pPr>
            <w:r w:rsidRPr="002B7106">
              <w:rPr>
                <w:rFonts w:ascii="Batang" w:eastAsia="Batang" w:hAnsi="Batang" w:cs="Batang"/>
                <w:lang w:eastAsia="ko-KR"/>
              </w:rPr>
              <w:t>둘째, 이해관계자들에게 미치는 영향 평가</w:t>
            </w:r>
          </w:p>
          <w:p w14:paraId="74C71387" w14:textId="77777777" w:rsidR="00DF768D" w:rsidRPr="002B7106" w:rsidRDefault="00DF768D" w:rsidP="00D561DC">
            <w:pPr>
              <w:pStyle w:val="ListParagraph"/>
              <w:numPr>
                <w:ilvl w:val="0"/>
                <w:numId w:val="18"/>
              </w:numPr>
              <w:spacing w:before="100" w:beforeAutospacing="1" w:after="100" w:afterAutospacing="1"/>
              <w:ind w:right="160"/>
              <w:rPr>
                <w:rFonts w:ascii="Calibri" w:eastAsia="Times New Roman" w:hAnsi="Calibri" w:cs="Calibri"/>
                <w:lang w:eastAsia="ko-KR"/>
              </w:rPr>
            </w:pPr>
            <w:r w:rsidRPr="002B7106">
              <w:rPr>
                <w:rFonts w:ascii="Batang" w:eastAsia="Batang" w:hAnsi="Batang" w:cs="Batang"/>
                <w:lang w:eastAsia="ko-KR"/>
              </w:rPr>
              <w:t>마지막으로, 환자, 소비자, 애보트 및 기타 이해관계자의 이익의 균형을 이루는 결정.</w:t>
            </w:r>
          </w:p>
          <w:p w14:paraId="14450972"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이제 이 프로세스를 좀 더 자세히 살펴보겠습니다.</w:t>
            </w:r>
          </w:p>
        </w:tc>
      </w:tr>
      <w:tr w:rsidR="00DF768D" w:rsidRPr="002B7106" w14:paraId="191379B5" w14:textId="77777777" w:rsidTr="00D561DC">
        <w:tc>
          <w:tcPr>
            <w:tcW w:w="1477" w:type="dxa"/>
            <w:shd w:val="clear" w:color="auto" w:fill="D9E2F3" w:themeFill="accent1" w:themeFillTint="33"/>
          </w:tcPr>
          <w:p w14:paraId="7D5B0987" w14:textId="77777777" w:rsidR="00DF768D" w:rsidRPr="00824E7B" w:rsidRDefault="00DF768D" w:rsidP="00D561DC">
            <w:pPr>
              <w:spacing w:before="30" w:after="30"/>
              <w:ind w:left="30" w:right="30"/>
              <w:rPr>
                <w:rFonts w:ascii="Calibri" w:eastAsia="Times New Roman" w:hAnsi="Calibri" w:cs="Calibri"/>
                <w:sz w:val="16"/>
              </w:rPr>
            </w:pPr>
            <w:hyperlink r:id="rId35"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28896BB7" w14:textId="77777777" w:rsidR="00DF768D" w:rsidRDefault="00DF768D" w:rsidP="00D561DC">
            <w:pPr>
              <w:spacing w:before="30" w:after="30"/>
              <w:ind w:left="30" w:right="30"/>
            </w:pPr>
            <w:hyperlink r:id="rId36"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3AF62612"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As stewards of Abbott’s reputation, all of us have a responsibility to make good decisions on Abbott’s behalf.</w:t>
            </w:r>
          </w:p>
          <w:p w14:paraId="101F4B2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Good decision making is always deliberative. It requires careful assessment of the facts and follows a systematic approach. And like any other process, the more we practice the easier it becomes and the more successful we become at implementing it.</w:t>
            </w:r>
          </w:p>
          <w:p w14:paraId="1B93872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Abbott’s decision-making process consists of three important steps:</w:t>
            </w:r>
          </w:p>
          <w:p w14:paraId="05B5283C" w14:textId="77777777" w:rsidR="00DF768D" w:rsidRPr="002B7106" w:rsidRDefault="00DF768D" w:rsidP="00D561DC">
            <w:pPr>
              <w:numPr>
                <w:ilvl w:val="0"/>
                <w:numId w:val="5"/>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First, a careful assessment of the situation;</w:t>
            </w:r>
          </w:p>
          <w:p w14:paraId="11D52E56" w14:textId="77777777" w:rsidR="00DF768D" w:rsidRPr="002B7106" w:rsidRDefault="00DF768D" w:rsidP="00D561DC">
            <w:pPr>
              <w:numPr>
                <w:ilvl w:val="0"/>
                <w:numId w:val="5"/>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Second, an evaluation of its impact on stakeholders; and,</w:t>
            </w:r>
          </w:p>
          <w:p w14:paraId="3A5F56FC" w14:textId="77777777" w:rsidR="00DF768D" w:rsidRPr="002B7106" w:rsidRDefault="00DF768D" w:rsidP="00D561DC">
            <w:pPr>
              <w:numPr>
                <w:ilvl w:val="0"/>
                <w:numId w:val="5"/>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Finally, , a decision that balances the interests of patients, consumers, Abbott and other stakeholders.</w:t>
            </w:r>
          </w:p>
        </w:tc>
        <w:tc>
          <w:tcPr>
            <w:tcW w:w="5953" w:type="dxa"/>
            <w:shd w:val="clear" w:color="auto" w:fill="auto"/>
            <w:vAlign w:val="center"/>
          </w:tcPr>
          <w:p w14:paraId="7698CECC"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애보트의 명성을 지키는 관리자로서 우리 모두는 애보트를 대신해 현명한 결정을 내릴 책임이 있습니다.</w:t>
            </w:r>
          </w:p>
          <w:p w14:paraId="5F424C5D"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현명한 의사 결정은 항상 의도적인 것입니다. 그것은 사실에 대한 신중한 평가가 필요하고 체계적인 접근 방식을 따릅니다. 그리고 다른 프로세스와 마찬가지로, 연습할수록 더 쉬워지고 더욱 성공적으로 이행할 수 있습니다.</w:t>
            </w:r>
          </w:p>
          <w:p w14:paraId="0D786720"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애보트의 의사결정 프로세스는 다음 세 가지 중요한 단계로 구성됩니다.</w:t>
            </w:r>
          </w:p>
          <w:p w14:paraId="5F18FA35" w14:textId="77777777" w:rsidR="00DF768D" w:rsidRPr="002B7106" w:rsidRDefault="00DF768D" w:rsidP="00D561DC">
            <w:pPr>
              <w:pStyle w:val="ListParagraph"/>
              <w:numPr>
                <w:ilvl w:val="0"/>
                <w:numId w:val="20"/>
              </w:numPr>
              <w:spacing w:before="100" w:beforeAutospacing="1" w:after="100" w:afterAutospacing="1"/>
              <w:ind w:right="160"/>
              <w:rPr>
                <w:rFonts w:ascii="Calibri" w:eastAsia="Times New Roman" w:hAnsi="Calibri" w:cs="Calibri"/>
                <w:lang w:eastAsia="ko-KR"/>
              </w:rPr>
            </w:pPr>
            <w:r w:rsidRPr="002B7106">
              <w:rPr>
                <w:rFonts w:ascii="Batang" w:eastAsia="Batang" w:hAnsi="Batang" w:cs="Batang"/>
                <w:lang w:eastAsia="ko-KR"/>
              </w:rPr>
              <w:t>첫째, 상황에 대한 신중한 평가</w:t>
            </w:r>
          </w:p>
          <w:p w14:paraId="5C43BD50" w14:textId="77777777" w:rsidR="00DF768D" w:rsidRPr="002B7106" w:rsidRDefault="00DF768D" w:rsidP="00D561DC">
            <w:pPr>
              <w:pStyle w:val="ListParagraph"/>
              <w:numPr>
                <w:ilvl w:val="0"/>
                <w:numId w:val="20"/>
              </w:numPr>
              <w:spacing w:before="100" w:beforeAutospacing="1" w:after="100" w:afterAutospacing="1"/>
              <w:ind w:right="160"/>
              <w:rPr>
                <w:rFonts w:ascii="Calibri" w:eastAsia="Times New Roman" w:hAnsi="Calibri" w:cs="Calibri"/>
                <w:lang w:eastAsia="ko-KR"/>
              </w:rPr>
            </w:pPr>
            <w:r w:rsidRPr="002B7106">
              <w:rPr>
                <w:rFonts w:ascii="Batang" w:eastAsia="Batang" w:hAnsi="Batang" w:cs="Batang"/>
                <w:lang w:eastAsia="ko-KR"/>
              </w:rPr>
              <w:t>둘째, 이해관계자들에게 미치는 영향 평가</w:t>
            </w:r>
          </w:p>
          <w:p w14:paraId="2DC27BC8" w14:textId="77777777" w:rsidR="00DF768D" w:rsidRPr="002B7106" w:rsidRDefault="00DF768D" w:rsidP="00D561DC">
            <w:pPr>
              <w:pStyle w:val="NormalWeb"/>
              <w:numPr>
                <w:ilvl w:val="0"/>
                <w:numId w:val="20"/>
              </w:numPr>
              <w:ind w:right="160"/>
              <w:rPr>
                <w:rFonts w:ascii="Calibri" w:hAnsi="Calibri" w:cs="Calibri"/>
                <w:lang w:eastAsia="ko-KR"/>
              </w:rPr>
            </w:pPr>
            <w:r w:rsidRPr="002B7106">
              <w:rPr>
                <w:rFonts w:ascii="Batang" w:eastAsia="Batang" w:hAnsi="Batang" w:cs="Batang"/>
                <w:lang w:eastAsia="ko-KR"/>
              </w:rPr>
              <w:t>마지막으로, 환자, 소비자, 애보트 및 기타 이해관계자의 이익의 균형을 이루는 결정.</w:t>
            </w:r>
          </w:p>
        </w:tc>
      </w:tr>
      <w:tr w:rsidR="00DF768D" w:rsidRPr="002B7106" w14:paraId="414AED4F" w14:textId="77777777" w:rsidTr="00D561DC">
        <w:tc>
          <w:tcPr>
            <w:tcW w:w="1477" w:type="dxa"/>
            <w:shd w:val="clear" w:color="auto" w:fill="D9E2F3" w:themeFill="accent1" w:themeFillTint="33"/>
          </w:tcPr>
          <w:p w14:paraId="1B30C443" w14:textId="77777777" w:rsidR="00DF768D" w:rsidRPr="00824E7B" w:rsidRDefault="00DF768D" w:rsidP="00D561DC">
            <w:pPr>
              <w:spacing w:before="30" w:after="30"/>
              <w:ind w:left="30" w:right="30"/>
              <w:rPr>
                <w:rFonts w:ascii="Calibri" w:eastAsia="Times New Roman" w:hAnsi="Calibri" w:cs="Calibri"/>
                <w:sz w:val="16"/>
              </w:rPr>
            </w:pPr>
            <w:hyperlink r:id="rId37"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38E5F7F6" w14:textId="77777777" w:rsidR="00DF768D" w:rsidRDefault="00DF768D" w:rsidP="00D561DC">
            <w:pPr>
              <w:spacing w:before="30" w:after="30"/>
              <w:ind w:left="30" w:right="30"/>
            </w:pPr>
            <w:hyperlink r:id="rId38"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696665FE"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At Abbott, we are committed to operating within the laws and regulations of all countries and jurisdictions in which we operate.</w:t>
            </w:r>
          </w:p>
        </w:tc>
        <w:tc>
          <w:tcPr>
            <w:tcW w:w="5953" w:type="dxa"/>
            <w:shd w:val="clear" w:color="auto" w:fill="auto"/>
            <w:vAlign w:val="center"/>
          </w:tcPr>
          <w:p w14:paraId="1863A202"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애보트에서는 우리가 사업을 운영하는 모든 국가와 관할 지역의 법률과 규정의 범위 내에서 운영하기 위해 최선을 다하고 있습니다.</w:t>
            </w:r>
          </w:p>
        </w:tc>
      </w:tr>
      <w:tr w:rsidR="00DF768D" w:rsidRPr="002B7106" w14:paraId="0A37CF67" w14:textId="77777777" w:rsidTr="00D561DC">
        <w:tc>
          <w:tcPr>
            <w:tcW w:w="1477" w:type="dxa"/>
            <w:shd w:val="clear" w:color="auto" w:fill="D9E2F3" w:themeFill="accent1" w:themeFillTint="33"/>
          </w:tcPr>
          <w:p w14:paraId="727ECD95" w14:textId="77777777" w:rsidR="00DF768D" w:rsidRPr="00824E7B" w:rsidRDefault="00DF768D" w:rsidP="00D561DC">
            <w:pPr>
              <w:spacing w:before="30" w:after="30"/>
              <w:ind w:left="30" w:right="30"/>
              <w:rPr>
                <w:rFonts w:ascii="Calibri" w:eastAsia="Times New Roman" w:hAnsi="Calibri" w:cs="Calibri"/>
                <w:sz w:val="16"/>
              </w:rPr>
            </w:pPr>
            <w:hyperlink r:id="rId39"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05A1BDD3"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Animation</w:t>
            </w:r>
          </w:p>
          <w:p w14:paraId="28FC0253" w14:textId="77777777" w:rsidR="00DF768D" w:rsidRDefault="00DF768D" w:rsidP="00D561DC">
            <w:pPr>
              <w:spacing w:before="30" w:after="30"/>
              <w:ind w:left="30" w:right="30"/>
            </w:pPr>
            <w:hyperlink r:id="rId40"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66F1E63E"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A</w:t>
            </w:r>
            <w:r w:rsidRPr="002B7106">
              <w:rPr>
                <w:rFonts w:ascii="Calibri" w:hAnsi="Calibri" w:cs="Calibri"/>
                <w:lang w:eastAsia="ko-KR"/>
              </w:rPr>
              <w:t xml:space="preserve">ssess </w:t>
            </w:r>
          </w:p>
          <w:p w14:paraId="691ACC49"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I</w:t>
            </w:r>
            <w:r w:rsidRPr="002B7106">
              <w:rPr>
                <w:rFonts w:ascii="Calibri" w:hAnsi="Calibri" w:cs="Calibri"/>
                <w:lang w:eastAsia="ko-KR"/>
              </w:rPr>
              <w:t xml:space="preserve">mpact </w:t>
            </w:r>
          </w:p>
          <w:p w14:paraId="441BFEB6"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D</w:t>
            </w:r>
            <w:r w:rsidRPr="002B7106">
              <w:rPr>
                <w:rFonts w:ascii="Calibri" w:hAnsi="Calibri" w:cs="Calibri"/>
                <w:lang w:eastAsia="ko-KR"/>
              </w:rPr>
              <w:t xml:space="preserve">ecision </w:t>
            </w:r>
          </w:p>
          <w:p w14:paraId="01075F1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first step in ethical decision-making is assessing whether a proposed course of action is legal, compliant with Abbott policy, and in keeping with Abbott values.</w:t>
            </w:r>
          </w:p>
          <w:p w14:paraId="12D6C59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This step requires us to ask ourselves three questions.</w:t>
            </w:r>
          </w:p>
        </w:tc>
        <w:tc>
          <w:tcPr>
            <w:tcW w:w="5953" w:type="dxa"/>
            <w:shd w:val="clear" w:color="auto" w:fill="auto"/>
            <w:vAlign w:val="center"/>
          </w:tcPr>
          <w:p w14:paraId="54666D4C"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평가(</w:t>
            </w:r>
            <w:r w:rsidRPr="002B7106">
              <w:rPr>
                <w:rStyle w:val="bold1"/>
                <w:rFonts w:ascii="Batang" w:eastAsia="Batang" w:hAnsi="Batang" w:cs="Batang"/>
                <w:lang w:eastAsia="ko-KR"/>
              </w:rPr>
              <w:t>A</w:t>
            </w:r>
            <w:r w:rsidRPr="002B7106">
              <w:rPr>
                <w:rStyle w:val="bold1"/>
                <w:rFonts w:ascii="Batang" w:eastAsia="Batang" w:hAnsi="Batang" w:cs="Batang"/>
                <w:b w:val="0"/>
                <w:bCs w:val="0"/>
                <w:lang w:eastAsia="ko-KR"/>
              </w:rPr>
              <w:t xml:space="preserve">ssess) </w:t>
            </w:r>
          </w:p>
          <w:p w14:paraId="787BDA3B"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영향(</w:t>
            </w:r>
            <w:r w:rsidRPr="002B7106">
              <w:rPr>
                <w:rStyle w:val="bold1"/>
                <w:rFonts w:ascii="Batang" w:eastAsia="Batang" w:hAnsi="Batang" w:cs="Batang"/>
                <w:lang w:eastAsia="ko-KR"/>
              </w:rPr>
              <w:t>I</w:t>
            </w:r>
            <w:r w:rsidRPr="002B7106">
              <w:rPr>
                <w:rStyle w:val="bold1"/>
                <w:rFonts w:ascii="Batang" w:eastAsia="Batang" w:hAnsi="Batang" w:cs="Batang"/>
                <w:b w:val="0"/>
                <w:bCs w:val="0"/>
                <w:lang w:eastAsia="ko-KR"/>
              </w:rPr>
              <w:t xml:space="preserve">mpact) </w:t>
            </w:r>
          </w:p>
          <w:p w14:paraId="426FF4E2"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결정(</w:t>
            </w:r>
            <w:r w:rsidRPr="002B7106">
              <w:rPr>
                <w:rStyle w:val="bold1"/>
                <w:rFonts w:ascii="Batang" w:eastAsia="Batang" w:hAnsi="Batang" w:cs="Batang"/>
                <w:lang w:eastAsia="ko-KR"/>
              </w:rPr>
              <w:t>D</w:t>
            </w:r>
            <w:r w:rsidRPr="002B7106">
              <w:rPr>
                <w:rStyle w:val="bold1"/>
                <w:rFonts w:ascii="Batang" w:eastAsia="Batang" w:hAnsi="Batang" w:cs="Batang"/>
                <w:b w:val="0"/>
                <w:bCs w:val="0"/>
                <w:lang w:eastAsia="ko-KR"/>
              </w:rPr>
              <w:t xml:space="preserve">ecision) </w:t>
            </w:r>
          </w:p>
          <w:p w14:paraId="5C1247DC"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윤리적인 의사 결정의 첫 단계는 제안된 행동 방향이 합법적이고, 애보트 정책을 준수하고, 애보트 가치와 일치하는지 여부를 평가하는 일입니다.</w:t>
            </w:r>
          </w:p>
          <w:p w14:paraId="445BA0E2" w14:textId="77777777" w:rsidR="00DF768D" w:rsidRPr="002B7106" w:rsidRDefault="00DF768D" w:rsidP="00D561DC">
            <w:pPr>
              <w:pStyle w:val="NormalWeb"/>
              <w:ind w:left="140" w:right="160"/>
              <w:rPr>
                <w:rStyle w:val="bold1"/>
                <w:rFonts w:ascii="Calibri" w:hAnsi="Calibri" w:cs="Calibri"/>
                <w:lang w:eastAsia="ko-KR"/>
              </w:rPr>
            </w:pPr>
            <w:r w:rsidRPr="002B7106">
              <w:rPr>
                <w:rFonts w:ascii="Batang" w:eastAsia="Batang" w:hAnsi="Batang" w:cs="Batang"/>
                <w:lang w:eastAsia="ko-KR"/>
              </w:rPr>
              <w:t>이 단계를 수행하려면 세 가지 질문을 스스로에게 물어봐야 합니다.</w:t>
            </w:r>
          </w:p>
        </w:tc>
      </w:tr>
      <w:tr w:rsidR="00DF768D" w:rsidRPr="002B7106" w14:paraId="23F518F3" w14:textId="77777777" w:rsidTr="00D561DC">
        <w:tc>
          <w:tcPr>
            <w:tcW w:w="1477" w:type="dxa"/>
            <w:shd w:val="clear" w:color="auto" w:fill="D9E2F3" w:themeFill="accent1" w:themeFillTint="33"/>
          </w:tcPr>
          <w:p w14:paraId="1A1C58F8" w14:textId="77777777" w:rsidR="00DF768D" w:rsidRPr="00824E7B" w:rsidRDefault="00DF768D" w:rsidP="00D561DC">
            <w:pPr>
              <w:spacing w:before="30" w:after="30"/>
              <w:ind w:left="30" w:right="30"/>
              <w:rPr>
                <w:rFonts w:ascii="Calibri" w:eastAsia="Times New Roman" w:hAnsi="Calibri" w:cs="Calibri"/>
                <w:sz w:val="16"/>
              </w:rPr>
            </w:pPr>
            <w:hyperlink r:id="rId41"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4C8DDE8F"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Animation</w:t>
            </w:r>
          </w:p>
          <w:p w14:paraId="79A00430" w14:textId="77777777" w:rsidR="00DF768D" w:rsidRDefault="00DF768D" w:rsidP="00D561DC">
            <w:pPr>
              <w:spacing w:before="30" w:after="30"/>
              <w:ind w:left="30" w:right="30"/>
            </w:pPr>
            <w:hyperlink r:id="rId42"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0ACDA964"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A</w:t>
            </w:r>
            <w:r w:rsidRPr="002B7106">
              <w:rPr>
                <w:rFonts w:ascii="Calibri" w:hAnsi="Calibri" w:cs="Calibri"/>
                <w:lang w:eastAsia="ko-KR"/>
              </w:rPr>
              <w:t xml:space="preserve">ssess </w:t>
            </w:r>
          </w:p>
          <w:p w14:paraId="0EE80FDD"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I</w:t>
            </w:r>
            <w:r w:rsidRPr="002B7106">
              <w:rPr>
                <w:rFonts w:ascii="Calibri" w:hAnsi="Calibri" w:cs="Calibri"/>
                <w:lang w:eastAsia="ko-KR"/>
              </w:rPr>
              <w:t xml:space="preserve">mpact </w:t>
            </w:r>
          </w:p>
          <w:p w14:paraId="77B53D0A"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D</w:t>
            </w:r>
            <w:r w:rsidRPr="002B7106">
              <w:rPr>
                <w:rFonts w:ascii="Calibri" w:hAnsi="Calibri" w:cs="Calibri"/>
                <w:lang w:eastAsia="ko-KR"/>
              </w:rPr>
              <w:t xml:space="preserve">ecision </w:t>
            </w:r>
          </w:p>
          <w:p w14:paraId="7EF3ABD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First, is it legal?</w:t>
            </w:r>
          </w:p>
          <w:p w14:paraId="6513E65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Is the course of action that we are considering in compliance with the laws and regulations that govern the healthcare industry generally and the jurisdictions in which we operate specifically?</w:t>
            </w:r>
          </w:p>
        </w:tc>
        <w:tc>
          <w:tcPr>
            <w:tcW w:w="5953" w:type="dxa"/>
            <w:shd w:val="clear" w:color="auto" w:fill="auto"/>
            <w:vAlign w:val="center"/>
          </w:tcPr>
          <w:p w14:paraId="47778678"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평가(</w:t>
            </w:r>
            <w:r w:rsidRPr="002B7106">
              <w:rPr>
                <w:rStyle w:val="bold1"/>
                <w:rFonts w:ascii="Batang" w:eastAsia="Batang" w:hAnsi="Batang" w:cs="Batang"/>
                <w:lang w:eastAsia="ko-KR"/>
              </w:rPr>
              <w:t>A</w:t>
            </w:r>
            <w:r w:rsidRPr="002B7106">
              <w:rPr>
                <w:rStyle w:val="bold1"/>
                <w:rFonts w:ascii="Batang" w:eastAsia="Batang" w:hAnsi="Batang" w:cs="Batang"/>
                <w:b w:val="0"/>
                <w:bCs w:val="0"/>
                <w:lang w:eastAsia="ko-KR"/>
              </w:rPr>
              <w:t xml:space="preserve">ssess) </w:t>
            </w:r>
          </w:p>
          <w:p w14:paraId="4F6E89A7"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영향(</w:t>
            </w:r>
            <w:r w:rsidRPr="002B7106">
              <w:rPr>
                <w:rStyle w:val="bold1"/>
                <w:rFonts w:ascii="Batang" w:eastAsia="Batang" w:hAnsi="Batang" w:cs="Batang"/>
                <w:lang w:eastAsia="ko-KR"/>
              </w:rPr>
              <w:t>I</w:t>
            </w:r>
            <w:r w:rsidRPr="002B7106">
              <w:rPr>
                <w:rStyle w:val="bold1"/>
                <w:rFonts w:ascii="Batang" w:eastAsia="Batang" w:hAnsi="Batang" w:cs="Batang"/>
                <w:b w:val="0"/>
                <w:bCs w:val="0"/>
                <w:lang w:eastAsia="ko-KR"/>
              </w:rPr>
              <w:t xml:space="preserve">mpact) </w:t>
            </w:r>
          </w:p>
          <w:p w14:paraId="5EA3A043"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결정(</w:t>
            </w:r>
            <w:r w:rsidRPr="002B7106">
              <w:rPr>
                <w:rStyle w:val="bold1"/>
                <w:rFonts w:ascii="Batang" w:eastAsia="Batang" w:hAnsi="Batang" w:cs="Batang"/>
                <w:lang w:eastAsia="ko-KR"/>
              </w:rPr>
              <w:t>D</w:t>
            </w:r>
            <w:r w:rsidRPr="002B7106">
              <w:rPr>
                <w:rStyle w:val="bold1"/>
                <w:rFonts w:ascii="Batang" w:eastAsia="Batang" w:hAnsi="Batang" w:cs="Batang"/>
                <w:b w:val="0"/>
                <w:bCs w:val="0"/>
                <w:lang w:eastAsia="ko-KR"/>
              </w:rPr>
              <w:t xml:space="preserve">ecision) </w:t>
            </w:r>
          </w:p>
          <w:p w14:paraId="464806F3"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첫째, 이는 합법적인가?</w:t>
            </w:r>
          </w:p>
          <w:p w14:paraId="543F8599" w14:textId="77777777" w:rsidR="00DF768D" w:rsidRPr="002B7106" w:rsidRDefault="00DF768D" w:rsidP="00D561DC">
            <w:pPr>
              <w:pStyle w:val="NormalWeb"/>
              <w:ind w:left="140" w:right="160"/>
              <w:rPr>
                <w:rStyle w:val="bold1"/>
                <w:rFonts w:ascii="Calibri" w:hAnsi="Calibri" w:cs="Calibri"/>
                <w:lang w:eastAsia="ko-KR"/>
              </w:rPr>
            </w:pPr>
            <w:r w:rsidRPr="002B7106">
              <w:rPr>
                <w:rFonts w:ascii="Batang" w:eastAsia="Batang" w:hAnsi="Batang" w:cs="Batang"/>
                <w:lang w:eastAsia="ko-KR"/>
              </w:rPr>
              <w:t>우리가 고려하고 있는 행동 방향은 의료 산업 및 우리가 구체적으로 사업을 운영하는 관할 지역에 전반적으로 적용되는 법률과 규정을 준수하는가?</w:t>
            </w:r>
          </w:p>
        </w:tc>
      </w:tr>
      <w:tr w:rsidR="00DF768D" w:rsidRPr="002B7106" w14:paraId="4F4313B6" w14:textId="77777777" w:rsidTr="00D561DC">
        <w:tc>
          <w:tcPr>
            <w:tcW w:w="1477" w:type="dxa"/>
            <w:shd w:val="clear" w:color="auto" w:fill="D9E2F3" w:themeFill="accent1" w:themeFillTint="33"/>
          </w:tcPr>
          <w:p w14:paraId="0CCAD801" w14:textId="77777777" w:rsidR="00DF768D" w:rsidRPr="00824E7B" w:rsidRDefault="00DF768D" w:rsidP="00D561DC">
            <w:pPr>
              <w:spacing w:before="30" w:after="30"/>
              <w:ind w:left="30" w:right="30"/>
              <w:rPr>
                <w:rFonts w:ascii="Calibri" w:eastAsia="Times New Roman" w:hAnsi="Calibri" w:cs="Calibri"/>
                <w:sz w:val="16"/>
              </w:rPr>
            </w:pPr>
            <w:hyperlink r:id="rId43"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5CCD5AE7"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Scenario</w:t>
            </w:r>
          </w:p>
          <w:p w14:paraId="4D254721" w14:textId="77777777" w:rsidR="00DF768D" w:rsidRDefault="00DF768D" w:rsidP="00D561DC">
            <w:pPr>
              <w:spacing w:before="30" w:after="30"/>
              <w:ind w:left="30" w:right="30"/>
            </w:pPr>
            <w:hyperlink r:id="rId44"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A26967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Imagine . . .</w:t>
            </w:r>
          </w:p>
          <w:p w14:paraId="2566B55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70476BD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That's not correct!</w:t>
            </w:r>
          </w:p>
          <w:p w14:paraId="7F023CB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That's correct!</w:t>
            </w:r>
          </w:p>
          <w:p w14:paraId="13E08902"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That's partially correct!</w:t>
            </w:r>
          </w:p>
        </w:tc>
        <w:tc>
          <w:tcPr>
            <w:tcW w:w="5953" w:type="dxa"/>
            <w:shd w:val="clear" w:color="auto" w:fill="auto"/>
            <w:vAlign w:val="center"/>
          </w:tcPr>
          <w:p w14:paraId="27F4D8AF"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가정해 봅시다...</w:t>
            </w:r>
          </w:p>
          <w:p w14:paraId="77298BEF"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귀하는 영업 담당자입니다. 이전에 함께 일한 적이 있는 의사가 최근에 귀하의 지역에 개인 병원을 개업했습니다. 그 의사는 같은 지역에 있는 몇몇 다른 의사와 함께하는 미팅을 조직하는 일을 귀하가 도와줄 수 있는지 물어봅니다. 그 의사는 이렇게 말합니다. “직접 미팅에 참석하는 것은 적절하지 않겠지만 초대장을 보낼 수 있도록 몇몇 의사의 이름을 알려주면 고맙겠어요. 어찌 되었든 그렇게 하면 우리 직원들을 알게 될 기회가 될 거에요.”</w:t>
            </w:r>
          </w:p>
          <w:p w14:paraId="0FEA5247"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정답이 아닙니다!</w:t>
            </w:r>
          </w:p>
          <w:p w14:paraId="2B632A69"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정답입니다!</w:t>
            </w:r>
          </w:p>
          <w:p w14:paraId="165ED5F7" w14:textId="77777777" w:rsidR="00DF768D" w:rsidRPr="002B7106" w:rsidRDefault="00DF768D" w:rsidP="00D561DC">
            <w:pPr>
              <w:pStyle w:val="NormalWeb"/>
              <w:ind w:left="140" w:right="160"/>
              <w:rPr>
                <w:rFonts w:ascii="Calibri" w:hAnsi="Calibri" w:cs="Calibri"/>
              </w:rPr>
            </w:pPr>
            <w:r w:rsidRPr="002B7106">
              <w:rPr>
                <w:rFonts w:ascii="Batang" w:eastAsia="Batang" w:hAnsi="Batang" w:cs="Batang"/>
                <w:lang w:eastAsia="ko-KR"/>
              </w:rPr>
              <w:t>일부는 정답입니다!</w:t>
            </w:r>
          </w:p>
        </w:tc>
      </w:tr>
      <w:tr w:rsidR="00DF768D" w:rsidRPr="002B7106" w14:paraId="047DE0D6" w14:textId="77777777" w:rsidTr="00D561DC">
        <w:tc>
          <w:tcPr>
            <w:tcW w:w="1477" w:type="dxa"/>
            <w:shd w:val="clear" w:color="auto" w:fill="D9E2F3" w:themeFill="accent1" w:themeFillTint="33"/>
          </w:tcPr>
          <w:p w14:paraId="5B5802AF" w14:textId="77777777" w:rsidR="00DF768D" w:rsidRPr="00824E7B" w:rsidRDefault="00DF768D" w:rsidP="00D561DC">
            <w:pPr>
              <w:spacing w:before="30" w:after="30"/>
              <w:ind w:left="30" w:right="30"/>
              <w:rPr>
                <w:rFonts w:ascii="Calibri" w:eastAsia="Times New Roman" w:hAnsi="Calibri" w:cs="Calibri"/>
                <w:sz w:val="16"/>
              </w:rPr>
            </w:pPr>
            <w:hyperlink r:id="rId45"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5A6BDE0C"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Questions</w:t>
            </w:r>
          </w:p>
          <w:p w14:paraId="77325077" w14:textId="77777777" w:rsidR="00DF768D" w:rsidRDefault="00DF768D" w:rsidP="00D561DC">
            <w:pPr>
              <w:spacing w:before="30" w:after="30"/>
              <w:ind w:left="30" w:right="30"/>
            </w:pPr>
            <w:hyperlink r:id="rId46"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6045EAD3" w14:textId="77777777" w:rsidR="00DF768D" w:rsidRPr="002B7106" w:rsidRDefault="00DF768D" w:rsidP="00D561DC">
            <w:pPr>
              <w:pStyle w:val="NormalWeb"/>
              <w:ind w:left="30" w:right="30"/>
              <w:rPr>
                <w:rFonts w:ascii="Calibri" w:hAnsi="Calibri" w:cs="Calibri"/>
              </w:rPr>
            </w:pPr>
            <w:r w:rsidRPr="002B7106">
              <w:rPr>
                <w:rFonts w:ascii="Calibri" w:hAnsi="Calibri" w:cs="Calibri"/>
              </w:rPr>
              <w:t>Is this legal?</w:t>
            </w:r>
          </w:p>
          <w:p w14:paraId="754E9BC2" w14:textId="77777777" w:rsidR="00DF768D" w:rsidRPr="002B7106" w:rsidRDefault="00DF768D" w:rsidP="00D561DC">
            <w:pPr>
              <w:pStyle w:val="NormalWeb"/>
              <w:ind w:left="30" w:right="30"/>
              <w:rPr>
                <w:rFonts w:ascii="Calibri" w:hAnsi="Calibri" w:cs="Calibri"/>
              </w:rPr>
            </w:pPr>
            <w:r w:rsidRPr="002B7106">
              <w:rPr>
                <w:rFonts w:ascii="Calibri" w:hAnsi="Calibri" w:cs="Calibri"/>
              </w:rPr>
              <w:t>[1] Yes.</w:t>
            </w:r>
          </w:p>
          <w:p w14:paraId="63BA4C06" w14:textId="77777777" w:rsidR="00DF768D" w:rsidRPr="002B7106" w:rsidRDefault="00DF768D" w:rsidP="00D561DC">
            <w:pPr>
              <w:pStyle w:val="NormalWeb"/>
              <w:ind w:left="30" w:right="30"/>
              <w:rPr>
                <w:rFonts w:ascii="Calibri" w:hAnsi="Calibri" w:cs="Calibri"/>
              </w:rPr>
            </w:pPr>
            <w:r w:rsidRPr="002B7106">
              <w:rPr>
                <w:rFonts w:ascii="Calibri" w:hAnsi="Calibri" w:cs="Calibri"/>
              </w:rPr>
              <w:t>[2] No.</w:t>
            </w:r>
          </w:p>
          <w:p w14:paraId="7D036768" w14:textId="77777777" w:rsidR="00DF768D" w:rsidRPr="002B7106" w:rsidRDefault="00DF768D" w:rsidP="00D561DC">
            <w:pPr>
              <w:pStyle w:val="iscorrect"/>
              <w:ind w:left="30" w:right="30"/>
              <w:rPr>
                <w:rFonts w:ascii="Calibri" w:hAnsi="Calibri" w:cs="Calibri"/>
              </w:rPr>
            </w:pPr>
            <w:r w:rsidRPr="002B7106">
              <w:rPr>
                <w:rFonts w:ascii="Calibri" w:hAnsi="Calibri" w:cs="Calibri"/>
              </w:rPr>
              <w:t>[3] It depends.</w:t>
            </w:r>
          </w:p>
          <w:p w14:paraId="06A2E9D6" w14:textId="77777777" w:rsidR="00DF768D" w:rsidRPr="002B7106" w:rsidRDefault="00DF768D" w:rsidP="00D561DC">
            <w:pPr>
              <w:pStyle w:val="NormalWeb"/>
              <w:ind w:left="30" w:right="30"/>
              <w:rPr>
                <w:rFonts w:ascii="Calibri" w:hAnsi="Calibri" w:cs="Calibri"/>
              </w:rPr>
            </w:pPr>
            <w:r w:rsidRPr="002B7106">
              <w:rPr>
                <w:rFonts w:ascii="Calibri" w:hAnsi="Calibri" w:cs="Calibri"/>
              </w:rPr>
              <w:t>Submit</w:t>
            </w:r>
          </w:p>
        </w:tc>
        <w:tc>
          <w:tcPr>
            <w:tcW w:w="5953" w:type="dxa"/>
            <w:shd w:val="clear" w:color="auto" w:fill="auto"/>
            <w:vAlign w:val="center"/>
          </w:tcPr>
          <w:p w14:paraId="32F15D55"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이 일은 합법적입니까?</w:t>
            </w:r>
          </w:p>
          <w:p w14:paraId="70964E42"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[1] 예.</w:t>
            </w:r>
          </w:p>
          <w:p w14:paraId="514525A6"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[2] 아니요.</w:t>
            </w:r>
          </w:p>
          <w:p w14:paraId="64C22BE4" w14:textId="77777777" w:rsidR="00DF768D" w:rsidRPr="002B7106" w:rsidRDefault="00DF768D" w:rsidP="00D561DC">
            <w:pPr>
              <w:pStyle w:val="iscorrect"/>
              <w:ind w:left="140" w:right="160"/>
              <w:rPr>
                <w:rFonts w:ascii="Calibri" w:hAnsi="Calibri" w:cs="Calibri"/>
                <w:lang w:eastAsia="ko-KR"/>
              </w:rPr>
            </w:pPr>
            <w:r w:rsidRPr="002B7106">
              <w:rPr>
                <w:rFonts w:ascii="Batang" w:eastAsia="Batang" w:hAnsi="Batang" w:cs="Batang"/>
                <w:lang w:eastAsia="ko-KR"/>
              </w:rPr>
              <w:t>[3] 상황에 따라 다릅니다.</w:t>
            </w:r>
          </w:p>
          <w:p w14:paraId="081ABAD3" w14:textId="77777777" w:rsidR="00DF768D" w:rsidRPr="002B7106" w:rsidRDefault="00DF768D" w:rsidP="00D561DC">
            <w:pPr>
              <w:pStyle w:val="NormalWeb"/>
              <w:ind w:left="140" w:right="160"/>
              <w:rPr>
                <w:rFonts w:ascii="Calibri" w:hAnsi="Calibri" w:cs="Calibri"/>
              </w:rPr>
            </w:pPr>
            <w:r w:rsidRPr="002B7106">
              <w:rPr>
                <w:rFonts w:ascii="Batang" w:eastAsia="Batang" w:hAnsi="Batang" w:cs="Batang"/>
                <w:lang w:eastAsia="ko-KR"/>
              </w:rPr>
              <w:t>제출</w:t>
            </w:r>
          </w:p>
        </w:tc>
      </w:tr>
      <w:tr w:rsidR="00DF768D" w:rsidRPr="002B7106" w14:paraId="125968F4" w14:textId="77777777" w:rsidTr="00D561DC">
        <w:tc>
          <w:tcPr>
            <w:tcW w:w="1477" w:type="dxa"/>
            <w:shd w:val="clear" w:color="auto" w:fill="D9E2F3" w:themeFill="accent1" w:themeFillTint="33"/>
          </w:tcPr>
          <w:p w14:paraId="6C271D59" w14:textId="77777777" w:rsidR="00DF768D" w:rsidRPr="00824E7B" w:rsidRDefault="00DF768D" w:rsidP="00D561DC">
            <w:pPr>
              <w:spacing w:before="30" w:after="30"/>
              <w:ind w:left="30" w:right="30"/>
              <w:rPr>
                <w:rFonts w:ascii="Calibri" w:eastAsia="Times New Roman" w:hAnsi="Calibri" w:cs="Calibri"/>
                <w:sz w:val="16"/>
              </w:rPr>
            </w:pPr>
            <w:hyperlink r:id="rId47"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339DD499"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Feedback</w:t>
            </w:r>
          </w:p>
          <w:p w14:paraId="48F1AF66" w14:textId="77777777" w:rsidR="00DF768D" w:rsidRDefault="00DF768D" w:rsidP="00D561DC">
            <w:pPr>
              <w:spacing w:before="30" w:after="30"/>
              <w:ind w:left="30" w:right="30"/>
            </w:pPr>
            <w:hyperlink r:id="rId48"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7AE2B045" w14:textId="77777777" w:rsidR="00DF768D" w:rsidRPr="002B7106" w:rsidRDefault="00DF768D" w:rsidP="00D561DC">
            <w:pPr>
              <w:pStyle w:val="NormalWeb"/>
              <w:ind w:left="30" w:right="30"/>
              <w:rPr>
                <w:rFonts w:ascii="Calibri" w:hAnsi="Calibri" w:cs="Calibri"/>
              </w:rPr>
            </w:pPr>
            <w:r w:rsidRPr="002B7106">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5953" w:type="dxa"/>
            <w:shd w:val="clear" w:color="auto" w:fill="auto"/>
            <w:vAlign w:val="center"/>
          </w:tcPr>
          <w:p w14:paraId="65914D90"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이 일이 합법적인지 여부는 사업을 운영하는 국가가 어디인지, 의사들의 이름을 알려주는 것이 서비스 제공으로 간주되거나 기밀 정보에 해당하는지, 개인정보 보호 우려가 있는지 여부와 같은 몇 가지 요소에 따라 결정됩니다.</w:t>
            </w:r>
          </w:p>
        </w:tc>
      </w:tr>
      <w:tr w:rsidR="00DF768D" w:rsidRPr="002B7106" w14:paraId="4E12E2C2" w14:textId="77777777" w:rsidTr="00D561DC">
        <w:tc>
          <w:tcPr>
            <w:tcW w:w="1477" w:type="dxa"/>
            <w:shd w:val="clear" w:color="auto" w:fill="D9E2F3" w:themeFill="accent1" w:themeFillTint="33"/>
          </w:tcPr>
          <w:p w14:paraId="0B1C11BD" w14:textId="77777777" w:rsidR="00DF768D" w:rsidRPr="00824E7B" w:rsidRDefault="00DF768D" w:rsidP="00D561DC">
            <w:pPr>
              <w:spacing w:before="30" w:after="30"/>
              <w:ind w:left="30" w:right="30"/>
              <w:rPr>
                <w:rFonts w:ascii="Calibri" w:eastAsia="Times New Roman" w:hAnsi="Calibri" w:cs="Calibri"/>
                <w:sz w:val="16"/>
              </w:rPr>
            </w:pPr>
            <w:hyperlink r:id="rId49"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4EE142DF" w14:textId="77777777" w:rsidR="00DF768D" w:rsidRDefault="00DF768D" w:rsidP="00D561DC">
            <w:pPr>
              <w:spacing w:before="30" w:after="30"/>
              <w:ind w:left="30" w:right="30"/>
            </w:pPr>
            <w:hyperlink r:id="rId50"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32CF3C3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At first sight, it might seem as though the question of whether something is legal or not is obvious or self-evident.</w:t>
            </w:r>
          </w:p>
          <w:p w14:paraId="53466765"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But this may not always be the case.</w:t>
            </w:r>
          </w:p>
        </w:tc>
        <w:tc>
          <w:tcPr>
            <w:tcW w:w="5953" w:type="dxa"/>
            <w:shd w:val="clear" w:color="auto" w:fill="auto"/>
            <w:vAlign w:val="center"/>
          </w:tcPr>
          <w:p w14:paraId="4EF95DDD"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언뜻 보기에는 어떤 일이 합법적인지 여부에 대한 질문이 뻔해 보이거나 따로 설명이 필요 없는 것처럼 보일 수 있습니다.</w:t>
            </w:r>
          </w:p>
          <w:p w14:paraId="4F92CEC3"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하지만 항상 그런 것은 아닐 수 있습니다.</w:t>
            </w:r>
          </w:p>
        </w:tc>
      </w:tr>
      <w:tr w:rsidR="00DF768D" w:rsidRPr="002B7106" w14:paraId="227498C2" w14:textId="77777777" w:rsidTr="00D561DC">
        <w:tc>
          <w:tcPr>
            <w:tcW w:w="1477" w:type="dxa"/>
            <w:shd w:val="clear" w:color="auto" w:fill="D9E2F3" w:themeFill="accent1" w:themeFillTint="33"/>
          </w:tcPr>
          <w:p w14:paraId="45921719" w14:textId="77777777" w:rsidR="00DF768D" w:rsidRPr="00824E7B" w:rsidRDefault="00DF768D" w:rsidP="00D561DC">
            <w:pPr>
              <w:spacing w:before="30" w:after="30"/>
              <w:ind w:left="30" w:right="30"/>
              <w:rPr>
                <w:rFonts w:ascii="Calibri" w:eastAsia="Times New Roman" w:hAnsi="Calibri" w:cs="Calibri"/>
                <w:sz w:val="16"/>
              </w:rPr>
            </w:pPr>
            <w:hyperlink r:id="rId51"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108D0622" w14:textId="77777777" w:rsidR="00DF768D" w:rsidRDefault="00DF768D" w:rsidP="00D561DC">
            <w:pPr>
              <w:spacing w:before="30" w:after="30"/>
              <w:ind w:left="30" w:right="30"/>
            </w:pPr>
            <w:hyperlink r:id="rId52"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0D30F6F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We work in a highly regulated industry.</w:t>
            </w:r>
          </w:p>
          <w:p w14:paraId="2A7FD09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5953" w:type="dxa"/>
            <w:shd w:val="clear" w:color="auto" w:fill="auto"/>
            <w:vAlign w:val="center"/>
          </w:tcPr>
          <w:p w14:paraId="0472807C"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우리가 일하는 분야는 매우 규제가 심한 업계입니다.</w:t>
            </w:r>
          </w:p>
          <w:p w14:paraId="37B7D509"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즉, 의료 규제 준수, 개인정보 보호, 품질, 재무, 보안, 구매, 인사 및 정보 시스템 등 우리 운영의 모든 측면에 적용되는 법률과 규정이 있다는 의미입니다. 이러한 법률 중 몇 가지는 익숙할지 모르지만, 그 외 법률은 익숙하지 않을 수도 있습니다. 일부 법률은 쉽게 이해할 수 있고, 그 외 일부는 복잡하고 세부적인 법적 분석이 필요합니다.</w:t>
            </w:r>
          </w:p>
        </w:tc>
      </w:tr>
      <w:tr w:rsidR="00DF768D" w:rsidRPr="002B7106" w14:paraId="65A4902C" w14:textId="77777777" w:rsidTr="00D561DC">
        <w:tc>
          <w:tcPr>
            <w:tcW w:w="1477" w:type="dxa"/>
            <w:shd w:val="clear" w:color="auto" w:fill="D9E2F3" w:themeFill="accent1" w:themeFillTint="33"/>
          </w:tcPr>
          <w:p w14:paraId="6E14FFD3" w14:textId="77777777" w:rsidR="00DF768D" w:rsidRPr="00824E7B" w:rsidRDefault="00DF768D" w:rsidP="00D561DC">
            <w:pPr>
              <w:spacing w:before="30" w:after="30"/>
              <w:ind w:left="30" w:right="30"/>
              <w:rPr>
                <w:rFonts w:ascii="Calibri" w:eastAsia="Times New Roman" w:hAnsi="Calibri" w:cs="Calibri"/>
                <w:sz w:val="16"/>
              </w:rPr>
            </w:pPr>
            <w:hyperlink r:id="rId53"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36A72815" w14:textId="77777777" w:rsidR="00DF768D" w:rsidRDefault="00DF768D" w:rsidP="00D561DC">
            <w:pPr>
              <w:spacing w:before="30" w:after="30"/>
              <w:ind w:left="30" w:right="30"/>
            </w:pPr>
            <w:hyperlink r:id="rId54"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45B96CC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Just because there are no local laws that prohibit a certain activity doesn’t mean that the activity is legal.</w:t>
            </w:r>
          </w:p>
          <w:p w14:paraId="758F864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5953" w:type="dxa"/>
            <w:shd w:val="clear" w:color="auto" w:fill="auto"/>
            <w:vAlign w:val="center"/>
          </w:tcPr>
          <w:p w14:paraId="1E204105"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특정 활동을 금지하는 현지 법률이 없다는 이유만으로 그 활동이 합법적이라는 의미는 아닙니다.</w:t>
            </w:r>
          </w:p>
          <w:p w14:paraId="566B18D5"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한 국가의 법이 우리가 다른 국가에서 하는 일에도 적용될 수 있습니다. 예를 들어, 해외부패방지법(FCPA)은 회사와 개인이 외국 공무원에게 뇌물을 지급하는 것을 금지하는 미국의 법령입니다. FCPA는 미국 법률이기는 하지만 애보트가 사업을 운영하는 모든 국가에서의 활동에 적용됩니다.</w:t>
            </w:r>
          </w:p>
        </w:tc>
      </w:tr>
      <w:tr w:rsidR="00DF768D" w:rsidRPr="002B7106" w14:paraId="1F5F2311" w14:textId="77777777" w:rsidTr="00D561DC">
        <w:tc>
          <w:tcPr>
            <w:tcW w:w="1477" w:type="dxa"/>
            <w:shd w:val="clear" w:color="auto" w:fill="D9E2F3" w:themeFill="accent1" w:themeFillTint="33"/>
          </w:tcPr>
          <w:p w14:paraId="753BDE4B" w14:textId="77777777" w:rsidR="00DF768D" w:rsidRPr="00824E7B" w:rsidRDefault="00DF768D" w:rsidP="00D561DC">
            <w:pPr>
              <w:spacing w:before="30" w:after="30"/>
              <w:ind w:left="30" w:right="30"/>
              <w:rPr>
                <w:rFonts w:ascii="Calibri" w:eastAsia="Times New Roman" w:hAnsi="Calibri" w:cs="Calibri"/>
                <w:sz w:val="16"/>
              </w:rPr>
            </w:pPr>
            <w:hyperlink r:id="rId55"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14CBDC2F" w14:textId="77777777" w:rsidR="00DF768D" w:rsidRDefault="00DF768D" w:rsidP="00D561DC">
            <w:pPr>
              <w:spacing w:before="30" w:after="30"/>
              <w:ind w:left="30" w:right="30"/>
            </w:pPr>
            <w:hyperlink r:id="rId56"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6BCAB12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the answer to the question “Is it legal?” is “No”, our response should be immediate and unequivocal: we should not proceed.</w:t>
            </w:r>
          </w:p>
          <w:p w14:paraId="59FAA98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There is no acceptable justification for acting illegally on Abbott’s behalf.</w:t>
            </w:r>
          </w:p>
        </w:tc>
        <w:tc>
          <w:tcPr>
            <w:tcW w:w="5953" w:type="dxa"/>
            <w:shd w:val="clear" w:color="auto" w:fill="auto"/>
            <w:vAlign w:val="center"/>
          </w:tcPr>
          <w:p w14:paraId="0045F51D"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“합법적인가?”라는 질문에 대한 답이 “아니요”라면, 우리의 대응은 즉각적이면서도 분명해야 합니다. 그 일을 진행해서는 안 됩니다.</w:t>
            </w:r>
          </w:p>
          <w:p w14:paraId="16D909F1"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애보트를 대신하여 불법적으로 행동하는 것에는 수용 가능한 명분이 없습니다.</w:t>
            </w:r>
          </w:p>
        </w:tc>
      </w:tr>
      <w:tr w:rsidR="00DF768D" w:rsidRPr="002B7106" w14:paraId="6E952BF1" w14:textId="77777777" w:rsidTr="00D561DC">
        <w:tc>
          <w:tcPr>
            <w:tcW w:w="1477" w:type="dxa"/>
            <w:shd w:val="clear" w:color="auto" w:fill="D9E2F3" w:themeFill="accent1" w:themeFillTint="33"/>
          </w:tcPr>
          <w:p w14:paraId="1FD11415" w14:textId="77777777" w:rsidR="00DF768D" w:rsidRPr="00824E7B" w:rsidRDefault="00DF768D" w:rsidP="00D561DC">
            <w:pPr>
              <w:spacing w:before="30" w:after="30"/>
              <w:ind w:left="30" w:right="30"/>
              <w:rPr>
                <w:rFonts w:ascii="Calibri" w:eastAsia="Times New Roman" w:hAnsi="Calibri" w:cs="Calibri"/>
                <w:sz w:val="16"/>
              </w:rPr>
            </w:pPr>
            <w:hyperlink r:id="rId57"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32FC2B91" w14:textId="77777777" w:rsidR="00DF768D" w:rsidRDefault="00DF768D" w:rsidP="00D561DC">
            <w:pPr>
              <w:spacing w:before="30" w:after="30"/>
              <w:ind w:left="30" w:right="30"/>
            </w:pPr>
            <w:hyperlink r:id="rId58"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0F202D8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however, we have doubts about whether a particular action is legal or not, we should speak to someone in Abbott’s Legal Division or the Office of Ethics and Compliance.</w:t>
            </w:r>
          </w:p>
          <w:p w14:paraId="607F2AF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It is their role to help provide advice on legal issues.</w:t>
            </w:r>
          </w:p>
        </w:tc>
        <w:tc>
          <w:tcPr>
            <w:tcW w:w="5953" w:type="dxa"/>
            <w:shd w:val="clear" w:color="auto" w:fill="auto"/>
            <w:vAlign w:val="center"/>
          </w:tcPr>
          <w:p w14:paraId="09A05C4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하지만 특정 조치가 합법적인지 여부에 대해 의문이 있는 경우에는 애보트의 법무 부서 또는 윤리 및 규정준수 사무소의 담당자와 상의해야 합니다.</w:t>
            </w:r>
          </w:p>
          <w:p w14:paraId="68004CF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이들은 법적인 문제에 대해 조언을 제공하는 일을 도울 책임이 있습니다.</w:t>
            </w:r>
          </w:p>
        </w:tc>
      </w:tr>
      <w:tr w:rsidR="00DF768D" w:rsidRPr="002B7106" w14:paraId="20981DCF" w14:textId="77777777" w:rsidTr="00D561DC">
        <w:tc>
          <w:tcPr>
            <w:tcW w:w="1477" w:type="dxa"/>
            <w:shd w:val="clear" w:color="auto" w:fill="D9E2F3" w:themeFill="accent1" w:themeFillTint="33"/>
          </w:tcPr>
          <w:p w14:paraId="6BC3ADB1" w14:textId="77777777" w:rsidR="00DF768D" w:rsidRPr="00824E7B" w:rsidRDefault="00DF768D" w:rsidP="00D561DC">
            <w:pPr>
              <w:spacing w:before="30" w:after="30"/>
              <w:ind w:left="30" w:right="30"/>
              <w:rPr>
                <w:rFonts w:ascii="Calibri" w:eastAsia="Times New Roman" w:hAnsi="Calibri" w:cs="Calibri"/>
                <w:sz w:val="16"/>
              </w:rPr>
            </w:pPr>
            <w:hyperlink r:id="rId59"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4CEB43EE"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Animation</w:t>
            </w:r>
          </w:p>
          <w:p w14:paraId="7899D933" w14:textId="77777777" w:rsidR="00DF768D" w:rsidRDefault="00DF768D" w:rsidP="00D561DC">
            <w:pPr>
              <w:spacing w:before="30" w:after="30"/>
              <w:ind w:left="30" w:right="30"/>
            </w:pPr>
            <w:hyperlink r:id="rId60"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412E6E44"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A</w:t>
            </w:r>
            <w:r w:rsidRPr="002B7106">
              <w:rPr>
                <w:rFonts w:ascii="Calibri" w:hAnsi="Calibri" w:cs="Calibri"/>
                <w:lang w:eastAsia="ko-KR"/>
              </w:rPr>
              <w:t xml:space="preserve">ssess </w:t>
            </w:r>
          </w:p>
          <w:p w14:paraId="2D49008B"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I</w:t>
            </w:r>
            <w:r w:rsidRPr="002B7106">
              <w:rPr>
                <w:rFonts w:ascii="Calibri" w:hAnsi="Calibri" w:cs="Calibri"/>
                <w:lang w:eastAsia="ko-KR"/>
              </w:rPr>
              <w:t xml:space="preserve">mpact </w:t>
            </w:r>
          </w:p>
          <w:p w14:paraId="64A6A62B"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D</w:t>
            </w:r>
            <w:r w:rsidRPr="002B7106">
              <w:rPr>
                <w:rFonts w:ascii="Calibri" w:hAnsi="Calibri" w:cs="Calibri"/>
                <w:lang w:eastAsia="ko-KR"/>
              </w:rPr>
              <w:t xml:space="preserve">ecision </w:t>
            </w:r>
          </w:p>
          <w:p w14:paraId="68419902"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second question we should ask ourselves is: does the proposed course of action comply with Abbott’s policies and procedures?</w:t>
            </w:r>
          </w:p>
        </w:tc>
        <w:tc>
          <w:tcPr>
            <w:tcW w:w="5953" w:type="dxa"/>
            <w:shd w:val="clear" w:color="auto" w:fill="auto"/>
            <w:vAlign w:val="center"/>
          </w:tcPr>
          <w:p w14:paraId="3797D651"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평가(</w:t>
            </w:r>
            <w:r w:rsidRPr="002B7106">
              <w:rPr>
                <w:rStyle w:val="bold1"/>
                <w:rFonts w:ascii="Batang" w:eastAsia="Batang" w:hAnsi="Batang" w:cs="Batang"/>
                <w:lang w:eastAsia="ko-KR"/>
              </w:rPr>
              <w:t>A</w:t>
            </w:r>
            <w:r w:rsidRPr="002B7106">
              <w:rPr>
                <w:rStyle w:val="bold1"/>
                <w:rFonts w:ascii="Batang" w:eastAsia="Batang" w:hAnsi="Batang" w:cs="Batang"/>
                <w:b w:val="0"/>
                <w:bCs w:val="0"/>
                <w:lang w:eastAsia="ko-KR"/>
              </w:rPr>
              <w:t xml:space="preserve">ssess) </w:t>
            </w:r>
          </w:p>
          <w:p w14:paraId="5705AD2D"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영향(</w:t>
            </w:r>
            <w:r w:rsidRPr="002B7106">
              <w:rPr>
                <w:rStyle w:val="bold1"/>
                <w:rFonts w:ascii="Batang" w:eastAsia="Batang" w:hAnsi="Batang" w:cs="Batang"/>
                <w:lang w:eastAsia="ko-KR"/>
              </w:rPr>
              <w:t>I</w:t>
            </w:r>
            <w:r w:rsidRPr="002B7106">
              <w:rPr>
                <w:rStyle w:val="bold1"/>
                <w:rFonts w:ascii="Batang" w:eastAsia="Batang" w:hAnsi="Batang" w:cs="Batang"/>
                <w:b w:val="0"/>
                <w:bCs w:val="0"/>
                <w:lang w:eastAsia="ko-KR"/>
              </w:rPr>
              <w:t xml:space="preserve">mpact) </w:t>
            </w:r>
          </w:p>
          <w:p w14:paraId="0FD189B1"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결정(</w:t>
            </w:r>
            <w:r w:rsidRPr="002B7106">
              <w:rPr>
                <w:rStyle w:val="bold1"/>
                <w:rFonts w:ascii="Batang" w:eastAsia="Batang" w:hAnsi="Batang" w:cs="Batang"/>
                <w:lang w:eastAsia="ko-KR"/>
              </w:rPr>
              <w:t>D</w:t>
            </w:r>
            <w:r w:rsidRPr="002B7106">
              <w:rPr>
                <w:rStyle w:val="bold1"/>
                <w:rFonts w:ascii="Batang" w:eastAsia="Batang" w:hAnsi="Batang" w:cs="Batang"/>
                <w:b w:val="0"/>
                <w:bCs w:val="0"/>
                <w:lang w:eastAsia="ko-KR"/>
              </w:rPr>
              <w:t xml:space="preserve">ecision) </w:t>
            </w:r>
          </w:p>
          <w:p w14:paraId="749C05D1" w14:textId="77777777" w:rsidR="00DF768D" w:rsidRPr="002B7106" w:rsidRDefault="00DF768D" w:rsidP="00D561DC">
            <w:pPr>
              <w:pStyle w:val="NormalWeb"/>
              <w:ind w:left="140" w:right="160"/>
              <w:rPr>
                <w:rStyle w:val="bold1"/>
                <w:rFonts w:ascii="Calibri" w:hAnsi="Calibri" w:cs="Calibri"/>
                <w:lang w:eastAsia="ko-KR"/>
              </w:rPr>
            </w:pPr>
            <w:r w:rsidRPr="002B7106">
              <w:rPr>
                <w:rFonts w:ascii="Batang" w:eastAsia="Batang" w:hAnsi="Batang" w:cs="Batang"/>
                <w:lang w:eastAsia="ko-KR"/>
              </w:rPr>
              <w:t>우리가 스스로에게 물어봐야 하는 두 번째 질문은 “제안된 행동 방향이 애보트의 정책 및 절차를 준수하는가?”입니다.</w:t>
            </w:r>
          </w:p>
        </w:tc>
      </w:tr>
      <w:tr w:rsidR="00DF768D" w:rsidRPr="002B7106" w14:paraId="067AFE2A" w14:textId="77777777" w:rsidTr="00D561DC">
        <w:tc>
          <w:tcPr>
            <w:tcW w:w="1477" w:type="dxa"/>
            <w:shd w:val="clear" w:color="auto" w:fill="D9E2F3" w:themeFill="accent1" w:themeFillTint="33"/>
          </w:tcPr>
          <w:p w14:paraId="06BC63D9" w14:textId="77777777" w:rsidR="00DF768D" w:rsidRPr="00824E7B" w:rsidRDefault="00DF768D" w:rsidP="00D561DC">
            <w:pPr>
              <w:spacing w:before="30" w:after="30"/>
              <w:ind w:left="30" w:right="30"/>
              <w:rPr>
                <w:rFonts w:ascii="Calibri" w:eastAsia="Times New Roman" w:hAnsi="Calibri" w:cs="Calibri"/>
                <w:sz w:val="16"/>
              </w:rPr>
            </w:pPr>
            <w:hyperlink r:id="rId61"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044F208D"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Scenario</w:t>
            </w:r>
          </w:p>
          <w:p w14:paraId="6AA074D9" w14:textId="77777777" w:rsidR="00DF768D" w:rsidRDefault="00DF768D" w:rsidP="00D561DC">
            <w:pPr>
              <w:spacing w:before="30" w:after="30"/>
              <w:ind w:left="30" w:right="30"/>
            </w:pPr>
            <w:hyperlink r:id="rId62"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8AF887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Imagine . . .</w:t>
            </w:r>
          </w:p>
          <w:p w14:paraId="71122832"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609CFB8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That's not correct!</w:t>
            </w:r>
          </w:p>
          <w:p w14:paraId="016948B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That's correct!</w:t>
            </w:r>
          </w:p>
          <w:p w14:paraId="3F17B84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That's partially correct!</w:t>
            </w:r>
          </w:p>
        </w:tc>
        <w:tc>
          <w:tcPr>
            <w:tcW w:w="5953" w:type="dxa"/>
            <w:shd w:val="clear" w:color="auto" w:fill="auto"/>
            <w:vAlign w:val="center"/>
          </w:tcPr>
          <w:p w14:paraId="0C0531D2"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가정해 봅시다...</w:t>
            </w:r>
          </w:p>
          <w:p w14:paraId="3E5502CE"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귀하는 운영 부서에서 근무하고 있습니다. 귀하는 최근에 새로운 국가로 전근했습니다. 전근 후 첫 달이 지나기 전에, 귀하가 애보트를 대신해 대규모 계약을 협상하고 있는 공급업체에서 현지 스포츠 행사에 귀하를 초대합니다. 귀하는 동료에게 선물과 접대를 받는 것에 대한 애보트의 현지 정책에 관해 물어봅니다. 귀하의 동료는 그 제안을 받아들여도 괜찮다고 말합니다. “이런 것은 여기서는 정상적인 사업 운영의 일부일 뿐이에요.”</w:t>
            </w:r>
          </w:p>
          <w:p w14:paraId="5E59778B"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정답이 아닙니다!</w:t>
            </w:r>
          </w:p>
          <w:p w14:paraId="294C001D"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정답입니다!</w:t>
            </w:r>
          </w:p>
          <w:p w14:paraId="63AD3299" w14:textId="77777777" w:rsidR="00DF768D" w:rsidRPr="002B7106" w:rsidRDefault="00DF768D" w:rsidP="00D561DC">
            <w:pPr>
              <w:pStyle w:val="NormalWeb"/>
              <w:ind w:left="140" w:right="160"/>
              <w:rPr>
                <w:rFonts w:ascii="Calibri" w:hAnsi="Calibri" w:cs="Calibri"/>
              </w:rPr>
            </w:pPr>
            <w:r w:rsidRPr="002B7106">
              <w:rPr>
                <w:rFonts w:ascii="Batang" w:eastAsia="Batang" w:hAnsi="Batang" w:cs="Batang"/>
                <w:lang w:eastAsia="ko-KR"/>
              </w:rPr>
              <w:t>일부는 정답입니다!</w:t>
            </w:r>
          </w:p>
        </w:tc>
      </w:tr>
      <w:tr w:rsidR="00DF768D" w:rsidRPr="002B7106" w14:paraId="46EABFBF" w14:textId="77777777" w:rsidTr="00D561DC">
        <w:tc>
          <w:tcPr>
            <w:tcW w:w="1477" w:type="dxa"/>
            <w:shd w:val="clear" w:color="auto" w:fill="D9E2F3" w:themeFill="accent1" w:themeFillTint="33"/>
          </w:tcPr>
          <w:p w14:paraId="377537EC" w14:textId="77777777" w:rsidR="00DF768D" w:rsidRPr="00824E7B" w:rsidRDefault="00DF768D" w:rsidP="00D561DC">
            <w:pPr>
              <w:spacing w:before="30" w:after="30"/>
              <w:ind w:left="30" w:right="30"/>
              <w:rPr>
                <w:rFonts w:ascii="Calibri" w:eastAsia="Times New Roman" w:hAnsi="Calibri" w:cs="Calibri"/>
                <w:sz w:val="16"/>
              </w:rPr>
            </w:pPr>
            <w:hyperlink r:id="rId63"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26EF2816"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Questions</w:t>
            </w:r>
          </w:p>
          <w:p w14:paraId="3FE1952E" w14:textId="77777777" w:rsidR="00DF768D" w:rsidRDefault="00DF768D" w:rsidP="00D561DC">
            <w:pPr>
              <w:spacing w:before="30" w:after="30"/>
              <w:ind w:left="30" w:right="30"/>
            </w:pPr>
            <w:hyperlink r:id="rId64"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4C24E099" w14:textId="77777777" w:rsidR="00DF768D" w:rsidRPr="002B7106" w:rsidRDefault="00DF768D" w:rsidP="00D561DC">
            <w:pPr>
              <w:pStyle w:val="NormalWeb"/>
              <w:ind w:left="30" w:right="30"/>
              <w:rPr>
                <w:rFonts w:ascii="Calibri" w:hAnsi="Calibri" w:cs="Calibri"/>
              </w:rPr>
            </w:pPr>
            <w:r w:rsidRPr="002B7106">
              <w:rPr>
                <w:rFonts w:ascii="Calibri" w:hAnsi="Calibri" w:cs="Calibri"/>
              </w:rPr>
              <w:t>Since your colleague knows the local customs should you accept the offer?</w:t>
            </w:r>
          </w:p>
          <w:p w14:paraId="3DC93416" w14:textId="77777777" w:rsidR="00DF768D" w:rsidRPr="002B7106" w:rsidRDefault="00DF768D" w:rsidP="00D561DC">
            <w:pPr>
              <w:pStyle w:val="NormalWeb"/>
              <w:ind w:left="30" w:right="30"/>
              <w:rPr>
                <w:rFonts w:ascii="Calibri" w:hAnsi="Calibri" w:cs="Calibri"/>
              </w:rPr>
            </w:pPr>
            <w:r w:rsidRPr="002B7106">
              <w:rPr>
                <w:rFonts w:ascii="Calibri" w:hAnsi="Calibri" w:cs="Calibri"/>
              </w:rPr>
              <w:t>[1] Yes. Your colleague has explained that accepting the offer is a normal part of doing business in this country.</w:t>
            </w:r>
          </w:p>
          <w:p w14:paraId="6ADFF60C" w14:textId="77777777" w:rsidR="00DF768D" w:rsidRPr="002B7106" w:rsidRDefault="00DF768D" w:rsidP="00D561DC">
            <w:pPr>
              <w:pStyle w:val="NormalWeb"/>
              <w:ind w:left="30" w:right="30"/>
              <w:rPr>
                <w:rFonts w:ascii="Calibri" w:hAnsi="Calibri" w:cs="Calibri"/>
              </w:rPr>
            </w:pPr>
            <w:r w:rsidRPr="002B7106">
              <w:rPr>
                <w:rFonts w:ascii="Calibri" w:hAnsi="Calibri" w:cs="Calibri"/>
              </w:rPr>
              <w:t>[2] No. Abbott has a global policy on the giving and receiving of gifts and entertainment that takes precedence over any local policy.</w:t>
            </w:r>
          </w:p>
          <w:p w14:paraId="2CEF2432" w14:textId="77777777" w:rsidR="00DF768D" w:rsidRPr="002B7106" w:rsidRDefault="00DF768D" w:rsidP="00D561DC">
            <w:pPr>
              <w:pStyle w:val="iscorrect"/>
              <w:ind w:left="30" w:right="30"/>
              <w:rPr>
                <w:rFonts w:ascii="Calibri" w:hAnsi="Calibri" w:cs="Calibri"/>
              </w:rPr>
            </w:pPr>
            <w:r w:rsidRPr="002B7106">
              <w:rPr>
                <w:rFonts w:ascii="Calibri" w:hAnsi="Calibri" w:cs="Calibri"/>
              </w:rPr>
              <w:t>[3] It depends on the nature of the gift, its value, and the culture of the country in which you are operating.</w:t>
            </w:r>
          </w:p>
          <w:p w14:paraId="6D4C5320" w14:textId="77777777" w:rsidR="00DF768D" w:rsidRPr="002B7106" w:rsidRDefault="00DF768D" w:rsidP="00D561DC">
            <w:pPr>
              <w:pStyle w:val="NormalWeb"/>
              <w:ind w:left="30" w:right="30"/>
              <w:rPr>
                <w:rFonts w:ascii="Calibri" w:hAnsi="Calibri" w:cs="Calibri"/>
              </w:rPr>
            </w:pPr>
            <w:r w:rsidRPr="002B7106">
              <w:rPr>
                <w:rFonts w:ascii="Calibri" w:hAnsi="Calibri" w:cs="Calibri"/>
              </w:rPr>
              <w:t>Submit</w:t>
            </w:r>
          </w:p>
        </w:tc>
        <w:tc>
          <w:tcPr>
            <w:tcW w:w="5953" w:type="dxa"/>
            <w:shd w:val="clear" w:color="auto" w:fill="auto"/>
            <w:vAlign w:val="center"/>
          </w:tcPr>
          <w:p w14:paraId="241DDEF9"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동료가 현지 관습을 알고 있기 때문에 제안을 받아들여야 합니까?</w:t>
            </w:r>
          </w:p>
          <w:p w14:paraId="28FFC31C"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[1] 예. 귀하의 동료는 제안을 받아들이는 것이 이 국가에서는 정상적인 사업 운영의 일부라는 점을 설명했습니다.</w:t>
            </w:r>
          </w:p>
          <w:p w14:paraId="76ECDC0A"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[2] 아니요. 애보트는 모든 현지 정책보다 우선되는 선물 및 접대를 주고받는 행위에 대한 글로벌 정책을 마련해 두고 있습니다.</w:t>
            </w:r>
          </w:p>
          <w:p w14:paraId="77C267C9" w14:textId="77777777" w:rsidR="00DF768D" w:rsidRPr="002B7106" w:rsidRDefault="00DF768D" w:rsidP="00D561DC">
            <w:pPr>
              <w:pStyle w:val="iscorrect"/>
              <w:ind w:left="140" w:right="160"/>
              <w:rPr>
                <w:rFonts w:ascii="Calibri" w:hAnsi="Calibri" w:cs="Calibri"/>
                <w:lang w:eastAsia="ko-KR"/>
              </w:rPr>
            </w:pPr>
            <w:r w:rsidRPr="002B7106">
              <w:rPr>
                <w:rFonts w:ascii="Batang" w:eastAsia="Batang" w:hAnsi="Batang" w:cs="Batang"/>
                <w:lang w:eastAsia="ko-KR"/>
              </w:rPr>
              <w:t>[3] 선물의 성격, 그 가치 및 귀하가 사업을 운영하는 국가의 문화에 따라 다릅니다.</w:t>
            </w:r>
          </w:p>
          <w:p w14:paraId="78148978" w14:textId="77777777" w:rsidR="00DF768D" w:rsidRPr="002B7106" w:rsidRDefault="00DF768D" w:rsidP="00D561DC">
            <w:pPr>
              <w:pStyle w:val="NormalWeb"/>
              <w:ind w:left="140" w:right="160"/>
              <w:rPr>
                <w:rFonts w:ascii="Calibri" w:hAnsi="Calibri" w:cs="Calibri"/>
              </w:rPr>
            </w:pPr>
            <w:r w:rsidRPr="002B7106">
              <w:rPr>
                <w:rFonts w:ascii="Batang" w:eastAsia="Batang" w:hAnsi="Batang" w:cs="Batang"/>
                <w:lang w:eastAsia="ko-KR"/>
              </w:rPr>
              <w:t>제출</w:t>
            </w:r>
          </w:p>
        </w:tc>
      </w:tr>
      <w:tr w:rsidR="00DF768D" w:rsidRPr="002B7106" w14:paraId="1CA55CEA" w14:textId="77777777" w:rsidTr="00D561DC">
        <w:tc>
          <w:tcPr>
            <w:tcW w:w="1477" w:type="dxa"/>
            <w:shd w:val="clear" w:color="auto" w:fill="D9E2F3" w:themeFill="accent1" w:themeFillTint="33"/>
          </w:tcPr>
          <w:p w14:paraId="36CAE5AB" w14:textId="77777777" w:rsidR="00DF768D" w:rsidRPr="00824E7B" w:rsidRDefault="00DF768D" w:rsidP="00D561DC">
            <w:pPr>
              <w:spacing w:before="30" w:after="30"/>
              <w:ind w:left="30" w:right="30"/>
              <w:rPr>
                <w:rFonts w:ascii="Calibri" w:eastAsia="Times New Roman" w:hAnsi="Calibri" w:cs="Calibri"/>
                <w:sz w:val="16"/>
              </w:rPr>
            </w:pPr>
            <w:hyperlink r:id="rId65"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20D99E73"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Feedback</w:t>
            </w:r>
          </w:p>
          <w:p w14:paraId="57A066A3" w14:textId="77777777" w:rsidR="00DF768D" w:rsidRDefault="00DF768D" w:rsidP="00D561DC">
            <w:pPr>
              <w:spacing w:before="30" w:after="30"/>
              <w:ind w:left="30" w:right="30"/>
            </w:pPr>
            <w:hyperlink r:id="rId66"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3F8E5248" w14:textId="77777777" w:rsidR="00DF768D" w:rsidRPr="002B7106" w:rsidRDefault="00DF768D" w:rsidP="00D561DC">
            <w:pPr>
              <w:pStyle w:val="NormalWeb"/>
              <w:ind w:left="30" w:right="30"/>
              <w:rPr>
                <w:rFonts w:ascii="Calibri" w:hAnsi="Calibri" w:cs="Calibri"/>
              </w:rPr>
            </w:pPr>
            <w:r w:rsidRPr="002B7106">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5953" w:type="dxa"/>
            <w:shd w:val="clear" w:color="auto" w:fill="auto"/>
            <w:vAlign w:val="center"/>
          </w:tcPr>
          <w:p w14:paraId="51F7708B"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선물의 성격, 그 가치 및 귀하가 사업을 운영하는 국가의 문화에 따라 다를 것입니다. 첫 단계는 반드시 현지 정책과 절차를 확인하는 것입니다. 그래도 질문이 있으면 관리자에게 문의하십시오. 질문이 더 있거나 추가적인 지원이 필요한 경우, 글로벌 조달 부서에 문의하십시오.</w:t>
            </w:r>
          </w:p>
        </w:tc>
      </w:tr>
      <w:tr w:rsidR="00DF768D" w:rsidRPr="002B7106" w14:paraId="1A739EED" w14:textId="77777777" w:rsidTr="00D561DC">
        <w:tc>
          <w:tcPr>
            <w:tcW w:w="1477" w:type="dxa"/>
            <w:shd w:val="clear" w:color="auto" w:fill="D9E2F3" w:themeFill="accent1" w:themeFillTint="33"/>
          </w:tcPr>
          <w:p w14:paraId="0EEA3D60" w14:textId="77777777" w:rsidR="00DF768D" w:rsidRPr="00824E7B" w:rsidRDefault="00DF768D" w:rsidP="00D561DC">
            <w:pPr>
              <w:spacing w:before="30" w:after="30"/>
              <w:ind w:left="30" w:right="30"/>
              <w:rPr>
                <w:rFonts w:ascii="Calibri" w:eastAsia="Times New Roman" w:hAnsi="Calibri" w:cs="Calibri"/>
                <w:sz w:val="16"/>
              </w:rPr>
            </w:pPr>
            <w:hyperlink r:id="rId67"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4B414079" w14:textId="77777777" w:rsidR="00DF768D" w:rsidRDefault="00DF768D" w:rsidP="00D561DC">
            <w:pPr>
              <w:spacing w:before="30" w:after="30"/>
              <w:ind w:left="30" w:right="30"/>
            </w:pPr>
            <w:hyperlink r:id="rId68"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1534F6E"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Many company policies and procedures are specific to our job roles and the jurisdictions in which we operate.</w:t>
            </w:r>
          </w:p>
          <w:p w14:paraId="141AF0E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5953" w:type="dxa"/>
            <w:shd w:val="clear" w:color="auto" w:fill="auto"/>
            <w:vAlign w:val="center"/>
          </w:tcPr>
          <w:p w14:paraId="68987B66"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많은 회사 정책 및 절차는 우리의 직무와 우리가 사업을 운영하는 관할 지역에 적용됩니다.</w:t>
            </w:r>
          </w:p>
          <w:p w14:paraId="3CC2DBB6"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예를 들어, 우리가 미국 영업 부서에서 근무하는 경우에는 보건 의료 전문가와의 상호작용에 관한 미국 윤리 및 규정준수 정책 및 절차를 따라야 합니다. 다른 업무 분야 또는 관할 지역에서 근무하는 경우, 우리는 해당 직무와 우리가 사업을 운영하는 관할 지역에 적용되는 정책 및 절차를 따라야 합니다.</w:t>
            </w:r>
          </w:p>
        </w:tc>
      </w:tr>
      <w:tr w:rsidR="00DF768D" w:rsidRPr="002B7106" w14:paraId="180C0C50" w14:textId="77777777" w:rsidTr="00D561DC">
        <w:tc>
          <w:tcPr>
            <w:tcW w:w="1477" w:type="dxa"/>
            <w:shd w:val="clear" w:color="auto" w:fill="D9E2F3" w:themeFill="accent1" w:themeFillTint="33"/>
          </w:tcPr>
          <w:p w14:paraId="60A49A5A" w14:textId="77777777" w:rsidR="00DF768D" w:rsidRPr="00824E7B" w:rsidRDefault="00DF768D" w:rsidP="00D561DC">
            <w:pPr>
              <w:spacing w:before="30" w:after="30"/>
              <w:ind w:left="30" w:right="30"/>
              <w:rPr>
                <w:rFonts w:ascii="Calibri" w:eastAsia="Times New Roman" w:hAnsi="Calibri" w:cs="Calibri"/>
                <w:sz w:val="16"/>
              </w:rPr>
            </w:pPr>
            <w:hyperlink r:id="rId69"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25C247A3" w14:textId="77777777" w:rsidR="00DF768D" w:rsidRDefault="00DF768D" w:rsidP="00D561DC">
            <w:pPr>
              <w:spacing w:before="30" w:after="30"/>
              <w:ind w:left="30" w:right="30"/>
            </w:pPr>
            <w:hyperlink r:id="rId70"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94302F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the answer to the second question: “Does it comply with Abbott policy?” is “No”, we should not proceed.</w:t>
            </w:r>
          </w:p>
          <w:p w14:paraId="0AD6AEC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There are no exceptions. It doesn’t matter whether others in our industry are doing it, whether we think that the action is in Abbott’s interests, or whether we feel a customer or business is relying on us.</w:t>
            </w:r>
          </w:p>
          <w:p w14:paraId="68FAEBD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a course of action does not comply with Abbott’s policies and procedures, we should not proceed without discussing with our manager and the Office of Ethics and Compliance.</w:t>
            </w:r>
          </w:p>
        </w:tc>
        <w:tc>
          <w:tcPr>
            <w:tcW w:w="5953" w:type="dxa"/>
            <w:shd w:val="clear" w:color="auto" w:fill="auto"/>
            <w:vAlign w:val="center"/>
          </w:tcPr>
          <w:p w14:paraId="7D368D1D"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두 번째 질문인 “애보트의 정책을 준수하는가?”에 대한 답이 “아니요”라면, 그 일을 진행해서는 안 됩니다.</w:t>
            </w:r>
          </w:p>
          <w:p w14:paraId="30D094F6"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예외는 없습니다. 우리 업계에 있는 다른 사람들이 하고 있는 일인지, 그 조치가 애보트에게 이익이 된다고 생각하는지 또는 어떤 고객이나 사업체가 우리에게 의존하고 있다고 느끼는지 여부와는 관계가 없습니다.</w:t>
            </w:r>
          </w:p>
          <w:p w14:paraId="4CEF6BEC"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어떤 행동 방향이 애보트의 정책과 절차를 준수하지 않을 경우, 관리자 및 윤리 및 규정준수 사무소와 논의하지 않고 그 일을 진행해서는 안 됩니다.</w:t>
            </w:r>
          </w:p>
        </w:tc>
      </w:tr>
      <w:tr w:rsidR="00DF768D" w:rsidRPr="002B7106" w14:paraId="13918DBB" w14:textId="77777777" w:rsidTr="00D561DC">
        <w:tc>
          <w:tcPr>
            <w:tcW w:w="1477" w:type="dxa"/>
            <w:shd w:val="clear" w:color="auto" w:fill="D9E2F3" w:themeFill="accent1" w:themeFillTint="33"/>
          </w:tcPr>
          <w:p w14:paraId="214108CB" w14:textId="77777777" w:rsidR="00DF768D" w:rsidRPr="00824E7B" w:rsidRDefault="00DF768D" w:rsidP="00D561DC">
            <w:pPr>
              <w:spacing w:before="30" w:after="30"/>
              <w:ind w:left="30" w:right="30"/>
              <w:rPr>
                <w:rFonts w:ascii="Calibri" w:eastAsia="Times New Roman" w:hAnsi="Calibri" w:cs="Calibri"/>
                <w:sz w:val="16"/>
              </w:rPr>
            </w:pPr>
            <w:hyperlink r:id="rId71"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56FB2245" w14:textId="77777777" w:rsidR="00DF768D" w:rsidRDefault="00DF768D" w:rsidP="00D561DC">
            <w:pPr>
              <w:spacing w:before="30" w:after="30"/>
              <w:ind w:left="30" w:right="30"/>
            </w:pPr>
            <w:hyperlink r:id="rId72"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7B5E98B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we have any doubts about whether a proposed course of action follows Abbott policy, we should take the time to check the most up-to-date versions of the relevant policies and procedures which are available on your local Abbott intranet site.</w:t>
            </w:r>
          </w:p>
          <w:p w14:paraId="7714A02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we still have questions, we should talk to our manager. Our manager knows us and our job role and is closest to the issue. They will also be able to help provide us with advice on policy or procedural issues.</w:t>
            </w:r>
          </w:p>
        </w:tc>
        <w:tc>
          <w:tcPr>
            <w:tcW w:w="5953" w:type="dxa"/>
            <w:shd w:val="clear" w:color="auto" w:fill="auto"/>
            <w:vAlign w:val="center"/>
          </w:tcPr>
          <w:p w14:paraId="6D51010F"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제안된 행동 방향이 애보트 정책을 따르는 것인지에 대해 의문이 있는 경우, 시간을 내어 현지 애보트 인트라넷 사이트에서 볼 수 있는 관련 정책 및 절차의 최신 버전을 확인해야 합니다.</w:t>
            </w:r>
          </w:p>
          <w:p w14:paraId="57A29741"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그래도 질문이 있는 경우, 관리자와 상의해야 합니다. 관리자는 우리와 우리의 직무에 대해 잘 알고 있으며 그 문제와 가장 가까이 있는 사람입니다. 이들은 또한 우리에게 정책 또는 절차 문제에 대한 조언을 제공해 줄 수 있습니다.</w:t>
            </w:r>
          </w:p>
        </w:tc>
      </w:tr>
      <w:tr w:rsidR="00DF768D" w:rsidRPr="002B7106" w14:paraId="182C0A33" w14:textId="77777777" w:rsidTr="00D561DC">
        <w:tc>
          <w:tcPr>
            <w:tcW w:w="1477" w:type="dxa"/>
            <w:shd w:val="clear" w:color="auto" w:fill="D9E2F3" w:themeFill="accent1" w:themeFillTint="33"/>
          </w:tcPr>
          <w:p w14:paraId="51F6EEBD" w14:textId="77777777" w:rsidR="00DF768D" w:rsidRPr="00824E7B" w:rsidRDefault="00DF768D" w:rsidP="00D561DC">
            <w:pPr>
              <w:spacing w:before="30" w:after="30"/>
              <w:ind w:left="30" w:right="30"/>
              <w:rPr>
                <w:rFonts w:ascii="Calibri" w:eastAsia="Times New Roman" w:hAnsi="Calibri" w:cs="Calibri"/>
                <w:sz w:val="16"/>
              </w:rPr>
            </w:pPr>
            <w:hyperlink r:id="rId73"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09319E28"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Animation</w:t>
            </w:r>
          </w:p>
          <w:p w14:paraId="4F8D21AC" w14:textId="77777777" w:rsidR="00DF768D" w:rsidRDefault="00DF768D" w:rsidP="00D561DC">
            <w:pPr>
              <w:spacing w:before="30" w:after="30"/>
              <w:ind w:left="30" w:right="30"/>
            </w:pPr>
            <w:hyperlink r:id="rId74"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7451A5B6"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A</w:t>
            </w:r>
            <w:r w:rsidRPr="002B7106">
              <w:rPr>
                <w:rFonts w:ascii="Calibri" w:hAnsi="Calibri" w:cs="Calibri"/>
                <w:lang w:eastAsia="ko-KR"/>
              </w:rPr>
              <w:t xml:space="preserve">ssess </w:t>
            </w:r>
          </w:p>
          <w:p w14:paraId="7B4F3C56"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I</w:t>
            </w:r>
            <w:r w:rsidRPr="002B7106">
              <w:rPr>
                <w:rFonts w:ascii="Calibri" w:hAnsi="Calibri" w:cs="Calibri"/>
                <w:lang w:eastAsia="ko-KR"/>
              </w:rPr>
              <w:t xml:space="preserve">mpact </w:t>
            </w:r>
          </w:p>
          <w:p w14:paraId="29CAADF3"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D</w:t>
            </w:r>
            <w:r w:rsidRPr="002B7106">
              <w:rPr>
                <w:rFonts w:ascii="Calibri" w:hAnsi="Calibri" w:cs="Calibri"/>
                <w:lang w:eastAsia="ko-KR"/>
              </w:rPr>
              <w:t xml:space="preserve">ecision </w:t>
            </w:r>
          </w:p>
          <w:p w14:paraId="5F7FFCB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third question to ask is: does the course of action align with Abbott’s values and the principles of honesty, fairness and integrity found in our Code of Business Conduct?</w:t>
            </w:r>
          </w:p>
        </w:tc>
        <w:tc>
          <w:tcPr>
            <w:tcW w:w="5953" w:type="dxa"/>
            <w:shd w:val="clear" w:color="auto" w:fill="auto"/>
            <w:vAlign w:val="center"/>
          </w:tcPr>
          <w:p w14:paraId="4C101170"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평가(</w:t>
            </w:r>
            <w:r w:rsidRPr="002B7106">
              <w:rPr>
                <w:rStyle w:val="bold1"/>
                <w:rFonts w:ascii="Batang" w:eastAsia="Batang" w:hAnsi="Batang" w:cs="Batang"/>
                <w:lang w:eastAsia="ko-KR"/>
              </w:rPr>
              <w:t>A</w:t>
            </w:r>
            <w:r w:rsidRPr="002B7106">
              <w:rPr>
                <w:rStyle w:val="bold1"/>
                <w:rFonts w:ascii="Batang" w:eastAsia="Batang" w:hAnsi="Batang" w:cs="Batang"/>
                <w:b w:val="0"/>
                <w:bCs w:val="0"/>
                <w:lang w:eastAsia="ko-KR"/>
              </w:rPr>
              <w:t xml:space="preserve">ssess) </w:t>
            </w:r>
          </w:p>
          <w:p w14:paraId="1F79DEAA"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영향(</w:t>
            </w:r>
            <w:r w:rsidRPr="002B7106">
              <w:rPr>
                <w:rStyle w:val="bold1"/>
                <w:rFonts w:ascii="Batang" w:eastAsia="Batang" w:hAnsi="Batang" w:cs="Batang"/>
                <w:lang w:eastAsia="ko-KR"/>
              </w:rPr>
              <w:t>I</w:t>
            </w:r>
            <w:r w:rsidRPr="002B7106">
              <w:rPr>
                <w:rStyle w:val="bold1"/>
                <w:rFonts w:ascii="Batang" w:eastAsia="Batang" w:hAnsi="Batang" w:cs="Batang"/>
                <w:b w:val="0"/>
                <w:bCs w:val="0"/>
                <w:lang w:eastAsia="ko-KR"/>
              </w:rPr>
              <w:t xml:space="preserve">mpact) </w:t>
            </w:r>
          </w:p>
          <w:p w14:paraId="215FE598"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결정(</w:t>
            </w:r>
            <w:r w:rsidRPr="002B7106">
              <w:rPr>
                <w:rStyle w:val="bold1"/>
                <w:rFonts w:ascii="Batang" w:eastAsia="Batang" w:hAnsi="Batang" w:cs="Batang"/>
                <w:lang w:eastAsia="ko-KR"/>
              </w:rPr>
              <w:t>D</w:t>
            </w:r>
            <w:r w:rsidRPr="002B7106">
              <w:rPr>
                <w:rStyle w:val="bold1"/>
                <w:rFonts w:ascii="Batang" w:eastAsia="Batang" w:hAnsi="Batang" w:cs="Batang"/>
                <w:b w:val="0"/>
                <w:bCs w:val="0"/>
                <w:lang w:eastAsia="ko-KR"/>
              </w:rPr>
              <w:t xml:space="preserve">ecision) </w:t>
            </w:r>
          </w:p>
          <w:p w14:paraId="76F7B6C8" w14:textId="77777777" w:rsidR="00DF768D" w:rsidRPr="002B7106" w:rsidRDefault="00DF768D" w:rsidP="00D561DC">
            <w:pPr>
              <w:pStyle w:val="NormalWeb"/>
              <w:ind w:left="140" w:right="160"/>
              <w:rPr>
                <w:rStyle w:val="bold1"/>
                <w:rFonts w:ascii="Calibri" w:hAnsi="Calibri" w:cs="Calibri"/>
                <w:lang w:eastAsia="ko-KR"/>
              </w:rPr>
            </w:pPr>
            <w:r w:rsidRPr="002B7106">
              <w:rPr>
                <w:rFonts w:ascii="Batang" w:eastAsia="Batang" w:hAnsi="Batang" w:cs="Batang"/>
                <w:lang w:eastAsia="ko-KR"/>
              </w:rPr>
              <w:t>스스로에게 물어봐야 할 세 번째 질문은 이것입니다. 행동 방향이 애보트 가치, 그리고 기업행동강령에 나오는 정직, 공정성 및 청렴성의 원칙과 일치하는가?</w:t>
            </w:r>
          </w:p>
        </w:tc>
      </w:tr>
      <w:tr w:rsidR="00DF768D" w:rsidRPr="002B7106" w14:paraId="744C175B" w14:textId="77777777" w:rsidTr="00D561DC">
        <w:tc>
          <w:tcPr>
            <w:tcW w:w="1477" w:type="dxa"/>
            <w:shd w:val="clear" w:color="auto" w:fill="D9E2F3" w:themeFill="accent1" w:themeFillTint="33"/>
          </w:tcPr>
          <w:p w14:paraId="6C8FFD99" w14:textId="77777777" w:rsidR="00DF768D" w:rsidRPr="00824E7B" w:rsidRDefault="00DF768D" w:rsidP="00D561DC">
            <w:pPr>
              <w:spacing w:before="30" w:after="30"/>
              <w:ind w:left="30" w:right="30"/>
              <w:rPr>
                <w:rFonts w:ascii="Calibri" w:eastAsia="Times New Roman" w:hAnsi="Calibri" w:cs="Calibri"/>
                <w:sz w:val="16"/>
              </w:rPr>
            </w:pPr>
            <w:hyperlink r:id="rId75"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6B00C3D3"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Scenario</w:t>
            </w:r>
          </w:p>
          <w:p w14:paraId="17656F90" w14:textId="77777777" w:rsidR="00DF768D" w:rsidRDefault="00DF768D" w:rsidP="00D561DC">
            <w:pPr>
              <w:spacing w:before="30" w:after="30"/>
              <w:ind w:left="30" w:right="30"/>
            </w:pPr>
            <w:hyperlink r:id="rId76"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975AF2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Imagine . . .</w:t>
            </w:r>
          </w:p>
          <w:p w14:paraId="22CDE5E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You work in Human Resources. You are currently negotiating a large contract with a supplier that you have used extensively in the past. During the negotiations, you become aware that the supplier has recently run into some financial difficulties.</w:t>
            </w:r>
          </w:p>
          <w:p w14:paraId="4FF8B9B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That's not correct!</w:t>
            </w:r>
          </w:p>
          <w:p w14:paraId="13FA48B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That's correct!</w:t>
            </w:r>
          </w:p>
          <w:p w14:paraId="03C3C7F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That's partially correct!</w:t>
            </w:r>
          </w:p>
        </w:tc>
        <w:tc>
          <w:tcPr>
            <w:tcW w:w="5953" w:type="dxa"/>
            <w:shd w:val="clear" w:color="auto" w:fill="auto"/>
            <w:vAlign w:val="center"/>
          </w:tcPr>
          <w:p w14:paraId="08DBB091"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가정해 봅시다...</w:t>
            </w:r>
          </w:p>
          <w:p w14:paraId="6F116FFB"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귀하는 인사부에서 근무합니다. 귀하는 과거에 많이 사용했던 공급업체와 현재 대규모 계약을 협상하고 있습니다. 협상 중에 귀하는 그 공급업체가 최근 재정적인 어려움에 처하게 되었다는 것을 알게 됩니다.</w:t>
            </w:r>
          </w:p>
          <w:p w14:paraId="0B01F110"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정답이 아닙니다!</w:t>
            </w:r>
          </w:p>
          <w:p w14:paraId="6489B679"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정답입니다!</w:t>
            </w:r>
          </w:p>
          <w:p w14:paraId="122A1AA0" w14:textId="77777777" w:rsidR="00DF768D" w:rsidRPr="002B7106" w:rsidRDefault="00DF768D" w:rsidP="00D561DC">
            <w:pPr>
              <w:pStyle w:val="NormalWeb"/>
              <w:ind w:left="140" w:right="160"/>
              <w:rPr>
                <w:rFonts w:ascii="Calibri" w:hAnsi="Calibri" w:cs="Calibri"/>
              </w:rPr>
            </w:pPr>
            <w:r w:rsidRPr="002B7106">
              <w:rPr>
                <w:rFonts w:ascii="Batang" w:eastAsia="Batang" w:hAnsi="Batang" w:cs="Batang"/>
                <w:lang w:eastAsia="ko-KR"/>
              </w:rPr>
              <w:t>일부는 정답입니다!</w:t>
            </w:r>
          </w:p>
        </w:tc>
      </w:tr>
      <w:tr w:rsidR="00DF768D" w:rsidRPr="002B7106" w14:paraId="4A9F4070" w14:textId="77777777" w:rsidTr="00D561DC">
        <w:tc>
          <w:tcPr>
            <w:tcW w:w="1477" w:type="dxa"/>
            <w:shd w:val="clear" w:color="auto" w:fill="D9E2F3" w:themeFill="accent1" w:themeFillTint="33"/>
          </w:tcPr>
          <w:p w14:paraId="2628F6D8" w14:textId="77777777" w:rsidR="00DF768D" w:rsidRPr="00824E7B" w:rsidRDefault="00DF768D" w:rsidP="00D561DC">
            <w:pPr>
              <w:spacing w:before="30" w:after="30"/>
              <w:ind w:left="30" w:right="30"/>
              <w:rPr>
                <w:rFonts w:ascii="Calibri" w:eastAsia="Times New Roman" w:hAnsi="Calibri" w:cs="Calibri"/>
                <w:sz w:val="16"/>
              </w:rPr>
            </w:pPr>
            <w:hyperlink r:id="rId77"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0C928ED2"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Questions</w:t>
            </w:r>
          </w:p>
          <w:p w14:paraId="6D7DB34D" w14:textId="77777777" w:rsidR="00DF768D" w:rsidRDefault="00DF768D" w:rsidP="00D561DC">
            <w:pPr>
              <w:spacing w:before="30" w:after="30"/>
              <w:ind w:left="30" w:right="30"/>
            </w:pPr>
            <w:hyperlink r:id="rId78"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0A5486D7" w14:textId="77777777" w:rsidR="00DF768D" w:rsidRPr="002B7106" w:rsidRDefault="00DF768D" w:rsidP="00D561DC">
            <w:pPr>
              <w:pStyle w:val="NormalWeb"/>
              <w:ind w:left="30" w:right="30"/>
              <w:rPr>
                <w:rFonts w:ascii="Calibri" w:hAnsi="Calibri" w:cs="Calibri"/>
              </w:rPr>
            </w:pPr>
            <w:r w:rsidRPr="002B7106">
              <w:rPr>
                <w:rFonts w:ascii="Calibri" w:hAnsi="Calibri" w:cs="Calibri"/>
              </w:rPr>
              <w:t>Would it be okay to use the supplier’s financial difficulties to create an unfair advantage and negotiate a massive savings for Abbott?</w:t>
            </w:r>
          </w:p>
          <w:p w14:paraId="67C58EF0" w14:textId="77777777" w:rsidR="00DF768D" w:rsidRPr="002B7106" w:rsidRDefault="00DF768D" w:rsidP="00D561DC">
            <w:pPr>
              <w:pStyle w:val="NormalWeb"/>
              <w:ind w:left="30" w:right="30"/>
              <w:rPr>
                <w:rFonts w:ascii="Calibri" w:hAnsi="Calibri" w:cs="Calibri"/>
              </w:rPr>
            </w:pPr>
            <w:r w:rsidRPr="002B7106">
              <w:rPr>
                <w:rFonts w:ascii="Calibri" w:hAnsi="Calibri" w:cs="Calibri"/>
              </w:rPr>
              <w:t>[1] Yes. Any situation that can be used to Abbott’s advantage should be.</w:t>
            </w:r>
          </w:p>
          <w:p w14:paraId="21098D2B" w14:textId="77777777" w:rsidR="00DF768D" w:rsidRPr="002B7106" w:rsidRDefault="00DF768D" w:rsidP="00D561DC">
            <w:pPr>
              <w:pStyle w:val="iscorrect"/>
              <w:ind w:left="30" w:right="30"/>
              <w:rPr>
                <w:rFonts w:ascii="Calibri" w:hAnsi="Calibri" w:cs="Calibri"/>
              </w:rPr>
            </w:pPr>
            <w:r w:rsidRPr="002B7106">
              <w:rPr>
                <w:rFonts w:ascii="Calibri" w:hAnsi="Calibri" w:cs="Calibri"/>
              </w:rPr>
              <w:t>[2] No. You should deal fairly with everyone you encounter in your work.</w:t>
            </w:r>
          </w:p>
          <w:p w14:paraId="06796764" w14:textId="77777777" w:rsidR="00DF768D" w:rsidRPr="002B7106" w:rsidRDefault="00DF768D" w:rsidP="00D561DC">
            <w:pPr>
              <w:pStyle w:val="NormalWeb"/>
              <w:ind w:left="30" w:right="30"/>
              <w:rPr>
                <w:rFonts w:ascii="Calibri" w:hAnsi="Calibri" w:cs="Calibri"/>
              </w:rPr>
            </w:pPr>
            <w:r w:rsidRPr="002B7106">
              <w:rPr>
                <w:rFonts w:ascii="Calibri" w:hAnsi="Calibri" w:cs="Calibri"/>
              </w:rPr>
              <w:t>Submit</w:t>
            </w:r>
          </w:p>
        </w:tc>
        <w:tc>
          <w:tcPr>
            <w:tcW w:w="5953" w:type="dxa"/>
            <w:shd w:val="clear" w:color="auto" w:fill="auto"/>
            <w:vAlign w:val="center"/>
          </w:tcPr>
          <w:p w14:paraId="7A8026B7"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부당한 이득을 얻고 애보트에 엄청난 절감 효과를 가져오기 위해 공급업체의 재정적인 어려움을 이용해도 괜찮습니까?</w:t>
            </w:r>
          </w:p>
          <w:p w14:paraId="215A2DF2"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[1] 예. 애보트에 이익이 될 수 있는 상황은 무엇이든지 이용해야 합니다.</w:t>
            </w:r>
          </w:p>
          <w:p w14:paraId="1BA1734F" w14:textId="77777777" w:rsidR="00DF768D" w:rsidRPr="002B7106" w:rsidRDefault="00DF768D" w:rsidP="00D561DC">
            <w:pPr>
              <w:pStyle w:val="iscorrect"/>
              <w:ind w:left="140" w:right="160"/>
              <w:rPr>
                <w:rFonts w:ascii="Calibri" w:hAnsi="Calibri" w:cs="Calibri"/>
                <w:lang w:eastAsia="ko-KR"/>
              </w:rPr>
            </w:pPr>
            <w:r w:rsidRPr="002B7106">
              <w:rPr>
                <w:rFonts w:ascii="Batang" w:eastAsia="Batang" w:hAnsi="Batang" w:cs="Batang"/>
                <w:lang w:eastAsia="ko-KR"/>
              </w:rPr>
              <w:t>[2] 아니요. 업무 중에 만나는 모든 사람을 공정하게 대해야 합니다.</w:t>
            </w:r>
          </w:p>
          <w:p w14:paraId="1BD161BD" w14:textId="77777777" w:rsidR="00DF768D" w:rsidRPr="002B7106" w:rsidRDefault="00DF768D" w:rsidP="00D561DC">
            <w:pPr>
              <w:pStyle w:val="NormalWeb"/>
              <w:ind w:left="140" w:right="160"/>
              <w:rPr>
                <w:rFonts w:ascii="Calibri" w:hAnsi="Calibri" w:cs="Calibri"/>
              </w:rPr>
            </w:pPr>
            <w:r w:rsidRPr="002B7106">
              <w:rPr>
                <w:rFonts w:ascii="Batang" w:eastAsia="Batang" w:hAnsi="Batang" w:cs="Batang"/>
                <w:lang w:eastAsia="ko-KR"/>
              </w:rPr>
              <w:t>제출</w:t>
            </w:r>
          </w:p>
        </w:tc>
      </w:tr>
      <w:tr w:rsidR="00DF768D" w:rsidRPr="002B7106" w14:paraId="52310141" w14:textId="77777777" w:rsidTr="00D561DC">
        <w:tc>
          <w:tcPr>
            <w:tcW w:w="1477" w:type="dxa"/>
            <w:shd w:val="clear" w:color="auto" w:fill="D9E2F3" w:themeFill="accent1" w:themeFillTint="33"/>
          </w:tcPr>
          <w:p w14:paraId="5A77EC0B" w14:textId="77777777" w:rsidR="00DF768D" w:rsidRPr="00824E7B" w:rsidRDefault="00DF768D" w:rsidP="00D561DC">
            <w:pPr>
              <w:spacing w:before="30" w:after="30"/>
              <w:ind w:left="30" w:right="30"/>
              <w:rPr>
                <w:rFonts w:ascii="Calibri" w:eastAsia="Times New Roman" w:hAnsi="Calibri" w:cs="Calibri"/>
                <w:sz w:val="16"/>
              </w:rPr>
            </w:pPr>
            <w:hyperlink r:id="rId79"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45A7364A"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Feedback</w:t>
            </w:r>
          </w:p>
          <w:p w14:paraId="3ADA9BFC" w14:textId="77777777" w:rsidR="00DF768D" w:rsidRDefault="00DF768D" w:rsidP="00D561DC">
            <w:pPr>
              <w:spacing w:before="30" w:after="30"/>
              <w:ind w:left="30" w:right="30"/>
            </w:pPr>
            <w:hyperlink r:id="rId80"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6F9EE9FC" w14:textId="77777777" w:rsidR="00DF768D" w:rsidRPr="002B7106" w:rsidRDefault="00DF768D" w:rsidP="00D561DC">
            <w:pPr>
              <w:pStyle w:val="NormalWeb"/>
              <w:ind w:left="30" w:right="30"/>
              <w:rPr>
                <w:rFonts w:ascii="Calibri" w:hAnsi="Calibri" w:cs="Calibri"/>
              </w:rPr>
            </w:pPr>
            <w:r w:rsidRPr="002B7106">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5953" w:type="dxa"/>
            <w:shd w:val="clear" w:color="auto" w:fill="auto"/>
            <w:vAlign w:val="center"/>
          </w:tcPr>
          <w:p w14:paraId="3E8367C7"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우리의 행동 강령에서는 우리가 하는 모든 일에서 가장 높은 윤리적 표준을 고수해야 할 의무를 분명히 밝히고 있습니다. 여기에는 동료, 고객, 공급업체, 보건 의료 전문가, 경쟁사 및 기타 사람을 공정하게 대하는 것이 포함됩니다.</w:t>
            </w:r>
          </w:p>
        </w:tc>
      </w:tr>
      <w:tr w:rsidR="00DF768D" w:rsidRPr="002B7106" w14:paraId="233953A7" w14:textId="77777777" w:rsidTr="00D561DC">
        <w:tc>
          <w:tcPr>
            <w:tcW w:w="1477" w:type="dxa"/>
            <w:shd w:val="clear" w:color="auto" w:fill="D9E2F3" w:themeFill="accent1" w:themeFillTint="33"/>
          </w:tcPr>
          <w:p w14:paraId="3D09EAC9" w14:textId="77777777" w:rsidR="00DF768D" w:rsidRPr="00824E7B" w:rsidRDefault="00DF768D" w:rsidP="00D561DC">
            <w:pPr>
              <w:spacing w:before="30" w:after="30"/>
              <w:ind w:left="30" w:right="30"/>
              <w:rPr>
                <w:rFonts w:ascii="Calibri" w:eastAsia="Times New Roman" w:hAnsi="Calibri" w:cs="Calibri"/>
                <w:sz w:val="16"/>
              </w:rPr>
            </w:pPr>
            <w:hyperlink r:id="rId81"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4081087F" w14:textId="77777777" w:rsidR="00DF768D" w:rsidRDefault="00DF768D" w:rsidP="00D561DC">
            <w:pPr>
              <w:spacing w:before="30" w:after="30"/>
              <w:ind w:left="30" w:right="30"/>
            </w:pPr>
            <w:hyperlink r:id="rId82"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312FC40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Just because a course of action is legal and complies with policy doesn’t mean it’s the right thing to do.</w:t>
            </w:r>
          </w:p>
          <w:p w14:paraId="108137B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At Abbott, there is an expectation that we do the right thing for the right reasons.</w:t>
            </w:r>
          </w:p>
        </w:tc>
        <w:tc>
          <w:tcPr>
            <w:tcW w:w="5953" w:type="dxa"/>
            <w:shd w:val="clear" w:color="auto" w:fill="auto"/>
            <w:vAlign w:val="center"/>
          </w:tcPr>
          <w:p w14:paraId="484306CD"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어떤 행동 방향이 합법적이고 정책을 준수하는 것이라 해도 그것이 올바른 일이라는 의미는 아닙니다.</w:t>
            </w:r>
          </w:p>
          <w:p w14:paraId="4E68BD77"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애보트에는 우리가 올바른 이유로 올바른 일을 해야 한다는 기대치가 있습니다.</w:t>
            </w:r>
          </w:p>
        </w:tc>
      </w:tr>
      <w:tr w:rsidR="00DF768D" w:rsidRPr="002B7106" w14:paraId="7FC7D482" w14:textId="77777777" w:rsidTr="00D561DC">
        <w:tc>
          <w:tcPr>
            <w:tcW w:w="1477" w:type="dxa"/>
            <w:shd w:val="clear" w:color="auto" w:fill="D9E2F3" w:themeFill="accent1" w:themeFillTint="33"/>
          </w:tcPr>
          <w:p w14:paraId="694AE3D7" w14:textId="77777777" w:rsidR="00DF768D" w:rsidRPr="00824E7B" w:rsidRDefault="00DF768D" w:rsidP="00D561DC">
            <w:pPr>
              <w:spacing w:before="30" w:after="30"/>
              <w:ind w:left="30" w:right="30"/>
              <w:rPr>
                <w:rFonts w:ascii="Calibri" w:eastAsia="Times New Roman" w:hAnsi="Calibri" w:cs="Calibri"/>
                <w:sz w:val="16"/>
              </w:rPr>
            </w:pPr>
            <w:hyperlink r:id="rId83"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79139574" w14:textId="77777777" w:rsidR="00DF768D" w:rsidRDefault="00DF768D" w:rsidP="00D561DC">
            <w:pPr>
              <w:spacing w:before="30" w:after="30"/>
              <w:ind w:left="30" w:right="30"/>
            </w:pPr>
            <w:hyperlink r:id="rId84"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7F5987F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our answer to the question “Does it align with Abbott’s culture and values?” is “No”, we should not proceed –</w:t>
            </w:r>
          </w:p>
          <w:p w14:paraId="28C2D0B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even if we’ve established that the course of action is legal and complies with Abbott policy.</w:t>
            </w:r>
          </w:p>
        </w:tc>
        <w:tc>
          <w:tcPr>
            <w:tcW w:w="5953" w:type="dxa"/>
            <w:shd w:val="clear" w:color="auto" w:fill="auto"/>
            <w:vAlign w:val="center"/>
          </w:tcPr>
          <w:p w14:paraId="54CD2A22"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“애보트 문화와 가치에 부합하는가?”라는 질문에 대한 우리의 답이 “아니요”라면, 그 일을 진행해서는 안 됩니다.</w:t>
            </w:r>
          </w:p>
          <w:p w14:paraId="5DD642A6"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그 행동 방향이 합법적이고 애보트 정책을 준수하는 것임을 확인했더라도 말입니다.</w:t>
            </w:r>
          </w:p>
        </w:tc>
      </w:tr>
      <w:tr w:rsidR="00DF768D" w:rsidRPr="002B7106" w14:paraId="30A9B409" w14:textId="77777777" w:rsidTr="00D561DC">
        <w:tc>
          <w:tcPr>
            <w:tcW w:w="1477" w:type="dxa"/>
            <w:shd w:val="clear" w:color="auto" w:fill="D9E2F3" w:themeFill="accent1" w:themeFillTint="33"/>
          </w:tcPr>
          <w:p w14:paraId="3030893F" w14:textId="77777777" w:rsidR="00DF768D" w:rsidRPr="00824E7B" w:rsidRDefault="00DF768D" w:rsidP="00D561DC">
            <w:pPr>
              <w:spacing w:before="30" w:after="30"/>
              <w:ind w:left="30" w:right="30"/>
              <w:rPr>
                <w:rFonts w:ascii="Calibri" w:eastAsia="Times New Roman" w:hAnsi="Calibri" w:cs="Calibri"/>
                <w:sz w:val="16"/>
              </w:rPr>
            </w:pPr>
            <w:hyperlink r:id="rId85"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510DFFD7" w14:textId="77777777" w:rsidR="00DF768D" w:rsidRDefault="00DF768D" w:rsidP="00D561DC">
            <w:pPr>
              <w:spacing w:before="30" w:after="30"/>
              <w:ind w:left="30" w:right="30"/>
            </w:pPr>
            <w:hyperlink r:id="rId86"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11CBFA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we are unsure whether an action aligns with Abbott’s values, we should review Abbott’s Values and Culture statement on the Abbott intranet.</w:t>
            </w:r>
          </w:p>
          <w:p w14:paraId="66F1871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We should also take the time to reread our Code of Business Conduct.</w:t>
            </w:r>
          </w:p>
        </w:tc>
        <w:tc>
          <w:tcPr>
            <w:tcW w:w="5953" w:type="dxa"/>
            <w:shd w:val="clear" w:color="auto" w:fill="auto"/>
            <w:vAlign w:val="center"/>
          </w:tcPr>
          <w:p w14:paraId="5AD86F3F"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어떤 행동이 애보트 가치와 일치하는지 확실하지 않다면, 애보트 인트라넷에 있는 애보트 가치 및 문화 진술문을 검토해야 합니다.</w:t>
            </w:r>
          </w:p>
          <w:p w14:paraId="3C30A153"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또한 시간을 내어 우리의 기업행동강령을 다시 읽어 보아야 합니다.</w:t>
            </w:r>
          </w:p>
        </w:tc>
      </w:tr>
      <w:tr w:rsidR="00DF768D" w:rsidRPr="002B7106" w14:paraId="3701634E" w14:textId="77777777" w:rsidTr="00D561DC">
        <w:tc>
          <w:tcPr>
            <w:tcW w:w="1477" w:type="dxa"/>
            <w:shd w:val="clear" w:color="auto" w:fill="D9E2F3" w:themeFill="accent1" w:themeFillTint="33"/>
          </w:tcPr>
          <w:p w14:paraId="796C90A9" w14:textId="77777777" w:rsidR="00DF768D" w:rsidRPr="00824E7B" w:rsidRDefault="00DF768D" w:rsidP="00D561DC">
            <w:pPr>
              <w:spacing w:before="30" w:after="30"/>
              <w:ind w:left="30" w:right="30"/>
              <w:rPr>
                <w:rFonts w:ascii="Calibri" w:eastAsia="Times New Roman" w:hAnsi="Calibri" w:cs="Calibri"/>
                <w:sz w:val="16"/>
              </w:rPr>
            </w:pPr>
            <w:hyperlink r:id="rId87"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54F6A9F7" w14:textId="77777777" w:rsidR="00DF768D" w:rsidRDefault="00DF768D" w:rsidP="00D561DC">
            <w:pPr>
              <w:spacing w:before="30" w:after="30"/>
              <w:ind w:left="30" w:right="30"/>
            </w:pPr>
            <w:hyperlink r:id="rId88"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15E34B4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first step in ethical decision-making is assessing whether a proposed course of action is legal, compliant with Abbott policy, and in keeping with Abbott values.</w:t>
            </w:r>
          </w:p>
          <w:p w14:paraId="4BCB1DB5"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This step requires us to ask ourselves three questions:</w:t>
            </w:r>
          </w:p>
          <w:p w14:paraId="4A3F96D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1. Is it legal?</w:t>
            </w:r>
          </w:p>
          <w:p w14:paraId="0489EFF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2. Does the proposed course of action comply with Abbott’s policies and procedures?</w:t>
            </w:r>
          </w:p>
          <w:p w14:paraId="3AC7FCB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3. Does the course of action align with Abbott’s values and the principles of honesty, fairness and integrity found in our Code of Business Conduct?</w:t>
            </w:r>
          </w:p>
        </w:tc>
        <w:tc>
          <w:tcPr>
            <w:tcW w:w="5953" w:type="dxa"/>
            <w:shd w:val="clear" w:color="auto" w:fill="auto"/>
            <w:vAlign w:val="center"/>
          </w:tcPr>
          <w:p w14:paraId="25361F51"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윤리적인 의사 결정의 첫 단계는 제안된 행동 방향이 합법적이고, 애보트 정책을 준수하고, 애보트 가치와 일치하는지 여부를 평가하는 일입니다.</w:t>
            </w:r>
          </w:p>
          <w:p w14:paraId="285C3A6C"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이 단계에서 세 가지 질문을 자문해야 합니다.</w:t>
            </w:r>
          </w:p>
          <w:p w14:paraId="753A0C76"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1. 합법적입니까?</w:t>
            </w:r>
          </w:p>
          <w:p w14:paraId="4EFCF2CB"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2. 제안된 행동 방향이 애보트의 정책 및 절차를 준수합니까?</w:t>
            </w:r>
          </w:p>
          <w:p w14:paraId="58FB2D30"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3. 행동 방향이 애보트 가치, 그리고 기업행동강령에 나오는 정직, 공정성 및 청렴성의 원칙과 일치합니까?</w:t>
            </w:r>
          </w:p>
        </w:tc>
      </w:tr>
      <w:tr w:rsidR="00DF768D" w:rsidRPr="002B7106" w14:paraId="515A88F3" w14:textId="77777777" w:rsidTr="00D561DC">
        <w:tc>
          <w:tcPr>
            <w:tcW w:w="1477" w:type="dxa"/>
            <w:shd w:val="clear" w:color="auto" w:fill="D9E2F3" w:themeFill="accent1" w:themeFillTint="33"/>
          </w:tcPr>
          <w:p w14:paraId="4B4B6B25" w14:textId="77777777" w:rsidR="00DF768D" w:rsidRPr="00824E7B" w:rsidRDefault="00DF768D" w:rsidP="00D561DC">
            <w:pPr>
              <w:spacing w:before="30" w:after="30"/>
              <w:ind w:left="30" w:right="30"/>
              <w:rPr>
                <w:rFonts w:ascii="Calibri" w:eastAsia="Times New Roman" w:hAnsi="Calibri" w:cs="Calibri"/>
                <w:sz w:val="16"/>
              </w:rPr>
            </w:pPr>
            <w:hyperlink r:id="rId89"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275A530B" w14:textId="77777777" w:rsidR="00DF768D" w:rsidRDefault="00DF768D" w:rsidP="00D561DC">
            <w:pPr>
              <w:spacing w:before="30" w:after="30"/>
              <w:ind w:left="30" w:right="30"/>
            </w:pPr>
            <w:hyperlink r:id="rId90"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4F30965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Even though a decision may be legal, compliant with Abbott policy and in keeping with Abbott’s values, it still might not be the right thing to do.</w:t>
            </w:r>
          </w:p>
        </w:tc>
        <w:tc>
          <w:tcPr>
            <w:tcW w:w="5953" w:type="dxa"/>
            <w:shd w:val="clear" w:color="auto" w:fill="auto"/>
            <w:vAlign w:val="center"/>
          </w:tcPr>
          <w:p w14:paraId="1604CDDE"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어떤 결정이 합법적이고, 애보트 정책을 준수하고, 애보트 가치와 일치하더라도 올바른 일이 아닐 수 있습니다.</w:t>
            </w:r>
          </w:p>
        </w:tc>
      </w:tr>
      <w:tr w:rsidR="00DF768D" w:rsidRPr="002B7106" w14:paraId="5A119F4A" w14:textId="77777777" w:rsidTr="00D561DC">
        <w:tc>
          <w:tcPr>
            <w:tcW w:w="1477" w:type="dxa"/>
            <w:shd w:val="clear" w:color="auto" w:fill="D9E2F3" w:themeFill="accent1" w:themeFillTint="33"/>
          </w:tcPr>
          <w:p w14:paraId="1944C12D" w14:textId="77777777" w:rsidR="00DF768D" w:rsidRPr="00824E7B" w:rsidRDefault="00DF768D" w:rsidP="00D561DC">
            <w:pPr>
              <w:spacing w:before="30" w:after="30"/>
              <w:ind w:left="30" w:right="30"/>
              <w:rPr>
                <w:rFonts w:ascii="Calibri" w:eastAsia="Times New Roman" w:hAnsi="Calibri" w:cs="Calibri"/>
                <w:sz w:val="16"/>
              </w:rPr>
            </w:pPr>
            <w:hyperlink r:id="rId91"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7DB3883A"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Animation</w:t>
            </w:r>
          </w:p>
          <w:p w14:paraId="6B7E11B4" w14:textId="77777777" w:rsidR="00DF768D" w:rsidRDefault="00DF768D" w:rsidP="00D561DC">
            <w:pPr>
              <w:spacing w:before="30" w:after="30"/>
              <w:ind w:left="30" w:right="30"/>
            </w:pPr>
            <w:hyperlink r:id="rId92"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5E7A1150"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A</w:t>
            </w:r>
            <w:r w:rsidRPr="002B7106">
              <w:rPr>
                <w:rFonts w:ascii="Calibri" w:hAnsi="Calibri" w:cs="Calibri"/>
                <w:lang w:eastAsia="ko-KR"/>
              </w:rPr>
              <w:t xml:space="preserve">ssess </w:t>
            </w:r>
          </w:p>
          <w:p w14:paraId="0BF70BB3"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I</w:t>
            </w:r>
            <w:r w:rsidRPr="002B7106">
              <w:rPr>
                <w:rFonts w:ascii="Calibri" w:hAnsi="Calibri" w:cs="Calibri"/>
                <w:lang w:eastAsia="ko-KR"/>
              </w:rPr>
              <w:t xml:space="preserve">mpact </w:t>
            </w:r>
          </w:p>
          <w:p w14:paraId="1F887924"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D</w:t>
            </w:r>
            <w:r w:rsidRPr="002B7106">
              <w:rPr>
                <w:rFonts w:ascii="Calibri" w:hAnsi="Calibri" w:cs="Calibri"/>
                <w:lang w:eastAsia="ko-KR"/>
              </w:rPr>
              <w:t xml:space="preserve">ecision </w:t>
            </w:r>
          </w:p>
          <w:p w14:paraId="519C2CE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second step in good decision making is evaluating the impact a proposed course of action may have on</w:t>
            </w:r>
          </w:p>
          <w:p w14:paraId="6F725C32" w14:textId="77777777" w:rsidR="00DF768D" w:rsidRPr="002B7106" w:rsidRDefault="00DF768D" w:rsidP="00D561DC">
            <w:pPr>
              <w:numPr>
                <w:ilvl w:val="0"/>
                <w:numId w:val="6"/>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Patients, customers, and consumers,</w:t>
            </w:r>
          </w:p>
          <w:p w14:paraId="1147EDAB" w14:textId="77777777" w:rsidR="00DF768D" w:rsidRPr="002B7106" w:rsidRDefault="00DF768D" w:rsidP="00D561DC">
            <w:pPr>
              <w:numPr>
                <w:ilvl w:val="0"/>
                <w:numId w:val="6"/>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Abbott’s reputation, and</w:t>
            </w:r>
          </w:p>
          <w:p w14:paraId="0F756435" w14:textId="77777777" w:rsidR="00DF768D" w:rsidRPr="002B7106" w:rsidRDefault="00DF768D" w:rsidP="00D561DC">
            <w:pPr>
              <w:numPr>
                <w:ilvl w:val="0"/>
                <w:numId w:val="6"/>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Other important stakeholders.</w:t>
            </w:r>
          </w:p>
        </w:tc>
        <w:tc>
          <w:tcPr>
            <w:tcW w:w="5953" w:type="dxa"/>
            <w:shd w:val="clear" w:color="auto" w:fill="auto"/>
            <w:vAlign w:val="center"/>
          </w:tcPr>
          <w:p w14:paraId="259209BE"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평가(</w:t>
            </w:r>
            <w:r w:rsidRPr="002B7106">
              <w:rPr>
                <w:rStyle w:val="bold1"/>
                <w:rFonts w:ascii="Batang" w:eastAsia="Batang" w:hAnsi="Batang" w:cs="Batang"/>
                <w:lang w:eastAsia="ko-KR"/>
              </w:rPr>
              <w:t>A</w:t>
            </w:r>
            <w:r w:rsidRPr="002B7106">
              <w:rPr>
                <w:rStyle w:val="bold1"/>
                <w:rFonts w:ascii="Batang" w:eastAsia="Batang" w:hAnsi="Batang" w:cs="Batang"/>
                <w:b w:val="0"/>
                <w:bCs w:val="0"/>
                <w:lang w:eastAsia="ko-KR"/>
              </w:rPr>
              <w:t xml:space="preserve">ssess) </w:t>
            </w:r>
          </w:p>
          <w:p w14:paraId="6E8C723F"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영향(</w:t>
            </w:r>
            <w:r w:rsidRPr="002B7106">
              <w:rPr>
                <w:rStyle w:val="bold1"/>
                <w:rFonts w:ascii="Batang" w:eastAsia="Batang" w:hAnsi="Batang" w:cs="Batang"/>
                <w:lang w:eastAsia="ko-KR"/>
              </w:rPr>
              <w:t>I</w:t>
            </w:r>
            <w:r w:rsidRPr="002B7106">
              <w:rPr>
                <w:rStyle w:val="bold1"/>
                <w:rFonts w:ascii="Batang" w:eastAsia="Batang" w:hAnsi="Batang" w:cs="Batang"/>
                <w:b w:val="0"/>
                <w:bCs w:val="0"/>
                <w:lang w:eastAsia="ko-KR"/>
              </w:rPr>
              <w:t xml:space="preserve">mpact) </w:t>
            </w:r>
          </w:p>
          <w:p w14:paraId="1D07CBE2"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결정(</w:t>
            </w:r>
            <w:r w:rsidRPr="002B7106">
              <w:rPr>
                <w:rStyle w:val="bold1"/>
                <w:rFonts w:ascii="Batang" w:eastAsia="Batang" w:hAnsi="Batang" w:cs="Batang"/>
                <w:lang w:eastAsia="ko-KR"/>
              </w:rPr>
              <w:t>D</w:t>
            </w:r>
            <w:r w:rsidRPr="002B7106">
              <w:rPr>
                <w:rStyle w:val="bold1"/>
                <w:rFonts w:ascii="Batang" w:eastAsia="Batang" w:hAnsi="Batang" w:cs="Batang"/>
                <w:b w:val="0"/>
                <w:bCs w:val="0"/>
                <w:lang w:eastAsia="ko-KR"/>
              </w:rPr>
              <w:t xml:space="preserve">ecision) </w:t>
            </w:r>
          </w:p>
          <w:p w14:paraId="4F254D48"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현명한 의사 결정의 두 번째 단계는 제안된 행동 방향이 다음에 미치는 영향을 평가하는 것입니다.</w:t>
            </w:r>
          </w:p>
          <w:p w14:paraId="65129520" w14:textId="77777777" w:rsidR="00DF768D" w:rsidRPr="002B7106" w:rsidRDefault="00DF768D" w:rsidP="00D561DC">
            <w:pPr>
              <w:pStyle w:val="ListParagraph"/>
              <w:numPr>
                <w:ilvl w:val="0"/>
                <w:numId w:val="25"/>
              </w:numPr>
              <w:spacing w:before="100" w:beforeAutospacing="1" w:after="100" w:afterAutospacing="1"/>
              <w:ind w:right="160"/>
              <w:rPr>
                <w:rFonts w:ascii="Calibri" w:eastAsia="Times New Roman" w:hAnsi="Calibri" w:cs="Calibri"/>
              </w:rPr>
            </w:pPr>
            <w:r w:rsidRPr="002B7106">
              <w:rPr>
                <w:rFonts w:ascii="Batang" w:eastAsia="Batang" w:hAnsi="Batang" w:cs="Batang"/>
                <w:lang w:eastAsia="ko-KR"/>
              </w:rPr>
              <w:t>환자, 고객 및 소비자</w:t>
            </w:r>
          </w:p>
          <w:p w14:paraId="14EFE1E4" w14:textId="77777777" w:rsidR="00DF768D" w:rsidRPr="002B7106" w:rsidRDefault="00DF768D" w:rsidP="00D561DC">
            <w:pPr>
              <w:pStyle w:val="ListParagraph"/>
              <w:numPr>
                <w:ilvl w:val="0"/>
                <w:numId w:val="25"/>
              </w:numPr>
              <w:spacing w:before="100" w:beforeAutospacing="1" w:after="100" w:afterAutospacing="1"/>
              <w:ind w:right="160"/>
              <w:rPr>
                <w:rFonts w:ascii="Calibri" w:eastAsia="Times New Roman" w:hAnsi="Calibri" w:cs="Calibri"/>
              </w:rPr>
            </w:pPr>
            <w:r w:rsidRPr="002B7106">
              <w:rPr>
                <w:rFonts w:ascii="Batang" w:eastAsia="Batang" w:hAnsi="Batang" w:cs="Batang"/>
                <w:lang w:eastAsia="ko-KR"/>
              </w:rPr>
              <w:t>애보트의 명성</w:t>
            </w:r>
          </w:p>
          <w:p w14:paraId="51B9A591" w14:textId="77777777" w:rsidR="00DF768D" w:rsidRPr="002B7106" w:rsidRDefault="00DF768D" w:rsidP="00D561DC">
            <w:pPr>
              <w:pStyle w:val="ListParagraph"/>
              <w:numPr>
                <w:ilvl w:val="0"/>
                <w:numId w:val="25"/>
              </w:numPr>
              <w:spacing w:before="100" w:beforeAutospacing="1" w:after="100" w:afterAutospacing="1"/>
              <w:ind w:right="160"/>
              <w:rPr>
                <w:rStyle w:val="bold1"/>
                <w:rFonts w:ascii="Calibri" w:hAnsi="Calibri" w:cs="Calibri"/>
                <w:lang w:eastAsia="ko-KR"/>
              </w:rPr>
            </w:pPr>
            <w:r w:rsidRPr="002B7106">
              <w:rPr>
                <w:rFonts w:ascii="Batang" w:eastAsia="Batang" w:hAnsi="Batang" w:cs="Batang"/>
                <w:lang w:eastAsia="ko-KR"/>
              </w:rPr>
              <w:t>기타 중요한 이해관계자</w:t>
            </w:r>
          </w:p>
        </w:tc>
      </w:tr>
      <w:tr w:rsidR="00DF768D" w:rsidRPr="002B7106" w14:paraId="5D54C786" w14:textId="77777777" w:rsidTr="00D561DC">
        <w:tc>
          <w:tcPr>
            <w:tcW w:w="1477" w:type="dxa"/>
            <w:shd w:val="clear" w:color="auto" w:fill="D9E2F3" w:themeFill="accent1" w:themeFillTint="33"/>
          </w:tcPr>
          <w:p w14:paraId="7118BE22" w14:textId="77777777" w:rsidR="00DF768D" w:rsidRPr="00824E7B" w:rsidRDefault="00DF768D" w:rsidP="00D561DC">
            <w:pPr>
              <w:spacing w:before="30" w:after="30"/>
              <w:ind w:left="30" w:right="30"/>
              <w:rPr>
                <w:rFonts w:ascii="Calibri" w:eastAsia="Times New Roman" w:hAnsi="Calibri" w:cs="Calibri"/>
                <w:sz w:val="16"/>
              </w:rPr>
            </w:pPr>
            <w:hyperlink r:id="rId93"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5D431FE7"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Animation</w:t>
            </w:r>
          </w:p>
          <w:p w14:paraId="732BBD01" w14:textId="77777777" w:rsidR="00DF768D" w:rsidRDefault="00DF768D" w:rsidP="00D561DC">
            <w:pPr>
              <w:spacing w:before="30" w:after="30"/>
              <w:ind w:left="30" w:right="30"/>
            </w:pPr>
            <w:hyperlink r:id="rId94"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6FFEB244"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A</w:t>
            </w:r>
            <w:r w:rsidRPr="002B7106">
              <w:rPr>
                <w:rFonts w:ascii="Calibri" w:hAnsi="Calibri" w:cs="Calibri"/>
                <w:lang w:eastAsia="ko-KR"/>
              </w:rPr>
              <w:t xml:space="preserve">ssess </w:t>
            </w:r>
          </w:p>
          <w:p w14:paraId="1909D1EB"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I</w:t>
            </w:r>
            <w:r w:rsidRPr="002B7106">
              <w:rPr>
                <w:rFonts w:ascii="Calibri" w:hAnsi="Calibri" w:cs="Calibri"/>
                <w:lang w:eastAsia="ko-KR"/>
              </w:rPr>
              <w:t xml:space="preserve">mpact </w:t>
            </w:r>
          </w:p>
          <w:p w14:paraId="28C6D78D"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D</w:t>
            </w:r>
            <w:r w:rsidRPr="002B7106">
              <w:rPr>
                <w:rFonts w:ascii="Calibri" w:hAnsi="Calibri" w:cs="Calibri"/>
                <w:lang w:eastAsia="ko-KR"/>
              </w:rPr>
              <w:t xml:space="preserve">ecision </w:t>
            </w:r>
          </w:p>
          <w:p w14:paraId="6F47F205"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Begin the process by considering the impact the decision will have on those who purchase and use our products.</w:t>
            </w:r>
          </w:p>
        </w:tc>
        <w:tc>
          <w:tcPr>
            <w:tcW w:w="5953" w:type="dxa"/>
            <w:shd w:val="clear" w:color="auto" w:fill="auto"/>
            <w:vAlign w:val="center"/>
          </w:tcPr>
          <w:p w14:paraId="361C93B1"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평가(</w:t>
            </w:r>
            <w:r w:rsidRPr="002B7106">
              <w:rPr>
                <w:rStyle w:val="bold1"/>
                <w:rFonts w:ascii="Batang" w:eastAsia="Batang" w:hAnsi="Batang" w:cs="Batang"/>
                <w:lang w:eastAsia="ko-KR"/>
              </w:rPr>
              <w:t>A</w:t>
            </w:r>
            <w:r w:rsidRPr="002B7106">
              <w:rPr>
                <w:rStyle w:val="bold1"/>
                <w:rFonts w:ascii="Batang" w:eastAsia="Batang" w:hAnsi="Batang" w:cs="Batang"/>
                <w:b w:val="0"/>
                <w:bCs w:val="0"/>
                <w:lang w:eastAsia="ko-KR"/>
              </w:rPr>
              <w:t xml:space="preserve">ssess) </w:t>
            </w:r>
          </w:p>
          <w:p w14:paraId="015ABA1B"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영향(</w:t>
            </w:r>
            <w:r w:rsidRPr="002B7106">
              <w:rPr>
                <w:rStyle w:val="bold1"/>
                <w:rFonts w:ascii="Batang" w:eastAsia="Batang" w:hAnsi="Batang" w:cs="Batang"/>
                <w:lang w:eastAsia="ko-KR"/>
              </w:rPr>
              <w:t>I</w:t>
            </w:r>
            <w:r w:rsidRPr="002B7106">
              <w:rPr>
                <w:rStyle w:val="bold1"/>
                <w:rFonts w:ascii="Batang" w:eastAsia="Batang" w:hAnsi="Batang" w:cs="Batang"/>
                <w:b w:val="0"/>
                <w:bCs w:val="0"/>
                <w:lang w:eastAsia="ko-KR"/>
              </w:rPr>
              <w:t xml:space="preserve">mpact) </w:t>
            </w:r>
          </w:p>
          <w:p w14:paraId="10A25842"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결정(</w:t>
            </w:r>
            <w:r w:rsidRPr="002B7106">
              <w:rPr>
                <w:rStyle w:val="bold1"/>
                <w:rFonts w:ascii="Batang" w:eastAsia="Batang" w:hAnsi="Batang" w:cs="Batang"/>
                <w:lang w:eastAsia="ko-KR"/>
              </w:rPr>
              <w:t>D</w:t>
            </w:r>
            <w:r w:rsidRPr="002B7106">
              <w:rPr>
                <w:rStyle w:val="bold1"/>
                <w:rFonts w:ascii="Batang" w:eastAsia="Batang" w:hAnsi="Batang" w:cs="Batang"/>
                <w:b w:val="0"/>
                <w:bCs w:val="0"/>
                <w:lang w:eastAsia="ko-KR"/>
              </w:rPr>
              <w:t xml:space="preserve">ecision) </w:t>
            </w:r>
          </w:p>
          <w:p w14:paraId="3F20832A" w14:textId="77777777" w:rsidR="00DF768D" w:rsidRPr="002B7106" w:rsidRDefault="00DF768D" w:rsidP="00D561DC">
            <w:pPr>
              <w:pStyle w:val="NormalWeb"/>
              <w:ind w:left="140" w:right="160"/>
              <w:rPr>
                <w:rStyle w:val="bold1"/>
                <w:rFonts w:ascii="Calibri" w:hAnsi="Calibri" w:cs="Calibri"/>
                <w:lang w:eastAsia="ko-KR"/>
              </w:rPr>
            </w:pPr>
            <w:r w:rsidRPr="002B7106">
              <w:rPr>
                <w:rFonts w:ascii="Batang" w:eastAsia="Batang" w:hAnsi="Batang" w:cs="Batang"/>
                <w:lang w:eastAsia="ko-KR"/>
              </w:rPr>
              <w:t>프로세스를 시작하면서 그 결정이 우리 제품을 구매하여 사용하는 사람들에게 미치게 되는 영향을 고려하십시오.</w:t>
            </w:r>
          </w:p>
        </w:tc>
      </w:tr>
      <w:tr w:rsidR="00DF768D" w:rsidRPr="002B7106" w14:paraId="2BFCAE3A" w14:textId="77777777" w:rsidTr="00D561DC">
        <w:tc>
          <w:tcPr>
            <w:tcW w:w="1477" w:type="dxa"/>
            <w:shd w:val="clear" w:color="auto" w:fill="D9E2F3" w:themeFill="accent1" w:themeFillTint="33"/>
          </w:tcPr>
          <w:p w14:paraId="187738FF" w14:textId="77777777" w:rsidR="00DF768D" w:rsidRPr="00824E7B" w:rsidRDefault="00DF768D" w:rsidP="00D561DC">
            <w:pPr>
              <w:spacing w:before="30" w:after="30"/>
              <w:ind w:left="30" w:right="30"/>
              <w:rPr>
                <w:rFonts w:ascii="Calibri" w:eastAsia="Times New Roman" w:hAnsi="Calibri" w:cs="Calibri"/>
                <w:sz w:val="16"/>
              </w:rPr>
            </w:pPr>
            <w:hyperlink r:id="rId95"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30D255E5"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Dialogue</w:t>
            </w:r>
          </w:p>
          <w:p w14:paraId="10360211" w14:textId="77777777" w:rsidR="00DF768D" w:rsidRDefault="00DF768D" w:rsidP="00D561DC">
            <w:pPr>
              <w:spacing w:before="30" w:after="30"/>
              <w:ind w:left="30" w:right="30"/>
            </w:pPr>
            <w:hyperlink r:id="rId96"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02FA11C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Imagine you work in logistics at an Abbott manufacturing site.</w:t>
            </w:r>
          </w:p>
          <w:p w14:paraId="4E88E3B2"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One of your responsibilities is ensuring the timely shipping of products to warehouses in your region.</w:t>
            </w:r>
          </w:p>
        </w:tc>
        <w:tc>
          <w:tcPr>
            <w:tcW w:w="5953" w:type="dxa"/>
            <w:shd w:val="clear" w:color="auto" w:fill="auto"/>
            <w:vAlign w:val="center"/>
          </w:tcPr>
          <w:p w14:paraId="74940CCA"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애보트 제조 현장의 물류 업무를 담당하고 있다고 상상해 보십시오.</w:t>
            </w:r>
          </w:p>
          <w:p w14:paraId="6EBB8C27"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귀하의 책임 중 하나는 귀하의 지역에 있는 창고로 제품을 제때에 배송하도록 보장하는 일입니다.</w:t>
            </w:r>
          </w:p>
        </w:tc>
      </w:tr>
      <w:tr w:rsidR="00DF768D" w:rsidRPr="002B7106" w14:paraId="47E3A6A9" w14:textId="77777777" w:rsidTr="00D561DC">
        <w:tc>
          <w:tcPr>
            <w:tcW w:w="1477" w:type="dxa"/>
            <w:shd w:val="clear" w:color="auto" w:fill="D9E2F3" w:themeFill="accent1" w:themeFillTint="33"/>
          </w:tcPr>
          <w:p w14:paraId="17B4BCDE" w14:textId="77777777" w:rsidR="00DF768D" w:rsidRPr="00824E7B" w:rsidRDefault="00DF768D" w:rsidP="00D561DC">
            <w:pPr>
              <w:spacing w:before="30" w:after="30"/>
              <w:ind w:left="30" w:right="30"/>
              <w:rPr>
                <w:rFonts w:ascii="Calibri" w:eastAsia="Times New Roman" w:hAnsi="Calibri" w:cs="Calibri"/>
                <w:sz w:val="16"/>
              </w:rPr>
            </w:pPr>
            <w:hyperlink r:id="rId97"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0BBE434E" w14:textId="77777777" w:rsidR="00DF768D" w:rsidRDefault="00DF768D" w:rsidP="00D561DC">
            <w:pPr>
              <w:spacing w:before="30" w:after="30"/>
              <w:ind w:left="30" w:right="30"/>
            </w:pPr>
            <w:hyperlink r:id="rId98"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1D28B2B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You’ve noticed that one of the steps that your team engages in is a visual inspection of the product before shipment.</w:t>
            </w:r>
          </w:p>
          <w:p w14:paraId="3D5D1D3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5953" w:type="dxa"/>
            <w:shd w:val="clear" w:color="auto" w:fill="auto"/>
            <w:vAlign w:val="center"/>
          </w:tcPr>
          <w:p w14:paraId="38361DFF"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귀하의 팀이 관여하는 단계 중 하나가 선적 전 제품을 육안으로 검사하는 일이라는 것을 알게 되었습니다.</w:t>
            </w:r>
          </w:p>
          <w:p w14:paraId="0F298BC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팀은 검사 프로세스를 진행하는 데 많은 시간을 할애해야 합니다. 그래서 귀하는 육안 검사 단계를 줄이는 방법을 고려합니다. 먼저 데이터 분석부터 합니다. 여기서 과거 육안 검사에서 제품 라벨 인쇄 문제를 몇 번 찾아냈지만 그 사례가 드물다는 것을 알 수 있습니다.</w:t>
            </w:r>
          </w:p>
        </w:tc>
      </w:tr>
      <w:tr w:rsidR="00DF768D" w:rsidRPr="002B7106" w14:paraId="47BAB4F7" w14:textId="77777777" w:rsidTr="00D561DC">
        <w:tc>
          <w:tcPr>
            <w:tcW w:w="1477" w:type="dxa"/>
            <w:shd w:val="clear" w:color="auto" w:fill="D9E2F3" w:themeFill="accent1" w:themeFillTint="33"/>
          </w:tcPr>
          <w:p w14:paraId="037D6DAD" w14:textId="77777777" w:rsidR="00DF768D" w:rsidRPr="00824E7B" w:rsidRDefault="00DF768D" w:rsidP="00D561DC">
            <w:pPr>
              <w:spacing w:before="30" w:after="30"/>
              <w:ind w:left="30" w:right="30"/>
              <w:rPr>
                <w:rFonts w:ascii="Calibri" w:eastAsia="Times New Roman" w:hAnsi="Calibri" w:cs="Calibri"/>
                <w:sz w:val="16"/>
              </w:rPr>
            </w:pPr>
            <w:hyperlink r:id="rId99"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7DE535E0" w14:textId="77777777" w:rsidR="00DF768D" w:rsidRDefault="00DF768D" w:rsidP="00D561DC">
            <w:pPr>
              <w:spacing w:before="30" w:after="30"/>
              <w:ind w:left="30" w:right="30"/>
            </w:pPr>
            <w:hyperlink r:id="rId100"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5D50BCC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You take a few minutes to consider the impact cutting the visual inspection step could have on consumers.</w:t>
            </w:r>
          </w:p>
          <w:p w14:paraId="7D66CF1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5953" w:type="dxa"/>
            <w:shd w:val="clear" w:color="auto" w:fill="auto"/>
            <w:vAlign w:val="center"/>
          </w:tcPr>
          <w:p w14:paraId="6C22C8E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귀하는 몇 분 동안 육안 검사를 줄일 경우 소비자에게 미칠 수 있는 영향을 고려해 봅니다.</w:t>
            </w:r>
          </w:p>
          <w:p w14:paraId="0D81CDA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저품질의 라벨로 인해 소비자에게 건강 또는 안전 위험이 생길 가능성은 없지만 소비자 경험에 상당한 영향을 줄 수 있습니다. 소비자의 이익을 고려해 본 후, 귀하는 육안 검사를 정상적으로 지속하고 시간을 절약하기 위한 다른 옵션을 고려하기로 결정합니다.</w:t>
            </w:r>
          </w:p>
        </w:tc>
      </w:tr>
      <w:tr w:rsidR="00DF768D" w:rsidRPr="002B7106" w14:paraId="3D7647EF" w14:textId="77777777" w:rsidTr="00D561DC">
        <w:tc>
          <w:tcPr>
            <w:tcW w:w="1477" w:type="dxa"/>
            <w:shd w:val="clear" w:color="auto" w:fill="D9E2F3" w:themeFill="accent1" w:themeFillTint="33"/>
          </w:tcPr>
          <w:p w14:paraId="60BD3DE5" w14:textId="77777777" w:rsidR="00DF768D" w:rsidRPr="00824E7B" w:rsidRDefault="00DF768D" w:rsidP="00D561DC">
            <w:pPr>
              <w:spacing w:before="30" w:after="30"/>
              <w:ind w:left="30" w:right="30"/>
              <w:rPr>
                <w:rFonts w:ascii="Calibri" w:eastAsia="Times New Roman" w:hAnsi="Calibri" w:cs="Calibri"/>
                <w:sz w:val="16"/>
              </w:rPr>
            </w:pPr>
            <w:hyperlink r:id="rId101"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56FC760C" w14:textId="77777777" w:rsidR="00DF768D" w:rsidRDefault="00DF768D" w:rsidP="00D561DC">
            <w:pPr>
              <w:spacing w:before="30" w:after="30"/>
              <w:ind w:left="30" w:right="30"/>
            </w:pPr>
            <w:hyperlink r:id="rId102"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E498DDE"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While not every decision we make will directly impact patients and consumers, many do.</w:t>
            </w:r>
          </w:p>
          <w:p w14:paraId="56D4398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It is important to take the time to consider the potential impact and to make sure that, if a decision does impact patients and consumers, both their interests and those of Abbott are balanced.</w:t>
            </w:r>
          </w:p>
        </w:tc>
        <w:tc>
          <w:tcPr>
            <w:tcW w:w="5953" w:type="dxa"/>
            <w:shd w:val="clear" w:color="auto" w:fill="auto"/>
            <w:vAlign w:val="center"/>
          </w:tcPr>
          <w:p w14:paraId="26AF5BD0"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우리가 하는 모든 결정이 환자와 소비자들에게 직접적인 영향을 주지는 않지만, 영향을 주는 결정이 많습니다.</w:t>
            </w:r>
          </w:p>
          <w:p w14:paraId="306212C1"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시간을 내어 잠재적인 영향을 고려하고, 어떤 결정이 환자와 소비자에게 영향을 준다면 이들의 이익과 애보트의 이익 사이에 균형을 맞추어야 합니다.</w:t>
            </w:r>
          </w:p>
        </w:tc>
      </w:tr>
      <w:tr w:rsidR="00DF768D" w:rsidRPr="002B7106" w14:paraId="75DD032E" w14:textId="77777777" w:rsidTr="00D561DC">
        <w:tc>
          <w:tcPr>
            <w:tcW w:w="1477" w:type="dxa"/>
            <w:shd w:val="clear" w:color="auto" w:fill="D9E2F3" w:themeFill="accent1" w:themeFillTint="33"/>
          </w:tcPr>
          <w:p w14:paraId="7DB28326" w14:textId="77777777" w:rsidR="00DF768D" w:rsidRPr="00824E7B" w:rsidRDefault="00DF768D" w:rsidP="00D561DC">
            <w:pPr>
              <w:spacing w:before="30" w:after="30"/>
              <w:ind w:left="30" w:right="30"/>
              <w:rPr>
                <w:rFonts w:ascii="Calibri" w:eastAsia="Times New Roman" w:hAnsi="Calibri" w:cs="Calibri"/>
                <w:sz w:val="16"/>
              </w:rPr>
            </w:pPr>
            <w:hyperlink r:id="rId103"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445E3527"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Animation</w:t>
            </w:r>
          </w:p>
          <w:p w14:paraId="6D29E5D1" w14:textId="77777777" w:rsidR="00DF768D" w:rsidRDefault="00DF768D" w:rsidP="00D561DC">
            <w:pPr>
              <w:spacing w:before="30" w:after="30"/>
              <w:ind w:left="30" w:right="30"/>
            </w:pPr>
            <w:hyperlink r:id="rId104"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7B627C28"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A</w:t>
            </w:r>
            <w:r w:rsidRPr="002B7106">
              <w:rPr>
                <w:rFonts w:ascii="Calibri" w:hAnsi="Calibri" w:cs="Calibri"/>
                <w:lang w:eastAsia="ko-KR"/>
              </w:rPr>
              <w:t xml:space="preserve">ssess </w:t>
            </w:r>
          </w:p>
          <w:p w14:paraId="0C4206D7"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I</w:t>
            </w:r>
            <w:r w:rsidRPr="002B7106">
              <w:rPr>
                <w:rFonts w:ascii="Calibri" w:hAnsi="Calibri" w:cs="Calibri"/>
                <w:lang w:eastAsia="ko-KR"/>
              </w:rPr>
              <w:t xml:space="preserve">mpact </w:t>
            </w:r>
          </w:p>
          <w:p w14:paraId="5C0D26C4"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D</w:t>
            </w:r>
            <w:r w:rsidRPr="002B7106">
              <w:rPr>
                <w:rFonts w:ascii="Calibri" w:hAnsi="Calibri" w:cs="Calibri"/>
                <w:lang w:eastAsia="ko-KR"/>
              </w:rPr>
              <w:t xml:space="preserve">ecision </w:t>
            </w:r>
          </w:p>
          <w:p w14:paraId="7F95240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We also need to a take the time to consider the potential impact our decisions have on Abbott’s reputation.</w:t>
            </w:r>
          </w:p>
        </w:tc>
        <w:tc>
          <w:tcPr>
            <w:tcW w:w="5953" w:type="dxa"/>
            <w:shd w:val="clear" w:color="auto" w:fill="auto"/>
            <w:vAlign w:val="center"/>
          </w:tcPr>
          <w:p w14:paraId="1794709F"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평가(</w:t>
            </w:r>
            <w:r w:rsidRPr="002B7106">
              <w:rPr>
                <w:rStyle w:val="bold1"/>
                <w:rFonts w:ascii="Batang" w:eastAsia="Batang" w:hAnsi="Batang" w:cs="Batang"/>
                <w:lang w:eastAsia="ko-KR"/>
              </w:rPr>
              <w:t>A</w:t>
            </w:r>
            <w:r w:rsidRPr="002B7106">
              <w:rPr>
                <w:rStyle w:val="bold1"/>
                <w:rFonts w:ascii="Batang" w:eastAsia="Batang" w:hAnsi="Batang" w:cs="Batang"/>
                <w:b w:val="0"/>
                <w:bCs w:val="0"/>
                <w:lang w:eastAsia="ko-KR"/>
              </w:rPr>
              <w:t xml:space="preserve">ssess) </w:t>
            </w:r>
          </w:p>
          <w:p w14:paraId="34B14746"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영향(</w:t>
            </w:r>
            <w:r w:rsidRPr="002B7106">
              <w:rPr>
                <w:rStyle w:val="bold1"/>
                <w:rFonts w:ascii="Batang" w:eastAsia="Batang" w:hAnsi="Batang" w:cs="Batang"/>
                <w:lang w:eastAsia="ko-KR"/>
              </w:rPr>
              <w:t>I</w:t>
            </w:r>
            <w:r w:rsidRPr="002B7106">
              <w:rPr>
                <w:rStyle w:val="bold1"/>
                <w:rFonts w:ascii="Batang" w:eastAsia="Batang" w:hAnsi="Batang" w:cs="Batang"/>
                <w:b w:val="0"/>
                <w:bCs w:val="0"/>
                <w:lang w:eastAsia="ko-KR"/>
              </w:rPr>
              <w:t xml:space="preserve">mpact) </w:t>
            </w:r>
          </w:p>
          <w:p w14:paraId="10081529"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결정(</w:t>
            </w:r>
            <w:r w:rsidRPr="002B7106">
              <w:rPr>
                <w:rStyle w:val="bold1"/>
                <w:rFonts w:ascii="Batang" w:eastAsia="Batang" w:hAnsi="Batang" w:cs="Batang"/>
                <w:lang w:eastAsia="ko-KR"/>
              </w:rPr>
              <w:t>D</w:t>
            </w:r>
            <w:r w:rsidRPr="002B7106">
              <w:rPr>
                <w:rStyle w:val="bold1"/>
                <w:rFonts w:ascii="Batang" w:eastAsia="Batang" w:hAnsi="Batang" w:cs="Batang"/>
                <w:b w:val="0"/>
                <w:bCs w:val="0"/>
                <w:lang w:eastAsia="ko-KR"/>
              </w:rPr>
              <w:t xml:space="preserve">ecision) </w:t>
            </w:r>
          </w:p>
          <w:p w14:paraId="2120795F" w14:textId="77777777" w:rsidR="00DF768D" w:rsidRPr="002B7106" w:rsidRDefault="00DF768D" w:rsidP="00D561DC">
            <w:pPr>
              <w:pStyle w:val="NormalWeb"/>
              <w:ind w:left="140" w:right="160"/>
              <w:rPr>
                <w:rStyle w:val="bold1"/>
                <w:rFonts w:ascii="Calibri" w:hAnsi="Calibri" w:cs="Calibri"/>
                <w:lang w:eastAsia="ko-KR"/>
              </w:rPr>
            </w:pPr>
            <w:r w:rsidRPr="002B7106">
              <w:rPr>
                <w:rFonts w:ascii="Batang" w:eastAsia="Batang" w:hAnsi="Batang" w:cs="Batang"/>
                <w:lang w:eastAsia="ko-KR"/>
              </w:rPr>
              <w:t>또한 우리는 시간을 내어 우리의 결정이 애보트의 명성에 미칠 수 있는 잠재적인 영향을 고려해야 합니다.</w:t>
            </w:r>
          </w:p>
        </w:tc>
      </w:tr>
      <w:tr w:rsidR="00DF768D" w:rsidRPr="002B7106" w14:paraId="275D6C48" w14:textId="77777777" w:rsidTr="00D561DC">
        <w:tc>
          <w:tcPr>
            <w:tcW w:w="1477" w:type="dxa"/>
            <w:shd w:val="clear" w:color="auto" w:fill="D9E2F3" w:themeFill="accent1" w:themeFillTint="33"/>
          </w:tcPr>
          <w:p w14:paraId="3ACFFB77" w14:textId="77777777" w:rsidR="00DF768D" w:rsidRPr="00824E7B" w:rsidRDefault="00DF768D" w:rsidP="00D561DC">
            <w:pPr>
              <w:spacing w:before="30" w:after="30"/>
              <w:ind w:left="30" w:right="30"/>
              <w:rPr>
                <w:rFonts w:ascii="Calibri" w:eastAsia="Times New Roman" w:hAnsi="Calibri" w:cs="Calibri"/>
                <w:sz w:val="16"/>
              </w:rPr>
            </w:pPr>
            <w:hyperlink r:id="rId105"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57EED288" w14:textId="77777777" w:rsidR="00DF768D" w:rsidRDefault="00DF768D" w:rsidP="00D561DC">
            <w:pPr>
              <w:spacing w:before="30" w:after="30"/>
              <w:ind w:left="30" w:right="30"/>
            </w:pPr>
            <w:hyperlink r:id="rId106"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000F7E22"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Abbott’s reputation is our most valuable asset.</w:t>
            </w:r>
          </w:p>
          <w:p w14:paraId="6D667FD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As our Code reminds us, we earn our reputation every day by the decisions we make and the actions we take.</w:t>
            </w:r>
          </w:p>
        </w:tc>
        <w:tc>
          <w:tcPr>
            <w:tcW w:w="5953" w:type="dxa"/>
            <w:shd w:val="clear" w:color="auto" w:fill="auto"/>
            <w:vAlign w:val="center"/>
          </w:tcPr>
          <w:p w14:paraId="104362BB"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애보트의 명성은 우리의 가장 소중한 자산입니다.</w:t>
            </w:r>
          </w:p>
          <w:p w14:paraId="042F585C"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우리의 강령이 우리에게 상기시켜 주듯, 우리는 매일 우리가 취하는 의사 결정과 행동에 의해 우리의 명성을 쌓아 나가고 있습니다.</w:t>
            </w:r>
          </w:p>
        </w:tc>
      </w:tr>
      <w:tr w:rsidR="00DF768D" w:rsidRPr="002B7106" w14:paraId="7CA3271E" w14:textId="77777777" w:rsidTr="00D561DC">
        <w:tc>
          <w:tcPr>
            <w:tcW w:w="1477" w:type="dxa"/>
            <w:shd w:val="clear" w:color="auto" w:fill="D9E2F3" w:themeFill="accent1" w:themeFillTint="33"/>
          </w:tcPr>
          <w:p w14:paraId="460FDC19" w14:textId="77777777" w:rsidR="00DF768D" w:rsidRPr="00824E7B" w:rsidRDefault="00DF768D" w:rsidP="00D561DC">
            <w:pPr>
              <w:spacing w:before="30" w:after="30"/>
              <w:ind w:left="30" w:right="30"/>
              <w:rPr>
                <w:rFonts w:ascii="Calibri" w:eastAsia="Times New Roman" w:hAnsi="Calibri" w:cs="Calibri"/>
                <w:sz w:val="16"/>
              </w:rPr>
            </w:pPr>
            <w:hyperlink r:id="rId107"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697B9208" w14:textId="77777777" w:rsidR="00DF768D" w:rsidRDefault="00DF768D" w:rsidP="00D561DC">
            <w:pPr>
              <w:spacing w:before="30" w:after="30"/>
              <w:ind w:left="30" w:right="30"/>
            </w:pPr>
            <w:hyperlink r:id="rId108"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449E2CC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We should always take the time to consider how our decisions and actions reflect on Abbott.</w:t>
            </w:r>
          </w:p>
          <w:p w14:paraId="0328890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 good way to do this is by using the newspaper test.</w:t>
            </w:r>
          </w:p>
        </w:tc>
        <w:tc>
          <w:tcPr>
            <w:tcW w:w="5953" w:type="dxa"/>
            <w:shd w:val="clear" w:color="auto" w:fill="auto"/>
            <w:vAlign w:val="center"/>
          </w:tcPr>
          <w:p w14:paraId="451E07B2"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우리는 항상 우리의 결정과 행동이 애보트의 명성에 어떤 영향을 미칠 수 있는지 고려해야 합니다.</w:t>
            </w:r>
          </w:p>
          <w:p w14:paraId="2C1A00F3"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그렇게 하는 좋은 방법은 신문 시험을 사용해 보는 것입니다.</w:t>
            </w:r>
          </w:p>
        </w:tc>
      </w:tr>
      <w:tr w:rsidR="00DF768D" w:rsidRPr="002B7106" w14:paraId="1686F66D" w14:textId="77777777" w:rsidTr="00D561DC">
        <w:tc>
          <w:tcPr>
            <w:tcW w:w="1477" w:type="dxa"/>
            <w:shd w:val="clear" w:color="auto" w:fill="D9E2F3" w:themeFill="accent1" w:themeFillTint="33"/>
          </w:tcPr>
          <w:p w14:paraId="1A20969F" w14:textId="77777777" w:rsidR="00DF768D" w:rsidRPr="00824E7B" w:rsidRDefault="00DF768D" w:rsidP="00D561DC">
            <w:pPr>
              <w:spacing w:before="30" w:after="30"/>
              <w:ind w:left="30" w:right="30"/>
              <w:rPr>
                <w:rFonts w:ascii="Calibri" w:eastAsia="Times New Roman" w:hAnsi="Calibri" w:cs="Calibri"/>
                <w:sz w:val="16"/>
              </w:rPr>
            </w:pPr>
            <w:hyperlink r:id="rId109"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F3F1AD0"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Dialogue</w:t>
            </w:r>
          </w:p>
          <w:p w14:paraId="62F4A196" w14:textId="77777777" w:rsidR="00DF768D" w:rsidRDefault="00DF768D" w:rsidP="00D561DC">
            <w:pPr>
              <w:spacing w:before="30" w:after="30"/>
              <w:ind w:left="30" w:right="30"/>
            </w:pPr>
            <w:hyperlink r:id="rId110"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5DE7D36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Imagine you are an Abbott general manager for an affiliate.</w:t>
            </w:r>
          </w:p>
          <w:p w14:paraId="21A6F7E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It’s April 2020. The pandemic has just hit. Hospitals all around the world are struggling to secure personal protective equipment (PPE) for their workers.</w:t>
            </w:r>
          </w:p>
        </w:tc>
        <w:tc>
          <w:tcPr>
            <w:tcW w:w="5953" w:type="dxa"/>
            <w:shd w:val="clear" w:color="auto" w:fill="auto"/>
            <w:vAlign w:val="center"/>
          </w:tcPr>
          <w:p w14:paraId="1D823E8E"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귀하가 계열사의 애보트 제너럴 매니저라고 상상해 보십시오.</w:t>
            </w:r>
          </w:p>
          <w:p w14:paraId="28A67FF1"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때는 2020년 4월입니다. 팬데믹이 강타한 지 얼마 안 되었습니다. 전 세계 병원들은 직원들을 위한 개인 보호 장비(PPE)를 확보하기 위해 애를 쓰고 있습니다.</w:t>
            </w:r>
          </w:p>
        </w:tc>
      </w:tr>
      <w:tr w:rsidR="00DF768D" w:rsidRPr="002B7106" w14:paraId="5AEE334E" w14:textId="77777777" w:rsidTr="00D561DC">
        <w:tc>
          <w:tcPr>
            <w:tcW w:w="1477" w:type="dxa"/>
            <w:shd w:val="clear" w:color="auto" w:fill="D9E2F3" w:themeFill="accent1" w:themeFillTint="33"/>
          </w:tcPr>
          <w:p w14:paraId="52A87E13" w14:textId="77777777" w:rsidR="00DF768D" w:rsidRPr="00824E7B" w:rsidRDefault="00DF768D" w:rsidP="00D561DC">
            <w:pPr>
              <w:spacing w:before="30" w:after="30"/>
              <w:ind w:left="30" w:right="30"/>
              <w:rPr>
                <w:rFonts w:ascii="Calibri" w:eastAsia="Times New Roman" w:hAnsi="Calibri" w:cs="Calibri"/>
                <w:sz w:val="16"/>
              </w:rPr>
            </w:pPr>
            <w:hyperlink r:id="rId111"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24F98DE0" w14:textId="77777777" w:rsidR="00DF768D" w:rsidRDefault="00DF768D" w:rsidP="00D561DC">
            <w:pPr>
              <w:spacing w:before="30" w:after="30"/>
              <w:ind w:left="30" w:right="30"/>
            </w:pPr>
            <w:hyperlink r:id="rId112"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14C47E3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512B453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You reach out to your country’s production facility and you are told that there is lot of spare PPE on site.</w:t>
            </w:r>
          </w:p>
          <w:p w14:paraId="040B607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Now you are faced with the dilemma of whether Abbott should just provide the PPE or sell the PPE to the private hospital at a large profit.</w:t>
            </w:r>
          </w:p>
        </w:tc>
        <w:tc>
          <w:tcPr>
            <w:tcW w:w="5953" w:type="dxa"/>
            <w:shd w:val="clear" w:color="auto" w:fill="auto"/>
            <w:vAlign w:val="center"/>
          </w:tcPr>
          <w:p w14:paraId="438191DF"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중요한 애보트 고객으로부터 전화를 받습니다. 대형 민간 병원의 관리자인데 그 병원을 위해 PPE를 약간 확보해 줄 수 있는지 물어봅니다. 그 관리자는 비용은 문제가 아니며, 애보트가 청구하고자 하는 금액이 얼마이든 지불할 의향이 있다고 말합니다.</w:t>
            </w:r>
          </w:p>
          <w:p w14:paraId="5CC5F885"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그 국가의 생산 시설에 연락하자 현장에 여분의 PPE가 많이 있다는 이야기를 듣게 됩니다.</w:t>
            </w:r>
          </w:p>
          <w:p w14:paraId="31DBDE5C"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이제 애보트가 그냥 PPE를 제공해야 할지, 아니면 민간 병원에 PPE를 판매하여 큰 수익을 올려야 할지 딜레마에 빠지게 됩니다.</w:t>
            </w:r>
          </w:p>
        </w:tc>
      </w:tr>
      <w:tr w:rsidR="00DF768D" w:rsidRPr="002B7106" w14:paraId="4BA6F26F" w14:textId="77777777" w:rsidTr="00D561DC">
        <w:tc>
          <w:tcPr>
            <w:tcW w:w="1477" w:type="dxa"/>
            <w:shd w:val="clear" w:color="auto" w:fill="D9E2F3" w:themeFill="accent1" w:themeFillTint="33"/>
          </w:tcPr>
          <w:p w14:paraId="7F3326E7" w14:textId="77777777" w:rsidR="00DF768D" w:rsidRPr="00824E7B" w:rsidRDefault="00DF768D" w:rsidP="00D561DC">
            <w:pPr>
              <w:spacing w:before="30" w:after="30"/>
              <w:ind w:left="30" w:right="30"/>
              <w:rPr>
                <w:rFonts w:ascii="Calibri" w:eastAsia="Times New Roman" w:hAnsi="Calibri" w:cs="Calibri"/>
                <w:sz w:val="16"/>
              </w:rPr>
            </w:pPr>
            <w:hyperlink r:id="rId113"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8685783" w14:textId="77777777" w:rsidR="00DF768D" w:rsidRDefault="00DF768D" w:rsidP="00D561DC">
            <w:pPr>
              <w:spacing w:before="30" w:after="30"/>
              <w:ind w:left="30" w:right="30"/>
            </w:pPr>
            <w:hyperlink r:id="rId114"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05F2368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You begin by assessing the situation.</w:t>
            </w:r>
          </w:p>
          <w:p w14:paraId="3821944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There is nothing about the sale that would be illegal, non-compliant with Abbott policy or not in keeping with Abbott’s values. Abbott clearly has spare PPE that is not being used. And it would clearly benefit a lot of people.</w:t>
            </w:r>
          </w:p>
        </w:tc>
        <w:tc>
          <w:tcPr>
            <w:tcW w:w="5953" w:type="dxa"/>
            <w:shd w:val="clear" w:color="auto" w:fill="auto"/>
            <w:vAlign w:val="center"/>
          </w:tcPr>
          <w:p w14:paraId="7B426871"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귀하는 먼저 상황을 평가해 봅니다.</w:t>
            </w:r>
          </w:p>
          <w:p w14:paraId="3DADB288"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그 판매가 불법적이거나, 애보트 정책을 준수하지 않거나, 애보트 가치와 일치하지 않을 만한 이유는 없습니다. 애보트에는 분명히 사용하지 않는 여분의 PPE가 있습니다. 그리고 그것은 많은 사람들에게 혜택을 줄 것이 분명합니다.</w:t>
            </w:r>
          </w:p>
        </w:tc>
      </w:tr>
      <w:tr w:rsidR="00DF768D" w:rsidRPr="002B7106" w14:paraId="2DCB401C" w14:textId="77777777" w:rsidTr="00D561DC">
        <w:tc>
          <w:tcPr>
            <w:tcW w:w="1477" w:type="dxa"/>
            <w:shd w:val="clear" w:color="auto" w:fill="D9E2F3" w:themeFill="accent1" w:themeFillTint="33"/>
          </w:tcPr>
          <w:p w14:paraId="5EAF5CCC" w14:textId="77777777" w:rsidR="00DF768D" w:rsidRPr="00824E7B" w:rsidRDefault="00DF768D" w:rsidP="00D561DC">
            <w:pPr>
              <w:spacing w:before="30" w:after="30"/>
              <w:ind w:left="30" w:right="30"/>
              <w:rPr>
                <w:rFonts w:ascii="Calibri" w:eastAsia="Times New Roman" w:hAnsi="Calibri" w:cs="Calibri"/>
                <w:sz w:val="16"/>
              </w:rPr>
            </w:pPr>
            <w:hyperlink r:id="rId115"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0887DB19" w14:textId="77777777" w:rsidR="00DF768D" w:rsidRDefault="00DF768D" w:rsidP="00D561DC">
            <w:pPr>
              <w:spacing w:before="30" w:after="30"/>
              <w:ind w:left="30" w:right="30"/>
            </w:pPr>
            <w:hyperlink r:id="rId116"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5EED118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But before you make your final decision you stop and imagine how Abbott selling the PPE to a private hospital at a high price might be reported in your local newspaper:</w:t>
            </w:r>
          </w:p>
          <w:p w14:paraId="47C5E11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Healthcare Giant Prioritizes Needs of Private Patients</w:t>
            </w:r>
          </w:p>
          <w:p w14:paraId="0D5873DE"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Where health is concerned, company proves money is all that really matters.</w:t>
            </w:r>
          </w:p>
        </w:tc>
        <w:tc>
          <w:tcPr>
            <w:tcW w:w="5953" w:type="dxa"/>
            <w:shd w:val="clear" w:color="auto" w:fill="auto"/>
            <w:vAlign w:val="center"/>
          </w:tcPr>
          <w:p w14:paraId="1561B696"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하지만 최종 결정을 내리기 전에 잠시 멈추어 애보트가 민간 병원에 PPE를 고가에 판매한 일이 지역 신문에 어떻게 보도될 수 있을지 상상해 봅니다.</w:t>
            </w:r>
          </w:p>
          <w:p w14:paraId="60A64F0A"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대형 의료 기업, 민간 병원 환자의 요구에 우선순위를 두다</w:t>
            </w:r>
          </w:p>
          <w:p w14:paraId="67331576"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건강이 관련된 상황에서, 회사가 돈을 가장 중요하게 여긴다는 것을 증명했습니다.</w:t>
            </w:r>
          </w:p>
        </w:tc>
      </w:tr>
      <w:tr w:rsidR="00DF768D" w:rsidRPr="002B7106" w14:paraId="50486C43" w14:textId="77777777" w:rsidTr="00D561DC">
        <w:tc>
          <w:tcPr>
            <w:tcW w:w="1477" w:type="dxa"/>
            <w:shd w:val="clear" w:color="auto" w:fill="D9E2F3" w:themeFill="accent1" w:themeFillTint="33"/>
          </w:tcPr>
          <w:p w14:paraId="69674FC1" w14:textId="77777777" w:rsidR="00DF768D" w:rsidRPr="00824E7B" w:rsidRDefault="00DF768D" w:rsidP="00D561DC">
            <w:pPr>
              <w:spacing w:before="30" w:after="30"/>
              <w:ind w:left="30" w:right="30"/>
              <w:rPr>
                <w:rFonts w:ascii="Calibri" w:eastAsia="Times New Roman" w:hAnsi="Calibri" w:cs="Calibri"/>
                <w:sz w:val="16"/>
              </w:rPr>
            </w:pPr>
            <w:hyperlink r:id="rId117"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3B6B9A4C" w14:textId="77777777" w:rsidR="00DF768D" w:rsidRDefault="00DF768D" w:rsidP="00D561DC">
            <w:pPr>
              <w:spacing w:before="30" w:after="30"/>
              <w:ind w:left="30" w:right="30"/>
            </w:pPr>
            <w:hyperlink r:id="rId118"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A0B20C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After considering how your decision could impact on Abbott’s reputation, you decide to decline the request to sell the PPE to the private hospital.</w:t>
            </w:r>
          </w:p>
          <w:p w14:paraId="07F4B9C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You instead look into a possible donation to your local authority for distribution across the entire health care system.</w:t>
            </w:r>
          </w:p>
        </w:tc>
        <w:tc>
          <w:tcPr>
            <w:tcW w:w="5953" w:type="dxa"/>
            <w:shd w:val="clear" w:color="auto" w:fill="auto"/>
            <w:vAlign w:val="center"/>
          </w:tcPr>
          <w:p w14:paraId="5288A299"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귀하는 자신의 결정이 애보트의 명성에 어떤 영향을 미칠 수 있는지를 고려한 후, 민간 병원에 PPE를 판매해 달라는 요청을 거절합니다.</w:t>
            </w:r>
          </w:p>
          <w:p w14:paraId="5ED2991A"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그 대신 전체 의료 시스템에 배포할 수 있도록 현지 당국에 기부할 수 있는지 살펴봅니다.</w:t>
            </w:r>
          </w:p>
        </w:tc>
      </w:tr>
      <w:tr w:rsidR="00DF768D" w:rsidRPr="002B7106" w14:paraId="3EDF25B8" w14:textId="77777777" w:rsidTr="00D561DC">
        <w:tc>
          <w:tcPr>
            <w:tcW w:w="1477" w:type="dxa"/>
            <w:shd w:val="clear" w:color="auto" w:fill="D9E2F3" w:themeFill="accent1" w:themeFillTint="33"/>
          </w:tcPr>
          <w:p w14:paraId="056E1CD0" w14:textId="77777777" w:rsidR="00DF768D" w:rsidRPr="00824E7B" w:rsidRDefault="00DF768D" w:rsidP="00D561DC">
            <w:pPr>
              <w:spacing w:before="30" w:after="30"/>
              <w:ind w:left="30" w:right="30"/>
              <w:rPr>
                <w:rFonts w:ascii="Calibri" w:eastAsia="Times New Roman" w:hAnsi="Calibri" w:cs="Calibri"/>
                <w:sz w:val="16"/>
              </w:rPr>
            </w:pPr>
            <w:hyperlink r:id="rId119"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6C53FC33"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Animation</w:t>
            </w:r>
          </w:p>
          <w:p w14:paraId="6CFF29E9" w14:textId="77777777" w:rsidR="00DF768D" w:rsidRDefault="00DF768D" w:rsidP="00D561DC">
            <w:pPr>
              <w:spacing w:before="30" w:after="30"/>
              <w:ind w:left="30" w:right="30"/>
            </w:pPr>
            <w:hyperlink r:id="rId120"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13F7B361"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A</w:t>
            </w:r>
            <w:r w:rsidRPr="002B7106">
              <w:rPr>
                <w:rFonts w:ascii="Calibri" w:hAnsi="Calibri" w:cs="Calibri"/>
                <w:lang w:eastAsia="ko-KR"/>
              </w:rPr>
              <w:t xml:space="preserve">ssess </w:t>
            </w:r>
          </w:p>
          <w:p w14:paraId="20A93ABA"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I</w:t>
            </w:r>
            <w:r w:rsidRPr="002B7106">
              <w:rPr>
                <w:rFonts w:ascii="Calibri" w:hAnsi="Calibri" w:cs="Calibri"/>
                <w:lang w:eastAsia="ko-KR"/>
              </w:rPr>
              <w:t xml:space="preserve">mpact </w:t>
            </w:r>
          </w:p>
          <w:p w14:paraId="173EA4AD"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D</w:t>
            </w:r>
            <w:r w:rsidRPr="002B7106">
              <w:rPr>
                <w:rFonts w:ascii="Calibri" w:hAnsi="Calibri" w:cs="Calibri"/>
                <w:lang w:eastAsia="ko-KR"/>
              </w:rPr>
              <w:t xml:space="preserve">ecision </w:t>
            </w:r>
          </w:p>
          <w:p w14:paraId="59402FA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Finally, we need to consider the impact our decisions have on Abbott’s other stakeholders, such as colleagues, shareholders, the communities in which we operate, and the general public.</w:t>
            </w:r>
          </w:p>
        </w:tc>
        <w:tc>
          <w:tcPr>
            <w:tcW w:w="5953" w:type="dxa"/>
            <w:shd w:val="clear" w:color="auto" w:fill="auto"/>
            <w:vAlign w:val="center"/>
          </w:tcPr>
          <w:p w14:paraId="0E71EDD9"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평가(</w:t>
            </w:r>
            <w:r w:rsidRPr="002B7106">
              <w:rPr>
                <w:rStyle w:val="bold1"/>
                <w:rFonts w:ascii="Batang" w:eastAsia="Batang" w:hAnsi="Batang" w:cs="Batang"/>
                <w:lang w:eastAsia="ko-KR"/>
              </w:rPr>
              <w:t>A</w:t>
            </w:r>
            <w:r w:rsidRPr="002B7106">
              <w:rPr>
                <w:rStyle w:val="bold1"/>
                <w:rFonts w:ascii="Batang" w:eastAsia="Batang" w:hAnsi="Batang" w:cs="Batang"/>
                <w:b w:val="0"/>
                <w:bCs w:val="0"/>
                <w:lang w:eastAsia="ko-KR"/>
              </w:rPr>
              <w:t xml:space="preserve">ssess) </w:t>
            </w:r>
          </w:p>
          <w:p w14:paraId="43BE43D2"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영향(</w:t>
            </w:r>
            <w:r w:rsidRPr="002B7106">
              <w:rPr>
                <w:rStyle w:val="bold1"/>
                <w:rFonts w:ascii="Batang" w:eastAsia="Batang" w:hAnsi="Batang" w:cs="Batang"/>
                <w:lang w:eastAsia="ko-KR"/>
              </w:rPr>
              <w:t>I</w:t>
            </w:r>
            <w:r w:rsidRPr="002B7106">
              <w:rPr>
                <w:rStyle w:val="bold1"/>
                <w:rFonts w:ascii="Batang" w:eastAsia="Batang" w:hAnsi="Batang" w:cs="Batang"/>
                <w:b w:val="0"/>
                <w:bCs w:val="0"/>
                <w:lang w:eastAsia="ko-KR"/>
              </w:rPr>
              <w:t xml:space="preserve">mpact) </w:t>
            </w:r>
          </w:p>
          <w:p w14:paraId="753CACA6"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결정(</w:t>
            </w:r>
            <w:r w:rsidRPr="002B7106">
              <w:rPr>
                <w:rStyle w:val="bold1"/>
                <w:rFonts w:ascii="Batang" w:eastAsia="Batang" w:hAnsi="Batang" w:cs="Batang"/>
                <w:lang w:eastAsia="ko-KR"/>
              </w:rPr>
              <w:t>D</w:t>
            </w:r>
            <w:r w:rsidRPr="002B7106">
              <w:rPr>
                <w:rStyle w:val="bold1"/>
                <w:rFonts w:ascii="Batang" w:eastAsia="Batang" w:hAnsi="Batang" w:cs="Batang"/>
                <w:b w:val="0"/>
                <w:bCs w:val="0"/>
                <w:lang w:eastAsia="ko-KR"/>
              </w:rPr>
              <w:t xml:space="preserve">ecision) </w:t>
            </w:r>
          </w:p>
          <w:p w14:paraId="33B84295" w14:textId="77777777" w:rsidR="00DF768D" w:rsidRPr="002B7106" w:rsidRDefault="00DF768D" w:rsidP="00D561DC">
            <w:pPr>
              <w:pStyle w:val="NormalWeb"/>
              <w:ind w:left="140" w:right="160"/>
              <w:rPr>
                <w:rStyle w:val="bold1"/>
                <w:rFonts w:ascii="Calibri" w:hAnsi="Calibri" w:cs="Calibri"/>
                <w:lang w:eastAsia="ko-KR"/>
              </w:rPr>
            </w:pPr>
            <w:r w:rsidRPr="002B7106">
              <w:rPr>
                <w:rFonts w:ascii="Batang" w:eastAsia="Batang" w:hAnsi="Batang" w:cs="Batang"/>
                <w:lang w:eastAsia="ko-KR"/>
              </w:rPr>
              <w:t>마지막으로, 우리의 결정이 동료, 주주, 우리가 사업을 운영하는 지역사회 및 일반 대중과 같은 애보트의 다른 이해관계자들에게 미칠 영향을 고려해야 합니다.</w:t>
            </w:r>
          </w:p>
        </w:tc>
      </w:tr>
      <w:tr w:rsidR="00DF768D" w:rsidRPr="002B7106" w14:paraId="47BDB90E" w14:textId="77777777" w:rsidTr="00D561DC">
        <w:tc>
          <w:tcPr>
            <w:tcW w:w="1477" w:type="dxa"/>
            <w:shd w:val="clear" w:color="auto" w:fill="D9E2F3" w:themeFill="accent1" w:themeFillTint="33"/>
          </w:tcPr>
          <w:p w14:paraId="11B6EAA6" w14:textId="77777777" w:rsidR="00DF768D" w:rsidRPr="00824E7B" w:rsidRDefault="00DF768D" w:rsidP="00D561DC">
            <w:pPr>
              <w:spacing w:before="30" w:after="30"/>
              <w:ind w:left="30" w:right="30"/>
              <w:rPr>
                <w:rFonts w:ascii="Calibri" w:eastAsia="Times New Roman" w:hAnsi="Calibri" w:cs="Calibri"/>
                <w:sz w:val="16"/>
              </w:rPr>
            </w:pPr>
            <w:hyperlink r:id="rId121"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31549DE0" w14:textId="77777777" w:rsidR="00DF768D" w:rsidRDefault="00DF768D" w:rsidP="00D561DC">
            <w:pPr>
              <w:spacing w:before="30" w:after="30"/>
              <w:ind w:left="30" w:right="30"/>
            </w:pPr>
            <w:hyperlink r:id="rId122"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16395D5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Oftentimes, it is easy for us to forget those not directly involved in the decision-making process.</w:t>
            </w:r>
          </w:p>
          <w:p w14:paraId="31BF7B1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But the impact our decision can have on colleagues, shareholders, the communities in which we operate, and the general public can be just as profound.</w:t>
            </w:r>
          </w:p>
        </w:tc>
        <w:tc>
          <w:tcPr>
            <w:tcW w:w="5953" w:type="dxa"/>
            <w:shd w:val="clear" w:color="auto" w:fill="auto"/>
            <w:vAlign w:val="center"/>
          </w:tcPr>
          <w:p w14:paraId="19E23E68"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의사결정 프로세스에 직접적으로 관여하지 않는 사람들을 쉽게 망각하는 경우가 많습니다.</w:t>
            </w:r>
          </w:p>
          <w:p w14:paraId="1780EAD5"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하지만 우리의 결정이 동료, 주주, 우리가 사업을 운영하는 지역사회 및 일반 대중에게 미칠 수 있는 영향은 그만큼이나 심각할 수 있습니다.</w:t>
            </w:r>
          </w:p>
        </w:tc>
      </w:tr>
      <w:tr w:rsidR="00DF768D" w:rsidRPr="002B7106" w14:paraId="28A510BF" w14:textId="77777777" w:rsidTr="00D561DC">
        <w:tc>
          <w:tcPr>
            <w:tcW w:w="1477" w:type="dxa"/>
            <w:shd w:val="clear" w:color="auto" w:fill="D9E2F3" w:themeFill="accent1" w:themeFillTint="33"/>
          </w:tcPr>
          <w:p w14:paraId="54713975" w14:textId="77777777" w:rsidR="00DF768D" w:rsidRPr="00824E7B" w:rsidRDefault="00DF768D" w:rsidP="00D561DC">
            <w:pPr>
              <w:spacing w:before="30" w:after="30"/>
              <w:ind w:left="30" w:right="30"/>
              <w:rPr>
                <w:rFonts w:ascii="Calibri" w:eastAsia="Times New Roman" w:hAnsi="Calibri" w:cs="Calibri"/>
                <w:sz w:val="16"/>
              </w:rPr>
            </w:pPr>
            <w:hyperlink r:id="rId123"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16B62283"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Dialogue</w:t>
            </w:r>
          </w:p>
          <w:p w14:paraId="6456A95F" w14:textId="77777777" w:rsidR="00DF768D" w:rsidRDefault="00DF768D" w:rsidP="00D561DC">
            <w:pPr>
              <w:spacing w:before="30" w:after="30"/>
              <w:ind w:left="30" w:right="30"/>
            </w:pPr>
            <w:hyperlink r:id="rId124"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6BAC7AA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Imagine you have an important presentation with senior management first thing Monday morning.</w:t>
            </w:r>
          </w:p>
          <w:p w14:paraId="52EB1E8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It is Sunday afternoon. The office is closed. Just as you are finishing up work on your presentation your Abbott-issued laptop forces a restart.</w:t>
            </w:r>
          </w:p>
        </w:tc>
        <w:tc>
          <w:tcPr>
            <w:tcW w:w="5953" w:type="dxa"/>
            <w:shd w:val="clear" w:color="auto" w:fill="auto"/>
            <w:vAlign w:val="center"/>
          </w:tcPr>
          <w:p w14:paraId="20FF1F99"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월요일 아침에 첫 일정으로 고위 경영진을 대상으로 하는 중요한 프레젠테이션이 있다고 상상해 보십시오.</w:t>
            </w:r>
          </w:p>
          <w:p w14:paraId="766C0267"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그리고 지금은 일요일 오후입니다. 사무실은 닫혀 있습니다. 프레젠테이션 작업을 마무리하던 바로 그때, 애보트가 지급한 노트북이 강제로 다시 시작됩니다.</w:t>
            </w:r>
          </w:p>
        </w:tc>
      </w:tr>
      <w:tr w:rsidR="00DF768D" w:rsidRPr="002B7106" w14:paraId="10952623" w14:textId="77777777" w:rsidTr="00D561DC">
        <w:tc>
          <w:tcPr>
            <w:tcW w:w="1477" w:type="dxa"/>
            <w:shd w:val="clear" w:color="auto" w:fill="D9E2F3" w:themeFill="accent1" w:themeFillTint="33"/>
          </w:tcPr>
          <w:p w14:paraId="5F803571" w14:textId="77777777" w:rsidR="00DF768D" w:rsidRPr="00824E7B" w:rsidRDefault="00DF768D" w:rsidP="00D561DC">
            <w:pPr>
              <w:spacing w:before="30" w:after="30"/>
              <w:ind w:left="30" w:right="30"/>
              <w:rPr>
                <w:rFonts w:ascii="Calibri" w:eastAsia="Times New Roman" w:hAnsi="Calibri" w:cs="Calibri"/>
                <w:sz w:val="16"/>
              </w:rPr>
            </w:pPr>
            <w:hyperlink r:id="rId125"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548F29E2" w14:textId="77777777" w:rsidR="00DF768D" w:rsidRDefault="00DF768D" w:rsidP="00D561DC">
            <w:pPr>
              <w:spacing w:before="30" w:after="30"/>
              <w:ind w:left="30" w:right="30"/>
            </w:pPr>
            <w:hyperlink r:id="rId126"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1346AA4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You realize a file you downloaded seems to have been infected. You are not sure whether it has impacted other files, but you need to get the presentation to senior management first thing Monday morning.</w:t>
            </w:r>
          </w:p>
          <w:p w14:paraId="18FF4435"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So, you redo the presentation and save the file. But now you are faced with a dilemma: do you send the file to your work colleagues or do you miss your deadline with senior management?</w:t>
            </w:r>
          </w:p>
        </w:tc>
        <w:tc>
          <w:tcPr>
            <w:tcW w:w="5953" w:type="dxa"/>
            <w:shd w:val="clear" w:color="auto" w:fill="auto"/>
            <w:vAlign w:val="center"/>
          </w:tcPr>
          <w:p w14:paraId="13E853A3"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다운로드한 파일이 감염되었다는 사실을 깨닫게 됩니다. 그 파일이 다른 파일에도 영향을 주었는지는 잘 모르지만, 월요일 아침 첫 일정으로 고위 경영진에게 그 프레젠테이션을 해야 합니다.</w:t>
            </w:r>
          </w:p>
          <w:p w14:paraId="52DD5866"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그래서 프레젠테이션을 다시 작성하여 파일을 저장합니다. 하지만 이제 딜레마가 생겼습니다. 파일을 직장 동료에게 보내야 할까요, 아니면 고위 경영진과 약속한 기한을 놓쳐야 할까요?</w:t>
            </w:r>
          </w:p>
        </w:tc>
      </w:tr>
      <w:tr w:rsidR="00DF768D" w:rsidRPr="002B7106" w14:paraId="28E6152D" w14:textId="77777777" w:rsidTr="00D561DC">
        <w:tc>
          <w:tcPr>
            <w:tcW w:w="1477" w:type="dxa"/>
            <w:shd w:val="clear" w:color="auto" w:fill="D9E2F3" w:themeFill="accent1" w:themeFillTint="33"/>
          </w:tcPr>
          <w:p w14:paraId="44E4C177" w14:textId="77777777" w:rsidR="00DF768D" w:rsidRPr="00824E7B" w:rsidRDefault="00DF768D" w:rsidP="00D561DC">
            <w:pPr>
              <w:spacing w:before="30" w:after="30"/>
              <w:ind w:left="30" w:right="30"/>
              <w:rPr>
                <w:rFonts w:ascii="Calibri" w:eastAsia="Times New Roman" w:hAnsi="Calibri" w:cs="Calibri"/>
                <w:sz w:val="16"/>
              </w:rPr>
            </w:pPr>
            <w:hyperlink r:id="rId127"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16DEC747" w14:textId="77777777" w:rsidR="00DF768D" w:rsidRDefault="00DF768D" w:rsidP="00D561DC">
            <w:pPr>
              <w:spacing w:before="30" w:after="30"/>
              <w:ind w:left="30" w:right="30"/>
            </w:pPr>
            <w:hyperlink r:id="rId128"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7B8FA87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You pause and evaluate the potential impact your decision could have on your colleagues.</w:t>
            </w:r>
          </w:p>
          <w:p w14:paraId="513F980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On the one hand, not sending the file could impact senior management’s perception of you.</w:t>
            </w:r>
          </w:p>
          <w:p w14:paraId="0FB73B0E"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On the other, sending a file that turns out to be infected could impact not only your colleagues in your department but could spread to others in the company.</w:t>
            </w:r>
          </w:p>
        </w:tc>
        <w:tc>
          <w:tcPr>
            <w:tcW w:w="5953" w:type="dxa"/>
            <w:shd w:val="clear" w:color="auto" w:fill="auto"/>
            <w:vAlign w:val="center"/>
          </w:tcPr>
          <w:p w14:paraId="03612FA7"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잠시 멈추어 자신이 내린 결정이 동료에게는 잠재적으로 어떤 영향을 미칠 것인지 평가해 봅니다.</w:t>
            </w:r>
          </w:p>
          <w:p w14:paraId="426DC98C"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한편으로는 파일을 보내지 않으면 고위 경영진이 귀하를 바라보는 인식에 영향을 줄 수 있습니다.</w:t>
            </w:r>
          </w:p>
          <w:p w14:paraId="08D9DC53"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다른 한편으로는 감염된 것으로 확인된 파일을 보내면 부서의 동료들에게 영향을 줄 뿐만 아니라 회사의 다른 사람들에게도 확산될 수 있습니다.</w:t>
            </w:r>
          </w:p>
        </w:tc>
      </w:tr>
      <w:tr w:rsidR="00DF768D" w:rsidRPr="002B7106" w14:paraId="0642C155" w14:textId="77777777" w:rsidTr="00D561DC">
        <w:tc>
          <w:tcPr>
            <w:tcW w:w="1477" w:type="dxa"/>
            <w:shd w:val="clear" w:color="auto" w:fill="D9E2F3" w:themeFill="accent1" w:themeFillTint="33"/>
          </w:tcPr>
          <w:p w14:paraId="1DC71B98" w14:textId="77777777" w:rsidR="00DF768D" w:rsidRPr="00824E7B" w:rsidRDefault="00DF768D" w:rsidP="00D561DC">
            <w:pPr>
              <w:spacing w:before="30" w:after="30"/>
              <w:ind w:left="30" w:right="30"/>
              <w:rPr>
                <w:rFonts w:ascii="Calibri" w:eastAsia="Times New Roman" w:hAnsi="Calibri" w:cs="Calibri"/>
                <w:sz w:val="16"/>
              </w:rPr>
            </w:pPr>
            <w:hyperlink r:id="rId129"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7A7A4B31" w14:textId="77777777" w:rsidR="00DF768D" w:rsidRDefault="00DF768D" w:rsidP="00D561DC">
            <w:pPr>
              <w:spacing w:before="30" w:after="30"/>
              <w:ind w:left="30" w:right="30"/>
            </w:pPr>
            <w:hyperlink r:id="rId130"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40A380C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After considering your options, you decide to delay sending the file until it can be okayed by the IT department and instead call your manager to inform them of the situation.</w:t>
            </w:r>
          </w:p>
          <w:p w14:paraId="5B8F199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decision is likely to have some impact on senior management’s perception of you, but you decide it’s more important to think about the possible effect on the wider Abbott community.</w:t>
            </w:r>
          </w:p>
        </w:tc>
        <w:tc>
          <w:tcPr>
            <w:tcW w:w="5953" w:type="dxa"/>
            <w:shd w:val="clear" w:color="auto" w:fill="auto"/>
            <w:vAlign w:val="center"/>
          </w:tcPr>
          <w:p w14:paraId="1BD5BFE0"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선택할 수 있는 옵션을 고려한 후, 귀하는 IT 부서가 괜찮다고 확인할 때까지 파일 전송을 미루고 그 대신 관리자에게 전화하여 상황에 대해 알리기로 결정합니다.</w:t>
            </w:r>
          </w:p>
          <w:p w14:paraId="722EBE2D"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그 결정은 고위 경영진이 귀하를 바라보는 인식에 약간의 영향을 줄 가능성이 있지만 귀하는 더 넓은 범위의 애보트 커뮤니티에 미칠 수 있는 영향을 생각하는 것이 더 중요하다는 판단을 내립니다.</w:t>
            </w:r>
          </w:p>
        </w:tc>
      </w:tr>
      <w:tr w:rsidR="00DF768D" w:rsidRPr="002B7106" w14:paraId="649451ED" w14:textId="77777777" w:rsidTr="00D561DC">
        <w:tc>
          <w:tcPr>
            <w:tcW w:w="1477" w:type="dxa"/>
            <w:shd w:val="clear" w:color="auto" w:fill="D9E2F3" w:themeFill="accent1" w:themeFillTint="33"/>
          </w:tcPr>
          <w:p w14:paraId="49FF8C75" w14:textId="77777777" w:rsidR="00DF768D" w:rsidRPr="00824E7B" w:rsidRDefault="00DF768D" w:rsidP="00D561DC">
            <w:pPr>
              <w:spacing w:before="30" w:after="30"/>
              <w:ind w:left="30" w:right="30"/>
              <w:rPr>
                <w:rFonts w:ascii="Calibri" w:eastAsia="Times New Roman" w:hAnsi="Calibri" w:cs="Calibri"/>
                <w:sz w:val="16"/>
              </w:rPr>
            </w:pPr>
            <w:hyperlink r:id="rId131"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6BBC2F48" w14:textId="77777777" w:rsidR="00DF768D" w:rsidRDefault="00DF768D" w:rsidP="00D561DC">
            <w:pPr>
              <w:spacing w:before="30" w:after="30"/>
              <w:ind w:left="30" w:right="30"/>
            </w:pPr>
            <w:hyperlink r:id="rId132"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D6EC1A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Even though a decision may be legal, compliant with Abbott policy and in keeping with Abbott’s values, it still might not be the right thing to do.</w:t>
            </w:r>
          </w:p>
          <w:p w14:paraId="0D07540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second step in good decision making is evaluating the impact a proposed course of action may have on</w:t>
            </w:r>
          </w:p>
          <w:p w14:paraId="6D2F1A6E" w14:textId="77777777" w:rsidR="00DF768D" w:rsidRPr="002B7106" w:rsidRDefault="00DF768D" w:rsidP="00D561DC">
            <w:pPr>
              <w:numPr>
                <w:ilvl w:val="0"/>
                <w:numId w:val="7"/>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Patients, customers, and consumers,</w:t>
            </w:r>
          </w:p>
          <w:p w14:paraId="4315ED44" w14:textId="77777777" w:rsidR="00DF768D" w:rsidRPr="002B7106" w:rsidRDefault="00DF768D" w:rsidP="00D561DC">
            <w:pPr>
              <w:numPr>
                <w:ilvl w:val="0"/>
                <w:numId w:val="7"/>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Abbott’s reputation, and</w:t>
            </w:r>
          </w:p>
          <w:p w14:paraId="3B3C148F" w14:textId="77777777" w:rsidR="00DF768D" w:rsidRPr="002B7106" w:rsidRDefault="00DF768D" w:rsidP="00D561DC">
            <w:pPr>
              <w:numPr>
                <w:ilvl w:val="0"/>
                <w:numId w:val="7"/>
              </w:numPr>
              <w:spacing w:before="100" w:beforeAutospacing="1" w:after="100" w:afterAutospacing="1"/>
              <w:ind w:left="750" w:right="30"/>
              <w:rPr>
                <w:rFonts w:ascii="Calibri" w:eastAsia="Times New Roman" w:hAnsi="Calibri" w:cs="Calibri"/>
                <w:lang w:eastAsia="ko-KR"/>
              </w:rPr>
            </w:pPr>
            <w:r w:rsidRPr="002B7106">
              <w:rPr>
                <w:rFonts w:ascii="Calibri" w:eastAsia="Times New Roman" w:hAnsi="Calibri" w:cs="Calibri"/>
                <w:lang w:eastAsia="ko-KR"/>
              </w:rPr>
              <w:t>Other important stakeholders.</w:t>
            </w:r>
          </w:p>
        </w:tc>
        <w:tc>
          <w:tcPr>
            <w:tcW w:w="5953" w:type="dxa"/>
            <w:shd w:val="clear" w:color="auto" w:fill="auto"/>
            <w:vAlign w:val="center"/>
          </w:tcPr>
          <w:p w14:paraId="0AED7709"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어떤 결정이 합법적이고, 애보트 정책을 준수하고, 애보트 가치와 일치하더라도 올바른 일이 아닐 수 있습니다.</w:t>
            </w:r>
          </w:p>
          <w:p w14:paraId="52FC59E1"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현명한 의사 결정의 두 번째 단계는 제안된 행동 방향이 다음에 미치는 영향을 평가하는 것입니다.</w:t>
            </w:r>
          </w:p>
          <w:p w14:paraId="3610DCC3" w14:textId="77777777" w:rsidR="00DF768D" w:rsidRPr="002B7106" w:rsidRDefault="00DF768D" w:rsidP="00D561DC">
            <w:pPr>
              <w:pStyle w:val="ListParagraph"/>
              <w:numPr>
                <w:ilvl w:val="0"/>
                <w:numId w:val="21"/>
              </w:numPr>
              <w:spacing w:before="100" w:beforeAutospacing="1" w:after="100" w:afterAutospacing="1"/>
              <w:ind w:right="160"/>
              <w:rPr>
                <w:rFonts w:ascii="Calibri" w:eastAsia="Times New Roman" w:hAnsi="Calibri" w:cs="Calibri"/>
              </w:rPr>
            </w:pPr>
            <w:r w:rsidRPr="002B7106">
              <w:rPr>
                <w:rFonts w:ascii="Batang" w:eastAsia="Batang" w:hAnsi="Batang" w:cs="Batang"/>
                <w:lang w:eastAsia="ko-KR"/>
              </w:rPr>
              <w:t>환자, 고객 및 소비자</w:t>
            </w:r>
          </w:p>
          <w:p w14:paraId="3FF1FE61" w14:textId="77777777" w:rsidR="00DF768D" w:rsidRPr="002B7106" w:rsidRDefault="00DF768D" w:rsidP="00D561DC">
            <w:pPr>
              <w:pStyle w:val="ListParagraph"/>
              <w:numPr>
                <w:ilvl w:val="0"/>
                <w:numId w:val="21"/>
              </w:numPr>
              <w:spacing w:before="100" w:beforeAutospacing="1" w:after="100" w:afterAutospacing="1"/>
              <w:ind w:right="160"/>
              <w:rPr>
                <w:rFonts w:ascii="Calibri" w:eastAsia="Times New Roman" w:hAnsi="Calibri" w:cs="Calibri"/>
              </w:rPr>
            </w:pPr>
            <w:r w:rsidRPr="002B7106">
              <w:rPr>
                <w:rFonts w:ascii="Batang" w:eastAsia="Batang" w:hAnsi="Batang" w:cs="Batang"/>
                <w:lang w:eastAsia="ko-KR"/>
              </w:rPr>
              <w:t>애보트의 명성</w:t>
            </w:r>
          </w:p>
          <w:p w14:paraId="41B8AB66" w14:textId="77777777" w:rsidR="00DF768D" w:rsidRPr="002B7106" w:rsidRDefault="00DF768D" w:rsidP="00D561DC">
            <w:pPr>
              <w:pStyle w:val="ListParagraph"/>
              <w:numPr>
                <w:ilvl w:val="0"/>
                <w:numId w:val="21"/>
              </w:numPr>
              <w:spacing w:before="100" w:beforeAutospacing="1" w:after="100" w:afterAutospacing="1"/>
              <w:ind w:right="160"/>
              <w:rPr>
                <w:rFonts w:ascii="Calibri" w:hAnsi="Calibri" w:cs="Calibri"/>
                <w:lang w:eastAsia="ko-KR"/>
              </w:rPr>
            </w:pPr>
            <w:r w:rsidRPr="002B7106">
              <w:rPr>
                <w:rFonts w:ascii="Batang" w:eastAsia="Batang" w:hAnsi="Batang" w:cs="Batang"/>
                <w:lang w:eastAsia="ko-KR"/>
              </w:rPr>
              <w:t>기타 중요한 이해관계자</w:t>
            </w:r>
          </w:p>
        </w:tc>
      </w:tr>
      <w:tr w:rsidR="00DF768D" w:rsidRPr="002B7106" w14:paraId="4F231010" w14:textId="77777777" w:rsidTr="00D561DC">
        <w:tc>
          <w:tcPr>
            <w:tcW w:w="1477" w:type="dxa"/>
            <w:shd w:val="clear" w:color="auto" w:fill="D9E2F3" w:themeFill="accent1" w:themeFillTint="33"/>
          </w:tcPr>
          <w:p w14:paraId="2917E430" w14:textId="77777777" w:rsidR="00DF768D" w:rsidRPr="00824E7B" w:rsidRDefault="00DF768D" w:rsidP="00D561DC">
            <w:pPr>
              <w:spacing w:before="30" w:after="30"/>
              <w:ind w:left="30" w:right="30"/>
              <w:rPr>
                <w:rFonts w:ascii="Calibri" w:eastAsia="Times New Roman" w:hAnsi="Calibri" w:cs="Calibri"/>
                <w:sz w:val="16"/>
              </w:rPr>
            </w:pPr>
            <w:hyperlink r:id="rId133"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1499DF48" w14:textId="77777777" w:rsidR="00DF768D" w:rsidRDefault="00DF768D" w:rsidP="00D561DC">
            <w:pPr>
              <w:spacing w:before="30" w:after="30"/>
              <w:ind w:left="30" w:right="30"/>
            </w:pPr>
            <w:hyperlink r:id="rId134"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6E17787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In many cases after assessing a situation and evaluating its impact, we may be left with more than one option.</w:t>
            </w:r>
          </w:p>
        </w:tc>
        <w:tc>
          <w:tcPr>
            <w:tcW w:w="5953" w:type="dxa"/>
            <w:shd w:val="clear" w:color="auto" w:fill="auto"/>
            <w:vAlign w:val="center"/>
          </w:tcPr>
          <w:p w14:paraId="1575469F"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상황을 분석하고 영향을 평가한 후 많은 경우, 한 가지 이상의 옵션이 남겨지게 됩니다.</w:t>
            </w:r>
          </w:p>
        </w:tc>
      </w:tr>
      <w:tr w:rsidR="00DF768D" w:rsidRPr="002B7106" w14:paraId="397C97AD" w14:textId="77777777" w:rsidTr="00D561DC">
        <w:tc>
          <w:tcPr>
            <w:tcW w:w="1477" w:type="dxa"/>
            <w:shd w:val="clear" w:color="auto" w:fill="D9E2F3" w:themeFill="accent1" w:themeFillTint="33"/>
          </w:tcPr>
          <w:p w14:paraId="0F2C0889" w14:textId="77777777" w:rsidR="00DF768D" w:rsidRPr="00824E7B" w:rsidRDefault="00DF768D" w:rsidP="00D561DC">
            <w:pPr>
              <w:spacing w:before="30" w:after="30"/>
              <w:ind w:left="30" w:right="30"/>
              <w:rPr>
                <w:rFonts w:ascii="Calibri" w:eastAsia="Times New Roman" w:hAnsi="Calibri" w:cs="Calibri"/>
                <w:sz w:val="16"/>
              </w:rPr>
            </w:pPr>
            <w:hyperlink r:id="rId135"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275037A1" w14:textId="77777777" w:rsidR="00DF768D" w:rsidRPr="00824E7B" w:rsidRDefault="00DF768D" w:rsidP="00D561DC">
            <w:pPr>
              <w:pStyle w:val="NormalWeb"/>
              <w:ind w:left="30" w:right="30"/>
              <w:rPr>
                <w:rFonts w:ascii="Calibri" w:hAnsi="Calibri" w:cs="Calibri"/>
                <w:sz w:val="16"/>
              </w:rPr>
            </w:pPr>
            <w:r w:rsidRPr="00824E7B">
              <w:rPr>
                <w:rFonts w:ascii="Calibri" w:hAnsi="Calibri" w:cs="Calibri"/>
                <w:sz w:val="16"/>
              </w:rPr>
              <w:t>Activity: Animation</w:t>
            </w:r>
          </w:p>
          <w:p w14:paraId="4B72D662" w14:textId="77777777" w:rsidR="00DF768D" w:rsidRDefault="00DF768D" w:rsidP="00D561DC">
            <w:pPr>
              <w:spacing w:before="30" w:after="30"/>
              <w:ind w:left="30" w:right="30"/>
            </w:pPr>
            <w:hyperlink r:id="rId136"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0F973E9A"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A</w:t>
            </w:r>
            <w:r w:rsidRPr="002B7106">
              <w:rPr>
                <w:rFonts w:ascii="Calibri" w:hAnsi="Calibri" w:cs="Calibri"/>
                <w:lang w:eastAsia="ko-KR"/>
              </w:rPr>
              <w:t xml:space="preserve">ssess </w:t>
            </w:r>
          </w:p>
          <w:p w14:paraId="38495AFC"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I</w:t>
            </w:r>
            <w:r w:rsidRPr="002B7106">
              <w:rPr>
                <w:rFonts w:ascii="Calibri" w:hAnsi="Calibri" w:cs="Calibri"/>
                <w:lang w:eastAsia="ko-KR"/>
              </w:rPr>
              <w:t xml:space="preserve">mpact </w:t>
            </w:r>
          </w:p>
          <w:p w14:paraId="7134427F" w14:textId="77777777" w:rsidR="00DF768D" w:rsidRPr="002B7106" w:rsidRDefault="00DF768D" w:rsidP="00D561DC">
            <w:pPr>
              <w:pStyle w:val="NormalWeb"/>
              <w:ind w:left="30" w:right="30"/>
              <w:rPr>
                <w:rFonts w:ascii="Calibri" w:hAnsi="Calibri" w:cs="Calibri"/>
                <w:lang w:eastAsia="ko-KR"/>
              </w:rPr>
            </w:pPr>
            <w:r w:rsidRPr="002B7106">
              <w:rPr>
                <w:rStyle w:val="bold1"/>
                <w:rFonts w:ascii="Calibri" w:hAnsi="Calibri" w:cs="Calibri"/>
                <w:lang w:eastAsia="ko-KR"/>
              </w:rPr>
              <w:t>D</w:t>
            </w:r>
            <w:r w:rsidRPr="002B7106">
              <w:rPr>
                <w:rFonts w:ascii="Calibri" w:hAnsi="Calibri" w:cs="Calibri"/>
                <w:lang w:eastAsia="ko-KR"/>
              </w:rPr>
              <w:t xml:space="preserve">ecision </w:t>
            </w:r>
          </w:p>
          <w:p w14:paraId="7CE7F0E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final step in good ethical decision making is about choosing a course of action that balances the interests of all stakeholders.</w:t>
            </w:r>
          </w:p>
          <w:p w14:paraId="6910D38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In some cases, this may mean making a decision that favors the interests of consumers and patients, while another may favor the interests of Abbott or another stakeholder.</w:t>
            </w:r>
          </w:p>
        </w:tc>
        <w:tc>
          <w:tcPr>
            <w:tcW w:w="5953" w:type="dxa"/>
            <w:shd w:val="clear" w:color="auto" w:fill="auto"/>
            <w:vAlign w:val="center"/>
          </w:tcPr>
          <w:p w14:paraId="4590FD79"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평가(</w:t>
            </w:r>
            <w:r w:rsidRPr="002B7106">
              <w:rPr>
                <w:rStyle w:val="bold1"/>
                <w:rFonts w:ascii="Batang" w:eastAsia="Batang" w:hAnsi="Batang" w:cs="Batang"/>
                <w:lang w:eastAsia="ko-KR"/>
              </w:rPr>
              <w:t>A</w:t>
            </w:r>
            <w:r w:rsidRPr="002B7106">
              <w:rPr>
                <w:rStyle w:val="bold1"/>
                <w:rFonts w:ascii="Batang" w:eastAsia="Batang" w:hAnsi="Batang" w:cs="Batang"/>
                <w:b w:val="0"/>
                <w:bCs w:val="0"/>
                <w:lang w:eastAsia="ko-KR"/>
              </w:rPr>
              <w:t xml:space="preserve">ssess) </w:t>
            </w:r>
          </w:p>
          <w:p w14:paraId="6658F3B4"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영향(</w:t>
            </w:r>
            <w:r w:rsidRPr="002B7106">
              <w:rPr>
                <w:rStyle w:val="bold1"/>
                <w:rFonts w:ascii="Batang" w:eastAsia="Batang" w:hAnsi="Batang" w:cs="Batang"/>
                <w:lang w:eastAsia="ko-KR"/>
              </w:rPr>
              <w:t>I</w:t>
            </w:r>
            <w:r w:rsidRPr="002B7106">
              <w:rPr>
                <w:rStyle w:val="bold1"/>
                <w:rFonts w:ascii="Batang" w:eastAsia="Batang" w:hAnsi="Batang" w:cs="Batang"/>
                <w:b w:val="0"/>
                <w:bCs w:val="0"/>
                <w:lang w:eastAsia="ko-KR"/>
              </w:rPr>
              <w:t xml:space="preserve">mpact) </w:t>
            </w:r>
          </w:p>
          <w:p w14:paraId="7D8A3E0B" w14:textId="77777777" w:rsidR="00DF768D" w:rsidRPr="002B7106" w:rsidRDefault="00DF768D" w:rsidP="00D561DC">
            <w:pPr>
              <w:pStyle w:val="NormalWeb"/>
              <w:ind w:left="140" w:right="160"/>
              <w:rPr>
                <w:rFonts w:ascii="Calibri" w:hAnsi="Calibri" w:cs="Calibri"/>
                <w:lang w:eastAsia="ko-KR"/>
              </w:rPr>
            </w:pPr>
            <w:r w:rsidRPr="002B7106">
              <w:rPr>
                <w:rStyle w:val="bold1"/>
                <w:rFonts w:ascii="Batang" w:eastAsia="Batang" w:hAnsi="Batang" w:cs="Batang"/>
                <w:b w:val="0"/>
                <w:lang w:eastAsia="ko-KR"/>
              </w:rPr>
              <w:t>결정(</w:t>
            </w:r>
            <w:r w:rsidRPr="002B7106">
              <w:rPr>
                <w:rStyle w:val="bold1"/>
                <w:rFonts w:ascii="Batang" w:eastAsia="Batang" w:hAnsi="Batang" w:cs="Batang"/>
                <w:lang w:eastAsia="ko-KR"/>
              </w:rPr>
              <w:t>D</w:t>
            </w:r>
            <w:r w:rsidRPr="002B7106">
              <w:rPr>
                <w:rStyle w:val="bold1"/>
                <w:rFonts w:ascii="Batang" w:eastAsia="Batang" w:hAnsi="Batang" w:cs="Batang"/>
                <w:b w:val="0"/>
                <w:bCs w:val="0"/>
                <w:lang w:eastAsia="ko-KR"/>
              </w:rPr>
              <w:t xml:space="preserve">ecision) </w:t>
            </w:r>
          </w:p>
          <w:p w14:paraId="3B7B1D4A"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현명한 윤리적 의사 결정의 마지막 단계는 모든 이해관계자들의 이익의 균형을 맞추는 행동 방향을 선택하는 것과 관련됩니다.</w:t>
            </w:r>
          </w:p>
          <w:p w14:paraId="7D1F6BEE" w14:textId="77777777" w:rsidR="00DF768D" w:rsidRPr="002B7106" w:rsidRDefault="00DF768D" w:rsidP="00D561DC">
            <w:pPr>
              <w:pStyle w:val="NormalWeb"/>
              <w:ind w:left="140" w:right="160"/>
              <w:rPr>
                <w:rStyle w:val="bold1"/>
                <w:rFonts w:ascii="Calibri" w:hAnsi="Calibri" w:cs="Calibri"/>
                <w:lang w:eastAsia="ko-KR"/>
              </w:rPr>
            </w:pPr>
            <w:r w:rsidRPr="002B7106">
              <w:rPr>
                <w:rFonts w:ascii="Batang" w:eastAsia="Batang" w:hAnsi="Batang" w:cs="Batang"/>
                <w:lang w:eastAsia="ko-KR"/>
              </w:rPr>
              <w:t>어떤 경우, 이것은 소비자와 환자의 이익을 우선시하는 결정을 내리는 것을 의미할 수 있고, 애보트나 다른 이해관계자의 이익을 우선시하는 결정을 내리는 것을 의미할 수도 있습니다.</w:t>
            </w:r>
          </w:p>
        </w:tc>
      </w:tr>
      <w:tr w:rsidR="00DF768D" w:rsidRPr="002B7106" w14:paraId="58143F1D" w14:textId="77777777" w:rsidTr="00D561DC">
        <w:tc>
          <w:tcPr>
            <w:tcW w:w="1477" w:type="dxa"/>
            <w:shd w:val="clear" w:color="auto" w:fill="D9E2F3" w:themeFill="accent1" w:themeFillTint="33"/>
          </w:tcPr>
          <w:p w14:paraId="7BD39864" w14:textId="77777777" w:rsidR="00DF768D" w:rsidRPr="00824E7B" w:rsidRDefault="00DF768D" w:rsidP="00D561DC">
            <w:pPr>
              <w:spacing w:before="30" w:after="30"/>
              <w:ind w:left="30" w:right="30"/>
              <w:rPr>
                <w:rFonts w:ascii="Calibri" w:eastAsia="Times New Roman" w:hAnsi="Calibri" w:cs="Calibri"/>
                <w:sz w:val="16"/>
              </w:rPr>
            </w:pPr>
            <w:hyperlink r:id="rId137"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7F8A3EA4" w14:textId="77777777" w:rsidR="00DF768D" w:rsidRDefault="00DF768D" w:rsidP="00D561DC">
            <w:pPr>
              <w:spacing w:before="30" w:after="30"/>
              <w:ind w:left="30" w:right="30"/>
            </w:pPr>
            <w:hyperlink r:id="rId138"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759225C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While no decision is likely to please all stakeholders equally,</w:t>
            </w:r>
          </w:p>
          <w:p w14:paraId="02BFCAB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 good decision will always be grounded in the principles of honesty, fairness and integrity, and will effectively balance the interests of Abbott and Abbott’s stakeholders.</w:t>
            </w:r>
          </w:p>
        </w:tc>
        <w:tc>
          <w:tcPr>
            <w:tcW w:w="5953" w:type="dxa"/>
            <w:shd w:val="clear" w:color="auto" w:fill="auto"/>
            <w:vAlign w:val="center"/>
          </w:tcPr>
          <w:p w14:paraId="12D0815C"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모든 이해관계자를 동일하게 만족시킬 수 있는 결정은 없겠지만,</w:t>
            </w:r>
          </w:p>
          <w:p w14:paraId="63FF66B6"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현명한 결정은 항상 정직, 공정성 및 청렴성의 원칙에 바탕을 두어야 하고 실질적으로 애보트와 애보트의 이해관계자 이익의 균형을 맞추어 줄 것입니다.</w:t>
            </w:r>
          </w:p>
        </w:tc>
      </w:tr>
      <w:tr w:rsidR="00DF768D" w:rsidRPr="002B7106" w14:paraId="6ECA4665" w14:textId="77777777" w:rsidTr="00D561DC">
        <w:tc>
          <w:tcPr>
            <w:tcW w:w="1477" w:type="dxa"/>
            <w:shd w:val="clear" w:color="auto" w:fill="D9E2F3" w:themeFill="accent1" w:themeFillTint="33"/>
          </w:tcPr>
          <w:p w14:paraId="1BC62410" w14:textId="77777777" w:rsidR="00DF768D" w:rsidRPr="00824E7B" w:rsidRDefault="00DF768D" w:rsidP="00D561DC">
            <w:pPr>
              <w:spacing w:before="30" w:after="30"/>
              <w:ind w:left="30" w:right="30"/>
              <w:rPr>
                <w:rFonts w:ascii="Calibri" w:eastAsia="Times New Roman" w:hAnsi="Calibri" w:cs="Calibri"/>
                <w:sz w:val="16"/>
              </w:rPr>
            </w:pPr>
            <w:hyperlink r:id="rId139"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1B623C34" w14:textId="77777777" w:rsidR="00DF768D" w:rsidRDefault="00DF768D" w:rsidP="00D561DC">
            <w:pPr>
              <w:spacing w:before="30" w:after="30"/>
              <w:ind w:left="30" w:right="30"/>
            </w:pPr>
            <w:hyperlink r:id="rId140"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2AC47D2"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however, after considering all options, you are still unsure about the right course of action, you can always speak to your manager, the Office of Ethics and Compliance, Human Resources or the Legal Division.</w:t>
            </w:r>
          </w:p>
        </w:tc>
        <w:tc>
          <w:tcPr>
            <w:tcW w:w="5953" w:type="dxa"/>
            <w:shd w:val="clear" w:color="auto" w:fill="auto"/>
            <w:vAlign w:val="center"/>
          </w:tcPr>
          <w:p w14:paraId="464C0E38"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하지만 모든 옵션을 고려한 후에도 여전히 올바른 행동 방향에 대해 확신이 없다면 언제든 관리자, 윤리 및 규정준수 사무소, 인사 또는 법무 부서와 상의할 수 있습니다.</w:t>
            </w:r>
          </w:p>
        </w:tc>
      </w:tr>
      <w:tr w:rsidR="00DF768D" w:rsidRPr="002B7106" w14:paraId="714EB9FE" w14:textId="77777777" w:rsidTr="00D561DC">
        <w:tc>
          <w:tcPr>
            <w:tcW w:w="1477" w:type="dxa"/>
            <w:shd w:val="clear" w:color="auto" w:fill="D9E2F3" w:themeFill="accent1" w:themeFillTint="33"/>
          </w:tcPr>
          <w:p w14:paraId="60FB788A" w14:textId="77777777" w:rsidR="00DF768D" w:rsidRPr="00824E7B" w:rsidRDefault="00DF768D" w:rsidP="00D561DC">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2A4C3D0C" w14:textId="77777777" w:rsidR="00DF768D" w:rsidRDefault="00DF768D" w:rsidP="00D561DC">
            <w:pPr>
              <w:spacing w:before="30" w:after="30"/>
              <w:ind w:left="30" w:right="30"/>
            </w:pPr>
            <w:hyperlink r:id="rId142"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49CEB2F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In addition, Abbott has created a decision-making AID in support of this training.</w:t>
            </w:r>
          </w:p>
          <w:p w14:paraId="19B3F9F5"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This aid walks you through the ethical decision-making process that we have just covered in this training. We strongly recommend that you use it whenever you require additional support.</w:t>
            </w:r>
          </w:p>
          <w:p w14:paraId="2888F22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 xml:space="preserve">The decision-making AID can be found on your intranet </w:t>
            </w:r>
            <w:hyperlink w:history="1">
              <w:r w:rsidRPr="002B7106">
                <w:rPr>
                  <w:rStyle w:val="Hyperlink"/>
                  <w:rFonts w:ascii="Calibri" w:hAnsi="Calibri" w:cs="Calibri"/>
                  <w:lang w:eastAsia="ko-KR"/>
                </w:rPr>
                <w:t>here</w:t>
              </w:r>
            </w:hyperlink>
            <w:r w:rsidRPr="002B7106">
              <w:rPr>
                <w:rFonts w:ascii="Calibri" w:hAnsi="Calibri" w:cs="Calibri"/>
                <w:lang w:eastAsia="ko-KR"/>
              </w:rPr>
              <w:t>.</w:t>
            </w:r>
          </w:p>
        </w:tc>
        <w:tc>
          <w:tcPr>
            <w:tcW w:w="5953" w:type="dxa"/>
            <w:shd w:val="clear" w:color="auto" w:fill="auto"/>
            <w:vAlign w:val="center"/>
          </w:tcPr>
          <w:p w14:paraId="28BE0328"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또한, 애보트는 이러한 교육을 지원하기 위해 AID 의사 결정을 만들었습니다.</w:t>
            </w:r>
          </w:p>
          <w:p w14:paraId="1C8BD23A"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이 보조 자료는 우리가 방금 이 교육에서 다룬 윤리적인 의사결정 프로세스를 간략하게 설명합니다. 추가적인 지원이 필요할 때는 언제나 이 자료를 사용할 것을 권장합니다.</w:t>
            </w:r>
          </w:p>
          <w:p w14:paraId="3B0CB37E"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 xml:space="preserve">AID 의사 결정은 인트라넷의 </w:t>
            </w:r>
            <w:hyperlink r:id="rId143" w:tgtFrame="_blank" w:history="1">
              <w:r w:rsidRPr="002B7106">
                <w:rPr>
                  <w:rFonts w:ascii="Batang" w:eastAsia="Batang" w:hAnsi="Batang" w:cs="Batang"/>
                  <w:color w:val="0000FF"/>
                  <w:u w:val="single"/>
                  <w:lang w:eastAsia="ko-KR"/>
                </w:rPr>
                <w:t>여기</w:t>
              </w:r>
            </w:hyperlink>
            <w:r w:rsidRPr="002B7106">
              <w:rPr>
                <w:rFonts w:ascii="Batang" w:eastAsia="Batang" w:hAnsi="Batang" w:cs="Batang"/>
                <w:lang w:eastAsia="ko-KR"/>
              </w:rPr>
              <w:t>에서 확인할 수 있습니다.</w:t>
            </w:r>
          </w:p>
        </w:tc>
      </w:tr>
      <w:tr w:rsidR="00DF768D" w:rsidRPr="002B7106" w14:paraId="0C8C099D" w14:textId="77777777" w:rsidTr="00D561DC">
        <w:tc>
          <w:tcPr>
            <w:tcW w:w="1477" w:type="dxa"/>
            <w:shd w:val="clear" w:color="auto" w:fill="D9E2F3" w:themeFill="accent1" w:themeFillTint="33"/>
          </w:tcPr>
          <w:p w14:paraId="74424194" w14:textId="77777777" w:rsidR="00DF768D" w:rsidRPr="00824E7B" w:rsidRDefault="00DF768D" w:rsidP="00D561DC">
            <w:pPr>
              <w:spacing w:before="30" w:after="30"/>
              <w:ind w:left="30" w:right="30"/>
              <w:rPr>
                <w:rFonts w:ascii="Calibri" w:eastAsia="Times New Roman" w:hAnsi="Calibri" w:cs="Calibri"/>
                <w:sz w:val="16"/>
              </w:rPr>
            </w:pPr>
            <w:hyperlink r:id="rId144"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2CDAB1CB" w14:textId="77777777" w:rsidR="00DF768D" w:rsidRDefault="00DF768D" w:rsidP="00D561DC">
            <w:pPr>
              <w:spacing w:before="30" w:after="30"/>
              <w:ind w:left="30" w:right="30"/>
            </w:pPr>
            <w:hyperlink r:id="rId145"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5CE3894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 good decision will always be grounded in the principles of honesty, fairness and integrity, and will effectively balance the interests of Abbott and Abbott’s stakeholders.</w:t>
            </w:r>
          </w:p>
          <w:p w14:paraId="2016E63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final step in good ethical decision making is about choosing a course of action that balances the interests of all stakeholders.</w:t>
            </w:r>
          </w:p>
          <w:p w14:paraId="298A1835"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however, after considering all options, you are still unsure about the right course of action, you can always speak to your manager, the Office of Ethics and Compliance, Human Resources or the Legal Division.</w:t>
            </w:r>
          </w:p>
          <w:p w14:paraId="31CF6F6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In addition, Abbott has created a decision-making AID in support of this training. The decision making AID can be found on your intranet here.</w:t>
            </w:r>
          </w:p>
        </w:tc>
        <w:tc>
          <w:tcPr>
            <w:tcW w:w="5953" w:type="dxa"/>
            <w:shd w:val="clear" w:color="auto" w:fill="auto"/>
            <w:vAlign w:val="center"/>
          </w:tcPr>
          <w:p w14:paraId="7DF10366"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현명한 결정은 항상 정직, 공정성 및 청렴성의 원칙에 바탕을 두어야 하고 실질적으로 애보트와 애보트의 이해관계자 이익의 균형을 맞추어 줄 것입니다.</w:t>
            </w:r>
          </w:p>
          <w:p w14:paraId="221C697A"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현명한 윤리적 의사 결정의 마지막 단계는 모든 이해관계자들의 이익의 균형을 맞추는 행동 방향을 선택하는 것과 관련됩니다.</w:t>
            </w:r>
          </w:p>
          <w:p w14:paraId="370725E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하지만 모든 옵션을 고려한 후에도 여전히 올바른 행동 방향에 대해 확신이 없다면 언제든 관리자, 윤리 및 규정준수 사무소, 인사 또는 법무 부서와 상의할 수 있습니다.</w:t>
            </w:r>
          </w:p>
          <w:p w14:paraId="28457AFD"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또한, 애보트는 이러한 교육을 지원하기 위해 AID 의사 결정을 만들었습니다. AID 의사 결정은 인트라넷의 여기에서 확인할 수 있습니다.</w:t>
            </w:r>
          </w:p>
        </w:tc>
      </w:tr>
      <w:tr w:rsidR="00DF768D" w:rsidRPr="002B7106" w14:paraId="42D99FFC" w14:textId="77777777" w:rsidTr="00D561DC">
        <w:tc>
          <w:tcPr>
            <w:tcW w:w="1477" w:type="dxa"/>
            <w:shd w:val="clear" w:color="auto" w:fill="D9E2F3" w:themeFill="accent1" w:themeFillTint="33"/>
          </w:tcPr>
          <w:p w14:paraId="73598D5F" w14:textId="77777777" w:rsidR="00DF768D" w:rsidRPr="00824E7B" w:rsidRDefault="00DF768D" w:rsidP="00D561DC">
            <w:pPr>
              <w:spacing w:before="30" w:after="30"/>
              <w:ind w:left="30" w:right="30"/>
              <w:rPr>
                <w:rFonts w:ascii="Calibri" w:eastAsia="Times New Roman" w:hAnsi="Calibri" w:cs="Calibri"/>
                <w:sz w:val="16"/>
              </w:rPr>
            </w:pPr>
            <w:hyperlink r:id="rId14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4D915E56" w14:textId="77777777" w:rsidR="00DF768D" w:rsidRDefault="00DF768D" w:rsidP="00D561DC">
            <w:pPr>
              <w:spacing w:before="30" w:after="30"/>
              <w:ind w:left="30" w:right="30"/>
            </w:pPr>
            <w:hyperlink r:id="rId147"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5CDCE79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Manager or Supervisor</w:t>
            </w:r>
          </w:p>
          <w:p w14:paraId="21ACE68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you are unsure about the right course of action or have general questions about assigned task or roles the best place to start is with your immediate manager or supervisor.</w:t>
            </w:r>
          </w:p>
        </w:tc>
        <w:tc>
          <w:tcPr>
            <w:tcW w:w="5953" w:type="dxa"/>
            <w:shd w:val="clear" w:color="auto" w:fill="auto"/>
            <w:vAlign w:val="center"/>
          </w:tcPr>
          <w:p w14:paraId="01152ACE"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관리자 또는 감독자</w:t>
            </w:r>
          </w:p>
          <w:p w14:paraId="2417DF2E"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어떻게 하는 것이 올바른 행동 방향인지 잘 모르거나 할당된 작업 또는 역할에 대해 일반적인 질문이 있는 경우, 가장 먼저 상의할 사람은 직속 관리자 또는 감독자입니다.</w:t>
            </w:r>
          </w:p>
        </w:tc>
      </w:tr>
      <w:tr w:rsidR="00DF768D" w:rsidRPr="002B7106" w14:paraId="315709AE" w14:textId="77777777" w:rsidTr="00D561DC">
        <w:tc>
          <w:tcPr>
            <w:tcW w:w="1477" w:type="dxa"/>
            <w:shd w:val="clear" w:color="auto" w:fill="D9E2F3" w:themeFill="accent1" w:themeFillTint="33"/>
          </w:tcPr>
          <w:p w14:paraId="31DB5556" w14:textId="77777777" w:rsidR="00DF768D" w:rsidRPr="00824E7B" w:rsidRDefault="00DF768D" w:rsidP="00D561DC">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46658AAD" w14:textId="77777777" w:rsidR="00DF768D" w:rsidRDefault="00DF768D" w:rsidP="00D561DC">
            <w:pPr>
              <w:spacing w:before="30" w:after="30"/>
              <w:ind w:left="30" w:right="30"/>
            </w:pPr>
            <w:hyperlink r:id="rId149"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4085DEC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Global Policy Portal</w:t>
            </w:r>
          </w:p>
          <w:p w14:paraId="6AC10AAE"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 xml:space="preserve">For our corporate policies and procedures applicable companywide, visit the </w:t>
            </w:r>
            <w:hyperlink w:history="1">
              <w:r w:rsidRPr="002B7106">
                <w:rPr>
                  <w:rStyle w:val="Hyperlink"/>
                  <w:rFonts w:ascii="Calibri" w:hAnsi="Calibri" w:cs="Calibri"/>
                  <w:lang w:eastAsia="ko-KR"/>
                </w:rPr>
                <w:t>Global Policy Portal</w:t>
              </w:r>
            </w:hyperlink>
            <w:r w:rsidRPr="002B7106">
              <w:rPr>
                <w:rFonts w:ascii="Calibri" w:hAnsi="Calibri" w:cs="Calibri"/>
                <w:lang w:eastAsia="ko-KR"/>
              </w:rPr>
              <w:t>.</w:t>
            </w:r>
          </w:p>
        </w:tc>
        <w:tc>
          <w:tcPr>
            <w:tcW w:w="5953" w:type="dxa"/>
            <w:shd w:val="clear" w:color="auto" w:fill="auto"/>
            <w:vAlign w:val="center"/>
          </w:tcPr>
          <w:p w14:paraId="0AC3957F"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글로벌 정책 포털</w:t>
            </w:r>
          </w:p>
          <w:p w14:paraId="0C4AEC47"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 xml:space="preserve">회사 전체에 적용되는 기업 정책 및 절차는 </w:t>
            </w:r>
            <w:hyperlink r:id="rId150" w:tgtFrame="_blank" w:history="1">
              <w:r w:rsidRPr="002B7106">
                <w:rPr>
                  <w:rFonts w:ascii="Batang" w:eastAsia="Batang" w:hAnsi="Batang" w:cs="Batang"/>
                  <w:color w:val="0000FF"/>
                  <w:u w:val="single"/>
                  <w:lang w:eastAsia="ko-KR"/>
                </w:rPr>
                <w:t>글로벌 정책 포털</w:t>
              </w:r>
            </w:hyperlink>
            <w:r w:rsidRPr="002B7106">
              <w:rPr>
                <w:rFonts w:ascii="Batang" w:eastAsia="Batang" w:hAnsi="Batang" w:cs="Batang"/>
                <w:lang w:eastAsia="ko-KR"/>
              </w:rPr>
              <w:t>에서 확인하십시오.</w:t>
            </w:r>
          </w:p>
        </w:tc>
      </w:tr>
      <w:tr w:rsidR="00DF768D" w:rsidRPr="002B7106" w14:paraId="76D3C326" w14:textId="77777777" w:rsidTr="00D561DC">
        <w:tc>
          <w:tcPr>
            <w:tcW w:w="1477" w:type="dxa"/>
            <w:shd w:val="clear" w:color="auto" w:fill="D9E2F3" w:themeFill="accent1" w:themeFillTint="33"/>
          </w:tcPr>
          <w:p w14:paraId="731B204A" w14:textId="77777777" w:rsidR="00DF768D" w:rsidRPr="00824E7B" w:rsidRDefault="00DF768D" w:rsidP="00D561DC">
            <w:pPr>
              <w:spacing w:before="30" w:after="30"/>
              <w:ind w:left="30" w:right="30"/>
              <w:rPr>
                <w:rFonts w:ascii="Calibri" w:eastAsia="Times New Roman" w:hAnsi="Calibri" w:cs="Calibri"/>
                <w:sz w:val="16"/>
              </w:rPr>
            </w:pPr>
            <w:hyperlink r:id="rId151"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72B2AD0B" w14:textId="77777777" w:rsidR="00DF768D" w:rsidRDefault="00DF768D" w:rsidP="00D561DC">
            <w:pPr>
              <w:spacing w:before="30" w:after="30"/>
              <w:ind w:left="30" w:right="30"/>
            </w:pPr>
            <w:hyperlink r:id="rId152"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4BA56A1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Office of Ethics and Compliance (OEC)</w:t>
            </w:r>
          </w:p>
          <w:p w14:paraId="23E2FDB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OEC is a corporate resource available to address your questions or concerns about our company’s values and standards of conduct.</w:t>
            </w:r>
          </w:p>
          <w:p w14:paraId="562D4D9F" w14:textId="77777777" w:rsidR="00DF768D" w:rsidRPr="002B7106" w:rsidRDefault="00DF768D" w:rsidP="00D561DC">
            <w:pPr>
              <w:numPr>
                <w:ilvl w:val="0"/>
                <w:numId w:val="8"/>
              </w:numPr>
              <w:spacing w:before="100" w:beforeAutospacing="1" w:after="100" w:afterAutospacing="1"/>
              <w:ind w:left="750" w:right="30"/>
              <w:rPr>
                <w:rFonts w:ascii="Calibri" w:eastAsia="Times New Roman" w:hAnsi="Calibri" w:cs="Calibri"/>
                <w:lang w:eastAsia="ko-KR"/>
              </w:rPr>
            </w:pPr>
            <w:r w:rsidRPr="002B7106">
              <w:rPr>
                <w:rStyle w:val="bold1"/>
                <w:rFonts w:ascii="Calibri" w:eastAsia="Times New Roman" w:hAnsi="Calibri" w:cs="Calibri"/>
                <w:lang w:eastAsia="ko-KR"/>
              </w:rPr>
              <w:t>OEC Website</w:t>
            </w:r>
            <w:r w:rsidRPr="002B7106">
              <w:rPr>
                <w:rFonts w:ascii="Calibri" w:eastAsia="Times New Roman" w:hAnsi="Calibri" w:cs="Calibri"/>
                <w:lang w:eastAsia="ko-KR"/>
              </w:rPr>
              <w:t xml:space="preserve"> – Refer to the </w:t>
            </w:r>
            <w:hyperlink w:history="1">
              <w:r w:rsidRPr="002B7106">
                <w:rPr>
                  <w:rStyle w:val="Hyperlink"/>
                  <w:rFonts w:ascii="Calibri" w:eastAsia="Times New Roman" w:hAnsi="Calibri" w:cs="Calibri"/>
                  <w:lang w:eastAsia="ko-KR"/>
                </w:rPr>
                <w:t>OEC website</w:t>
              </w:r>
            </w:hyperlink>
            <w:r w:rsidRPr="002B7106">
              <w:rPr>
                <w:rFonts w:ascii="Calibri" w:eastAsia="Times New Roman" w:hAnsi="Calibri" w:cs="Calibri"/>
                <w:lang w:eastAsia="ko-KR"/>
              </w:rPr>
              <w:t xml:space="preserve"> for answers to a variety of ethics and compliance questions. Our company’s global and country-specific OEC policies and procedures can also be accessed from the website.</w:t>
            </w:r>
          </w:p>
          <w:p w14:paraId="2307A04F" w14:textId="77777777" w:rsidR="00DF768D" w:rsidRPr="002B7106" w:rsidRDefault="00DF768D" w:rsidP="00D561DC">
            <w:pPr>
              <w:numPr>
                <w:ilvl w:val="0"/>
                <w:numId w:val="8"/>
              </w:numPr>
              <w:spacing w:before="100" w:beforeAutospacing="1" w:after="100" w:afterAutospacing="1"/>
              <w:ind w:left="750" w:right="30"/>
              <w:rPr>
                <w:rFonts w:ascii="Calibri" w:eastAsia="Times New Roman" w:hAnsi="Calibri" w:cs="Calibri"/>
                <w:lang w:eastAsia="ko-KR"/>
              </w:rPr>
            </w:pPr>
            <w:r w:rsidRPr="002B7106">
              <w:rPr>
                <w:rStyle w:val="bold1"/>
                <w:rFonts w:ascii="Calibri" w:eastAsia="Times New Roman" w:hAnsi="Calibri" w:cs="Calibri"/>
                <w:lang w:eastAsia="ko-KR"/>
              </w:rPr>
              <w:t>OEC Contacts</w:t>
            </w:r>
            <w:r w:rsidRPr="002B7106">
              <w:rPr>
                <w:rFonts w:ascii="Calibri" w:eastAsia="Times New Roman" w:hAnsi="Calibri" w:cs="Calibri"/>
                <w:lang w:eastAsia="ko-KR"/>
              </w:rPr>
              <w:t xml:space="preserve"> – You are encouraged to contact the OEC at any time with any ethics and compliance questions, or to discuss concerns about possible violations of our written standards, laws, or regulations.</w:t>
            </w:r>
          </w:p>
          <w:p w14:paraId="769DBE7A" w14:textId="77777777" w:rsidR="00DF768D" w:rsidRPr="002B7106" w:rsidRDefault="00DF768D" w:rsidP="00D561DC">
            <w:pPr>
              <w:numPr>
                <w:ilvl w:val="0"/>
                <w:numId w:val="8"/>
              </w:numPr>
              <w:spacing w:before="100" w:beforeAutospacing="1" w:after="100" w:afterAutospacing="1"/>
              <w:ind w:left="750" w:right="30"/>
              <w:rPr>
                <w:rFonts w:ascii="Calibri" w:eastAsia="Times New Roman" w:hAnsi="Calibri" w:cs="Calibri"/>
                <w:lang w:eastAsia="ko-KR"/>
              </w:rPr>
            </w:pPr>
            <w:r w:rsidRPr="002B7106">
              <w:rPr>
                <w:rStyle w:val="bold1"/>
                <w:rFonts w:ascii="Calibri" w:eastAsia="Times New Roman" w:hAnsi="Calibri" w:cs="Calibri"/>
                <w:lang w:eastAsia="ko-KR"/>
              </w:rPr>
              <w:t>Corporate OEC</w:t>
            </w:r>
            <w:r w:rsidRPr="002B7106">
              <w:rPr>
                <w:rFonts w:ascii="Calibri" w:eastAsia="Times New Roman" w:hAnsi="Calibri" w:cs="Calibri"/>
                <w:lang w:eastAsia="ko-KR"/>
              </w:rPr>
              <w:t xml:space="preserve"> – Call 1-224-667-5210 or email </w:t>
            </w:r>
            <w:hyperlink w:history="1">
              <w:r w:rsidRPr="002B7106">
                <w:rPr>
                  <w:rStyle w:val="Hyperlink"/>
                  <w:rFonts w:ascii="Calibri" w:eastAsia="Times New Roman" w:hAnsi="Calibri" w:cs="Calibri"/>
                  <w:lang w:eastAsia="ko-KR"/>
                </w:rPr>
                <w:t>oec@abbott.com</w:t>
              </w:r>
            </w:hyperlink>
            <w:r w:rsidRPr="002B7106">
              <w:rPr>
                <w:rFonts w:ascii="Calibri" w:eastAsia="Times New Roman" w:hAnsi="Calibri" w:cs="Calibri"/>
                <w:lang w:eastAsia="ko-KR"/>
              </w:rPr>
              <w:t xml:space="preserve"> with any questions related to ethics and compliance at Abbott.</w:t>
            </w:r>
          </w:p>
          <w:p w14:paraId="1CA14EFA" w14:textId="77777777" w:rsidR="00DF768D" w:rsidRPr="002B7106" w:rsidRDefault="00DF768D" w:rsidP="00D561DC">
            <w:pPr>
              <w:numPr>
                <w:ilvl w:val="0"/>
                <w:numId w:val="8"/>
              </w:numPr>
              <w:spacing w:before="100" w:beforeAutospacing="1" w:after="100" w:afterAutospacing="1"/>
              <w:ind w:left="750" w:right="30"/>
              <w:rPr>
                <w:rFonts w:ascii="Calibri" w:eastAsia="Times New Roman" w:hAnsi="Calibri" w:cs="Calibri"/>
                <w:lang w:eastAsia="ko-KR"/>
              </w:rPr>
            </w:pPr>
            <w:r w:rsidRPr="002B7106">
              <w:rPr>
                <w:rStyle w:val="bold1"/>
                <w:rFonts w:ascii="Calibri" w:eastAsia="Times New Roman" w:hAnsi="Calibri" w:cs="Calibri"/>
                <w:lang w:eastAsia="ko-KR"/>
              </w:rPr>
              <w:t>Divisional or Country OEC</w:t>
            </w:r>
            <w:r w:rsidRPr="002B7106">
              <w:rPr>
                <w:rFonts w:ascii="Calibri" w:eastAsia="Times New Roman" w:hAnsi="Calibri" w:cs="Calibri"/>
                <w:lang w:eastAsia="ko-KR"/>
              </w:rPr>
              <w:t xml:space="preserve"> – Your divisional or country </w:t>
            </w:r>
            <w:hyperlink w:history="1">
              <w:r w:rsidRPr="002B7106">
                <w:rPr>
                  <w:rStyle w:val="Hyperlink"/>
                  <w:rFonts w:ascii="Calibri" w:eastAsia="Times New Roman" w:hAnsi="Calibri" w:cs="Calibri"/>
                  <w:lang w:eastAsia="ko-KR"/>
                </w:rPr>
                <w:t>OEC representative</w:t>
              </w:r>
            </w:hyperlink>
            <w:r w:rsidRPr="002B7106">
              <w:rPr>
                <w:rFonts w:ascii="Calibri" w:eastAsia="Times New Roman" w:hAnsi="Calibri" w:cs="Calibri"/>
                <w:lang w:eastAsia="ko-KR"/>
              </w:rPr>
              <w:t xml:space="preserve"> can provide additional guidance on divisional or country-specific OEC policies, procedures, and guidelines.</w:t>
            </w:r>
          </w:p>
          <w:p w14:paraId="735F7BA6" w14:textId="77777777" w:rsidR="00DF768D" w:rsidRPr="002B7106" w:rsidRDefault="00DF768D" w:rsidP="00D561DC">
            <w:pPr>
              <w:numPr>
                <w:ilvl w:val="0"/>
                <w:numId w:val="8"/>
              </w:numPr>
              <w:spacing w:before="100" w:beforeAutospacing="1" w:after="100" w:afterAutospacing="1"/>
              <w:ind w:left="750" w:right="30"/>
              <w:rPr>
                <w:rFonts w:ascii="Calibri" w:eastAsia="Times New Roman" w:hAnsi="Calibri" w:cs="Calibri"/>
                <w:lang w:eastAsia="ko-KR"/>
              </w:rPr>
            </w:pPr>
            <w:r w:rsidRPr="002B7106">
              <w:rPr>
                <w:rStyle w:val="bold1"/>
                <w:rFonts w:ascii="Calibri" w:eastAsia="Times New Roman" w:hAnsi="Calibri" w:cs="Calibri"/>
                <w:lang w:eastAsia="ko-KR"/>
              </w:rPr>
              <w:t>Ethics and Compliance Helpline</w:t>
            </w:r>
            <w:r w:rsidRPr="002B7106">
              <w:rPr>
                <w:rFonts w:ascii="Calibri" w:eastAsia="Times New Roman" w:hAnsi="Calibri" w:cs="Calibri"/>
                <w:lang w:eastAsia="ko-KR"/>
              </w:rPr>
              <w:t xml:space="preserve"> – Visit our multilingual </w:t>
            </w:r>
            <w:hyperlink w:history="1">
              <w:r w:rsidRPr="002B7106">
                <w:rPr>
                  <w:rStyle w:val="Hyperlink"/>
                  <w:rFonts w:ascii="Calibri" w:eastAsia="Times New Roman" w:hAnsi="Calibri" w:cs="Calibri"/>
                  <w:lang w:eastAsia="ko-KR"/>
                </w:rPr>
                <w:t>Ethics and Compliance Helpline</w:t>
              </w:r>
            </w:hyperlink>
            <w:r w:rsidRPr="002B7106">
              <w:rPr>
                <w:rFonts w:ascii="Calibri" w:eastAsia="Times New Roman" w:hAnsi="Calibri" w:cs="Calibri"/>
                <w:lang w:eastAsia="ko-KR"/>
              </w:rPr>
              <w:t xml:space="preserve"> available globally 24/7 to voice your concerns about a potential violation of our company’s values and standards of conduct. You can also email </w:t>
            </w:r>
            <w:hyperlink w:history="1">
              <w:r w:rsidRPr="002B7106">
                <w:rPr>
                  <w:rStyle w:val="Hyperlink"/>
                  <w:rFonts w:ascii="Calibri" w:eastAsia="Times New Roman" w:hAnsi="Calibri" w:cs="Calibri"/>
                  <w:lang w:eastAsia="ko-KR"/>
                </w:rPr>
                <w:t>investigations@abbott.com</w:t>
              </w:r>
            </w:hyperlink>
            <w:r w:rsidRPr="002B7106">
              <w:rPr>
                <w:rFonts w:ascii="Calibri" w:eastAsia="Times New Roman" w:hAnsi="Calibri" w:cs="Calibri"/>
                <w:lang w:eastAsia="ko-KR"/>
              </w:rPr>
              <w:t xml:space="preserve"> to report a potential violation.</w:t>
            </w:r>
          </w:p>
          <w:p w14:paraId="31177D4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Abbott does not tolerate retaliation against anyone who makes a good-faith report regarding a potential violation of our written standards. In any good-faith report, anonymity is allowed, non-retaliation is ensured, and confidentiality is preserved.</w:t>
            </w:r>
          </w:p>
          <w:p w14:paraId="6D2EBF52" w14:textId="77777777" w:rsidR="00DF768D" w:rsidRPr="002B7106" w:rsidRDefault="00DF768D" w:rsidP="00D561DC">
            <w:pPr>
              <w:numPr>
                <w:ilvl w:val="0"/>
                <w:numId w:val="9"/>
              </w:numPr>
              <w:spacing w:before="100" w:beforeAutospacing="1" w:after="100" w:afterAutospacing="1"/>
              <w:ind w:left="750" w:right="30"/>
              <w:rPr>
                <w:rFonts w:ascii="Calibri" w:eastAsia="Times New Roman" w:hAnsi="Calibri" w:cs="Calibri"/>
                <w:lang w:eastAsia="ko-KR"/>
              </w:rPr>
            </w:pPr>
            <w:r w:rsidRPr="002B7106">
              <w:rPr>
                <w:rStyle w:val="bold1"/>
                <w:rFonts w:ascii="Calibri" w:eastAsia="Times New Roman" w:hAnsi="Calibri" w:cs="Calibri"/>
                <w:lang w:eastAsia="ko-KR"/>
              </w:rPr>
              <w:t>iComply</w:t>
            </w:r>
            <w:r w:rsidRPr="002B7106">
              <w:rPr>
                <w:rFonts w:ascii="Calibri" w:eastAsia="Times New Roman" w:hAnsi="Calibri" w:cs="Calibri"/>
                <w:lang w:eastAsia="ko-KR"/>
              </w:rPr>
              <w:t xml:space="preserve"> – Visit </w:t>
            </w:r>
            <w:hyperlink w:history="1">
              <w:r w:rsidRPr="002B7106">
                <w:rPr>
                  <w:rStyle w:val="Hyperlink"/>
                  <w:rFonts w:ascii="Calibri" w:eastAsia="Times New Roman" w:hAnsi="Calibri" w:cs="Calibri"/>
                  <w:lang w:eastAsia="ko-KR"/>
                </w:rPr>
                <w:t>iComply</w:t>
              </w:r>
            </w:hyperlink>
            <w:r w:rsidRPr="002B7106">
              <w:rPr>
                <w:rFonts w:ascii="Calibri" w:eastAsia="Times New Roman" w:hAnsi="Calibri" w:cs="Calibri"/>
                <w:lang w:eastAsia="ko-KR"/>
              </w:rPr>
              <w:t xml:space="preserve"> to access compliance-related applications and resources geared towards interactions with Health Care Professionals and Health Care Organizations, as well as third parties.</w:t>
            </w:r>
          </w:p>
        </w:tc>
        <w:tc>
          <w:tcPr>
            <w:tcW w:w="5953" w:type="dxa"/>
            <w:shd w:val="clear" w:color="auto" w:fill="auto"/>
            <w:vAlign w:val="center"/>
          </w:tcPr>
          <w:p w14:paraId="356EB08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윤리 및 규정준수 사무소(Office of Ethics and Compliance, OEC)</w:t>
            </w:r>
          </w:p>
          <w:p w14:paraId="72767804"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OEC는 회사의 가치와 행동 표준에 대한 질문이나 우려사항의 해결을 지원하는 부서입니다.</w:t>
            </w:r>
          </w:p>
          <w:p w14:paraId="45E716E8" w14:textId="77777777" w:rsidR="00DF768D" w:rsidRPr="002B7106" w:rsidRDefault="00DF768D" w:rsidP="00D561DC">
            <w:pPr>
              <w:pStyle w:val="ListParagraph"/>
              <w:numPr>
                <w:ilvl w:val="0"/>
                <w:numId w:val="22"/>
              </w:numPr>
              <w:spacing w:before="100" w:beforeAutospacing="1" w:after="100" w:afterAutospacing="1"/>
              <w:ind w:right="302"/>
              <w:rPr>
                <w:rFonts w:ascii="Calibri" w:eastAsia="Times New Roman" w:hAnsi="Calibri" w:cs="Calibri"/>
                <w:lang w:eastAsia="ko-KR"/>
              </w:rPr>
            </w:pPr>
            <w:r w:rsidRPr="002B7106">
              <w:rPr>
                <w:rStyle w:val="bold1"/>
                <w:rFonts w:ascii="Batang" w:eastAsia="Batang" w:hAnsi="Batang" w:cs="Batang"/>
                <w:lang w:eastAsia="ko-KR"/>
              </w:rPr>
              <w:t>OEC 웹 사이트</w:t>
            </w:r>
            <w:r w:rsidRPr="002B7106">
              <w:rPr>
                <w:rStyle w:val="bold1"/>
                <w:rFonts w:ascii="Batang" w:eastAsia="Batang" w:hAnsi="Batang" w:cs="Batang"/>
                <w:b w:val="0"/>
                <w:bCs w:val="0"/>
                <w:lang w:eastAsia="ko-KR"/>
              </w:rPr>
              <w:t xml:space="preserve"> – 다양한 윤리 및 준수 질문에 대한 답변은 </w:t>
            </w:r>
            <w:hyperlink r:id="rId153" w:tgtFrame="_blank" w:history="1">
              <w:r w:rsidRPr="002B7106">
                <w:rPr>
                  <w:rStyle w:val="bold1"/>
                  <w:rFonts w:ascii="Batang" w:eastAsia="Batang" w:hAnsi="Batang" w:cs="Batang"/>
                  <w:b w:val="0"/>
                  <w:bCs w:val="0"/>
                  <w:color w:val="0000FF"/>
                  <w:u w:val="single"/>
                  <w:lang w:eastAsia="ko-KR"/>
                </w:rPr>
                <w:t>OEC 웹 사이트</w:t>
              </w:r>
            </w:hyperlink>
            <w:r w:rsidRPr="002B7106">
              <w:rPr>
                <w:rStyle w:val="bold1"/>
                <w:rFonts w:ascii="Batang" w:eastAsia="Batang" w:hAnsi="Batang" w:cs="Batang"/>
                <w:b w:val="0"/>
                <w:bCs w:val="0"/>
                <w:lang w:eastAsia="ko-KR"/>
              </w:rPr>
              <w:t>를 참조하십시오. 회사의 글로벌 및 국가별 OEC 정책 및 절차도 이 웹 사이트에서 참조할 수 있습니다.</w:t>
            </w:r>
          </w:p>
          <w:p w14:paraId="4D669A06" w14:textId="77777777" w:rsidR="00DF768D" w:rsidRPr="002B7106" w:rsidRDefault="00DF768D" w:rsidP="00D561DC">
            <w:pPr>
              <w:pStyle w:val="ListParagraph"/>
              <w:numPr>
                <w:ilvl w:val="0"/>
                <w:numId w:val="22"/>
              </w:numPr>
              <w:spacing w:before="100" w:beforeAutospacing="1" w:after="100" w:afterAutospacing="1"/>
              <w:ind w:right="302"/>
              <w:rPr>
                <w:rFonts w:ascii="Calibri" w:eastAsia="Times New Roman" w:hAnsi="Calibri" w:cs="Calibri"/>
                <w:lang w:eastAsia="ko-KR"/>
              </w:rPr>
            </w:pPr>
            <w:r w:rsidRPr="002B7106">
              <w:rPr>
                <w:rStyle w:val="bold1"/>
                <w:rFonts w:ascii="Batang" w:eastAsia="Batang" w:hAnsi="Batang" w:cs="Batang"/>
                <w:lang w:eastAsia="ko-KR"/>
              </w:rPr>
              <w:t>OEC 문의</w:t>
            </w:r>
            <w:r w:rsidRPr="002B7106">
              <w:rPr>
                <w:rStyle w:val="bold1"/>
                <w:rFonts w:ascii="Batang" w:eastAsia="Batang" w:hAnsi="Batang" w:cs="Batang"/>
                <w:b w:val="0"/>
                <w:bCs w:val="0"/>
                <w:lang w:eastAsia="ko-KR"/>
              </w:rPr>
              <w:t xml:space="preserve"> – 어떠한 윤리 및 준수 질문에 대해서, 또는 회사의 서면 기준, 법이나 규정의 잠재적 위반에 대한 우려 사항을 논의하기 위해 언제든지 OEC에 문의할 것을 권장합니다.</w:t>
            </w:r>
          </w:p>
          <w:p w14:paraId="742FA68D" w14:textId="77777777" w:rsidR="00DF768D" w:rsidRPr="002B7106" w:rsidRDefault="00DF768D" w:rsidP="00D561DC">
            <w:pPr>
              <w:pStyle w:val="ListParagraph"/>
              <w:numPr>
                <w:ilvl w:val="0"/>
                <w:numId w:val="22"/>
              </w:numPr>
              <w:spacing w:before="100" w:beforeAutospacing="1" w:after="100" w:afterAutospacing="1"/>
              <w:ind w:right="302"/>
              <w:rPr>
                <w:rFonts w:ascii="Calibri" w:eastAsia="Times New Roman" w:hAnsi="Calibri" w:cs="Calibri"/>
                <w:lang w:eastAsia="ko-KR"/>
              </w:rPr>
            </w:pPr>
            <w:r w:rsidRPr="002B7106">
              <w:rPr>
                <w:rStyle w:val="bold1"/>
                <w:rFonts w:ascii="Batang" w:eastAsia="Batang" w:hAnsi="Batang" w:cs="Batang"/>
                <w:lang w:eastAsia="ko-KR"/>
              </w:rPr>
              <w:t>전사 OEC</w:t>
            </w:r>
            <w:r w:rsidRPr="002B7106">
              <w:rPr>
                <w:rStyle w:val="bold1"/>
                <w:rFonts w:ascii="Batang" w:eastAsia="Batang" w:hAnsi="Batang" w:cs="Batang"/>
                <w:b w:val="0"/>
                <w:bCs w:val="0"/>
                <w:lang w:eastAsia="ko-KR"/>
              </w:rPr>
              <w:t xml:space="preserve"> – 애보트에서 윤리 및 준수에 대해 질문이 있을 경우, 1-224-667-5210번으로 전화하거나 </w:t>
            </w:r>
            <w:hyperlink r:id="rId154" w:tgtFrame="_blank" w:history="1">
              <w:r w:rsidRPr="002B7106">
                <w:rPr>
                  <w:rStyle w:val="bold1"/>
                  <w:rFonts w:ascii="Batang" w:eastAsia="Batang" w:hAnsi="Batang" w:cs="Batang"/>
                  <w:b w:val="0"/>
                  <w:bCs w:val="0"/>
                  <w:color w:val="0000FF"/>
                  <w:u w:val="single"/>
                  <w:lang w:eastAsia="ko-KR"/>
                </w:rPr>
                <w:t>oec@abbott.com</w:t>
              </w:r>
            </w:hyperlink>
            <w:r w:rsidRPr="002B7106">
              <w:rPr>
                <w:rStyle w:val="bold1"/>
                <w:rFonts w:ascii="Batang" w:eastAsia="Batang" w:hAnsi="Batang" w:cs="Batang"/>
                <w:b w:val="0"/>
                <w:bCs w:val="0"/>
                <w:lang w:eastAsia="ko-KR"/>
              </w:rPr>
              <w:t>으로 이메일을 보내주십시오.</w:t>
            </w:r>
          </w:p>
          <w:p w14:paraId="63156F46" w14:textId="77777777" w:rsidR="00DF768D" w:rsidRPr="002B7106" w:rsidRDefault="00DF768D" w:rsidP="00D561DC">
            <w:pPr>
              <w:pStyle w:val="ListParagraph"/>
              <w:numPr>
                <w:ilvl w:val="0"/>
                <w:numId w:val="22"/>
              </w:numPr>
              <w:spacing w:before="100" w:beforeAutospacing="1" w:after="100" w:afterAutospacing="1"/>
              <w:ind w:right="302"/>
              <w:rPr>
                <w:rFonts w:ascii="Calibri" w:eastAsia="Times New Roman" w:hAnsi="Calibri" w:cs="Calibri"/>
                <w:lang w:eastAsia="ko-KR"/>
              </w:rPr>
            </w:pPr>
            <w:r w:rsidRPr="002B7106">
              <w:rPr>
                <w:rStyle w:val="bold1"/>
                <w:rFonts w:ascii="Batang" w:eastAsia="Batang" w:hAnsi="Batang" w:cs="Batang"/>
                <w:lang w:eastAsia="ko-KR"/>
              </w:rPr>
              <w:t>사업부 또는 국가 OEC</w:t>
            </w:r>
            <w:r w:rsidRPr="002B7106">
              <w:rPr>
                <w:rStyle w:val="bold1"/>
                <w:rFonts w:ascii="Batang" w:eastAsia="Batang" w:hAnsi="Batang" w:cs="Batang"/>
                <w:b w:val="0"/>
                <w:bCs w:val="0"/>
                <w:lang w:eastAsia="ko-KR"/>
              </w:rPr>
              <w:t xml:space="preserve"> – 사업부 또는 국가 </w:t>
            </w:r>
            <w:hyperlink r:id="rId155" w:tgtFrame="_blank" w:history="1">
              <w:r w:rsidRPr="002B7106">
                <w:rPr>
                  <w:rStyle w:val="bold1"/>
                  <w:rFonts w:ascii="Batang" w:eastAsia="Batang" w:hAnsi="Batang" w:cs="Batang"/>
                  <w:b w:val="0"/>
                  <w:bCs w:val="0"/>
                  <w:color w:val="0000FF"/>
                  <w:u w:val="single"/>
                  <w:lang w:eastAsia="ko-KR"/>
                </w:rPr>
                <w:t>OEC 담당자</w:t>
              </w:r>
            </w:hyperlink>
            <w:r w:rsidRPr="002B7106">
              <w:rPr>
                <w:rStyle w:val="bold1"/>
                <w:rFonts w:ascii="Batang" w:eastAsia="Batang" w:hAnsi="Batang" w:cs="Batang"/>
                <w:b w:val="0"/>
                <w:bCs w:val="0"/>
                <w:lang w:eastAsia="ko-KR"/>
              </w:rPr>
              <w:t>는 사업부 또는 국가별 OEC 정책, 절차 및 지침에 대해 추가적인 조언을 제공할 수 있습니다.</w:t>
            </w:r>
          </w:p>
          <w:p w14:paraId="485ABA9A" w14:textId="77777777" w:rsidR="00DF768D" w:rsidRPr="002B7106" w:rsidRDefault="00DF768D" w:rsidP="00D561DC">
            <w:pPr>
              <w:pStyle w:val="ListParagraph"/>
              <w:numPr>
                <w:ilvl w:val="0"/>
                <w:numId w:val="22"/>
              </w:numPr>
              <w:spacing w:before="100" w:beforeAutospacing="1" w:after="100" w:afterAutospacing="1"/>
              <w:ind w:right="302"/>
              <w:rPr>
                <w:rFonts w:ascii="Calibri" w:eastAsia="Times New Roman" w:hAnsi="Calibri" w:cs="Calibri"/>
                <w:lang w:eastAsia="ko-KR"/>
              </w:rPr>
            </w:pPr>
            <w:r w:rsidRPr="002B7106">
              <w:rPr>
                <w:rStyle w:val="bold1"/>
                <w:rFonts w:ascii="Batang" w:eastAsia="Batang" w:hAnsi="Batang" w:cs="Batang"/>
                <w:lang w:eastAsia="ko-KR"/>
              </w:rPr>
              <w:t>윤리준법 상담 전화</w:t>
            </w:r>
            <w:r w:rsidRPr="002B7106">
              <w:rPr>
                <w:rStyle w:val="bold1"/>
                <w:rFonts w:ascii="Batang" w:eastAsia="Batang" w:hAnsi="Batang" w:cs="Batang"/>
                <w:b w:val="0"/>
                <w:bCs w:val="0"/>
                <w:lang w:eastAsia="ko-KR"/>
              </w:rPr>
              <w:t xml:space="preserve"> – 회사의 가치 및 행동 기준의 잠재적 위반에 대한 우려사항을 보고하려면 전 세계적으로 24시간 매일 이용 가능하며 여러 언어로 제공되는 </w:t>
            </w:r>
            <w:hyperlink r:id="rId156" w:tgtFrame="_blank" w:history="1">
              <w:r w:rsidRPr="002B7106">
                <w:rPr>
                  <w:rStyle w:val="bold1"/>
                  <w:rFonts w:ascii="Batang" w:eastAsia="Batang" w:hAnsi="Batang" w:cs="Batang"/>
                  <w:b w:val="0"/>
                  <w:bCs w:val="0"/>
                  <w:color w:val="0000FF"/>
                  <w:u w:val="single"/>
                  <w:lang w:eastAsia="ko-KR"/>
                </w:rPr>
                <w:t>윤리준법 상담 전화</w:t>
              </w:r>
            </w:hyperlink>
            <w:r w:rsidRPr="002B7106">
              <w:rPr>
                <w:rStyle w:val="bold1"/>
                <w:rFonts w:ascii="Batang" w:eastAsia="Batang" w:hAnsi="Batang" w:cs="Batang"/>
                <w:b w:val="0"/>
                <w:bCs w:val="0"/>
                <w:lang w:eastAsia="ko-KR"/>
              </w:rPr>
              <w:t xml:space="preserve">를 방문하십시오. 또한 </w:t>
            </w:r>
            <w:hyperlink r:id="rId157" w:tgtFrame="_blank" w:history="1">
              <w:r w:rsidRPr="002B7106">
                <w:rPr>
                  <w:rStyle w:val="bold1"/>
                  <w:rFonts w:ascii="Batang" w:eastAsia="Batang" w:hAnsi="Batang" w:cs="Batang"/>
                  <w:b w:val="0"/>
                  <w:bCs w:val="0"/>
                  <w:color w:val="0000FF"/>
                  <w:u w:val="single"/>
                  <w:lang w:eastAsia="ko-KR"/>
                </w:rPr>
                <w:t>investigations@abbott.com</w:t>
              </w:r>
            </w:hyperlink>
            <w:r w:rsidRPr="002B7106">
              <w:rPr>
                <w:rStyle w:val="bold1"/>
                <w:rFonts w:ascii="Batang" w:eastAsia="Batang" w:hAnsi="Batang" w:cs="Batang"/>
                <w:b w:val="0"/>
                <w:bCs w:val="0"/>
                <w:lang w:eastAsia="ko-KR"/>
              </w:rPr>
              <w:t>으로 이메일을 보내 잠재적 위반을 보고할 수 있습니다.</w:t>
            </w:r>
          </w:p>
          <w:p w14:paraId="5BB58E8B"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애보트는 우리의 서면 기준에 대한 잠재적 위반을 선의로 보고한 사람에 대한 보복을 용납하지 않습니다. 선의로 행한 보고는 익명이 허용되며, 보복 받지 않음을 보장하며, 기밀이 유지됩니다.</w:t>
            </w:r>
          </w:p>
          <w:p w14:paraId="5F2A5A36" w14:textId="77777777" w:rsidR="00DF768D" w:rsidRPr="002B7106" w:rsidRDefault="00DF768D" w:rsidP="00D561DC">
            <w:pPr>
              <w:pStyle w:val="NormalWeb"/>
              <w:numPr>
                <w:ilvl w:val="0"/>
                <w:numId w:val="23"/>
              </w:numPr>
              <w:ind w:right="160"/>
              <w:rPr>
                <w:rFonts w:ascii="Calibri" w:hAnsi="Calibri" w:cs="Calibri"/>
                <w:lang w:eastAsia="ko-KR"/>
              </w:rPr>
            </w:pPr>
            <w:r w:rsidRPr="002B7106">
              <w:rPr>
                <w:rStyle w:val="bold1"/>
                <w:rFonts w:ascii="Batang" w:eastAsia="Batang" w:hAnsi="Batang" w:cs="Batang"/>
                <w:lang w:eastAsia="ko-KR"/>
              </w:rPr>
              <w:t>iComply</w:t>
            </w:r>
            <w:r w:rsidRPr="002B7106">
              <w:rPr>
                <w:rStyle w:val="bold1"/>
                <w:rFonts w:ascii="Batang" w:eastAsia="Batang" w:hAnsi="Batang" w:cs="Batang"/>
                <w:b w:val="0"/>
                <w:bCs w:val="0"/>
                <w:lang w:eastAsia="ko-KR"/>
              </w:rPr>
              <w:t xml:space="preserve"> – 보건 의료 전문가 및 보건 의료 단체뿐 아니라 제3자와의 교류에 활용되는 준수 관련 애플리케이션 및 리소스에 액세스하려면 </w:t>
            </w:r>
            <w:hyperlink r:id="rId158" w:tgtFrame="_blank" w:history="1">
              <w:r w:rsidRPr="002B7106">
                <w:rPr>
                  <w:rStyle w:val="bold1"/>
                  <w:rFonts w:ascii="Batang" w:eastAsia="Batang" w:hAnsi="Batang" w:cs="Batang"/>
                  <w:b w:val="0"/>
                  <w:bCs w:val="0"/>
                  <w:color w:val="0000FF"/>
                  <w:u w:val="single"/>
                  <w:lang w:eastAsia="ko-KR"/>
                </w:rPr>
                <w:t>iComply</w:t>
              </w:r>
            </w:hyperlink>
            <w:r w:rsidRPr="002B7106">
              <w:rPr>
                <w:rStyle w:val="bold1"/>
                <w:rFonts w:ascii="Batang" w:eastAsia="Batang" w:hAnsi="Batang" w:cs="Batang"/>
                <w:b w:val="0"/>
                <w:bCs w:val="0"/>
                <w:lang w:eastAsia="ko-KR"/>
              </w:rPr>
              <w:t>를 방문하십시오.</w:t>
            </w:r>
          </w:p>
        </w:tc>
      </w:tr>
      <w:tr w:rsidR="00DF768D" w:rsidRPr="002B7106" w14:paraId="2F8AAE62" w14:textId="77777777" w:rsidTr="00D561DC">
        <w:tc>
          <w:tcPr>
            <w:tcW w:w="1477" w:type="dxa"/>
            <w:shd w:val="clear" w:color="auto" w:fill="D9E2F3" w:themeFill="accent1" w:themeFillTint="33"/>
          </w:tcPr>
          <w:p w14:paraId="34F27A79" w14:textId="77777777" w:rsidR="00DF768D" w:rsidRPr="00824E7B" w:rsidRDefault="00DF768D" w:rsidP="00D561DC">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5513C90" w14:textId="77777777" w:rsidR="00DF768D" w:rsidRDefault="00DF768D" w:rsidP="00D561DC">
            <w:pPr>
              <w:spacing w:before="30" w:after="30"/>
              <w:ind w:left="30" w:right="30"/>
            </w:pPr>
            <w:hyperlink r:id="rId160"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288D3A8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Human Resources</w:t>
            </w:r>
          </w:p>
          <w:p w14:paraId="4D0B1B3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 xml:space="preserve">For employee-related issues, such as concerns involving management and/or other employees, contact your local </w:t>
            </w:r>
            <w:hyperlink w:history="1">
              <w:r w:rsidRPr="002B7106">
                <w:rPr>
                  <w:rStyle w:val="Hyperlink"/>
                  <w:rFonts w:ascii="Calibri" w:hAnsi="Calibri" w:cs="Calibri"/>
                  <w:lang w:eastAsia="ko-KR"/>
                </w:rPr>
                <w:t>Human Resources</w:t>
              </w:r>
            </w:hyperlink>
            <w:r w:rsidRPr="002B7106">
              <w:rPr>
                <w:rFonts w:ascii="Calibri" w:hAnsi="Calibri" w:cs="Calibri"/>
                <w:lang w:eastAsia="ko-KR"/>
              </w:rPr>
              <w:t xml:space="preserve"> representative.</w:t>
            </w:r>
          </w:p>
        </w:tc>
        <w:tc>
          <w:tcPr>
            <w:tcW w:w="5953" w:type="dxa"/>
            <w:shd w:val="clear" w:color="auto" w:fill="auto"/>
            <w:vAlign w:val="center"/>
          </w:tcPr>
          <w:p w14:paraId="3E1F11F3"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인사</w:t>
            </w:r>
          </w:p>
          <w:p w14:paraId="49006760"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 xml:space="preserve">관리층 및/또는 다른 직원에 관련된 우려사항과 같은 직원 관련 문제의 경우, 현지 </w:t>
            </w:r>
            <w:hyperlink r:id="rId161" w:tgtFrame="_blank" w:history="1">
              <w:r w:rsidRPr="002B7106">
                <w:rPr>
                  <w:rFonts w:ascii="Batang" w:eastAsia="Batang" w:hAnsi="Batang" w:cs="Batang"/>
                  <w:color w:val="0000FF"/>
                  <w:u w:val="single"/>
                  <w:lang w:eastAsia="ko-KR"/>
                </w:rPr>
                <w:t>인사</w:t>
              </w:r>
            </w:hyperlink>
            <w:r w:rsidRPr="002B7106">
              <w:rPr>
                <w:rFonts w:ascii="Batang" w:eastAsia="Batang" w:hAnsi="Batang" w:cs="Batang"/>
                <w:lang w:eastAsia="ko-KR"/>
              </w:rPr>
              <w:t xml:space="preserve"> 담당자에게 문의하십시오.</w:t>
            </w:r>
          </w:p>
        </w:tc>
      </w:tr>
      <w:tr w:rsidR="00DF768D" w:rsidRPr="002B7106" w14:paraId="5A464C50" w14:textId="77777777" w:rsidTr="00D561DC">
        <w:tc>
          <w:tcPr>
            <w:tcW w:w="1477" w:type="dxa"/>
            <w:shd w:val="clear" w:color="auto" w:fill="D9E2F3" w:themeFill="accent1" w:themeFillTint="33"/>
          </w:tcPr>
          <w:p w14:paraId="7650BDA4" w14:textId="77777777" w:rsidR="00DF768D" w:rsidRPr="00824E7B" w:rsidRDefault="00DF768D" w:rsidP="00D561DC">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128826D4" w14:textId="77777777" w:rsidR="00DF768D" w:rsidRDefault="00DF768D" w:rsidP="00D561DC">
            <w:pPr>
              <w:spacing w:before="30" w:after="30"/>
              <w:ind w:left="30" w:right="30"/>
            </w:pPr>
            <w:hyperlink r:id="rId163"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0C465C6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Legal Division</w:t>
            </w:r>
          </w:p>
          <w:p w14:paraId="02527BB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 xml:space="preserve">If you have questions about the laws, regulations, and acceptable business practices, the </w:t>
            </w:r>
            <w:hyperlink w:history="1">
              <w:r w:rsidRPr="002B7106">
                <w:rPr>
                  <w:rStyle w:val="Hyperlink"/>
                  <w:rFonts w:ascii="Calibri" w:hAnsi="Calibri" w:cs="Calibri"/>
                  <w:lang w:eastAsia="ko-KR"/>
                </w:rPr>
                <w:t>Legal Division</w:t>
              </w:r>
            </w:hyperlink>
            <w:r w:rsidRPr="002B7106">
              <w:rPr>
                <w:rFonts w:ascii="Calibri" w:hAnsi="Calibri" w:cs="Calibri"/>
                <w:lang w:eastAsia="ko-KR"/>
              </w:rPr>
              <w:t xml:space="preserve"> can assist you.</w:t>
            </w:r>
          </w:p>
        </w:tc>
        <w:tc>
          <w:tcPr>
            <w:tcW w:w="5953" w:type="dxa"/>
            <w:shd w:val="clear" w:color="auto" w:fill="auto"/>
            <w:vAlign w:val="center"/>
          </w:tcPr>
          <w:p w14:paraId="315FB3E1"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법무 부서</w:t>
            </w:r>
          </w:p>
          <w:p w14:paraId="3F848746"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 xml:space="preserve">법, 규정 및 허용 가능한 업무 관행에 대한 질문이 있는 경우, </w:t>
            </w:r>
            <w:hyperlink r:id="rId164" w:tgtFrame="_blank" w:history="1">
              <w:r w:rsidRPr="002B7106">
                <w:rPr>
                  <w:rFonts w:ascii="Batang" w:eastAsia="Batang" w:hAnsi="Batang" w:cs="Batang"/>
                  <w:color w:val="0000FF"/>
                  <w:u w:val="single"/>
                  <w:lang w:eastAsia="ko-KR"/>
                </w:rPr>
                <w:t>법무 부서</w:t>
              </w:r>
            </w:hyperlink>
            <w:r w:rsidRPr="002B7106">
              <w:rPr>
                <w:rFonts w:ascii="Batang" w:eastAsia="Batang" w:hAnsi="Batang" w:cs="Batang"/>
                <w:lang w:eastAsia="ko-KR"/>
              </w:rPr>
              <w:t>가 도와드릴 수 있습니다.</w:t>
            </w:r>
          </w:p>
        </w:tc>
      </w:tr>
      <w:tr w:rsidR="00DF768D" w:rsidRPr="002B7106" w14:paraId="49CCF34D" w14:textId="77777777" w:rsidTr="00D561DC">
        <w:tc>
          <w:tcPr>
            <w:tcW w:w="1477" w:type="dxa"/>
            <w:shd w:val="clear" w:color="auto" w:fill="D9E2F3" w:themeFill="accent1" w:themeFillTint="33"/>
          </w:tcPr>
          <w:p w14:paraId="55EA88A1" w14:textId="77777777" w:rsidR="00DF768D" w:rsidRPr="00824E7B" w:rsidRDefault="00DF768D" w:rsidP="00D561DC">
            <w:pPr>
              <w:spacing w:before="30" w:after="30"/>
              <w:ind w:left="30" w:right="30"/>
              <w:rPr>
                <w:rFonts w:ascii="Calibri" w:eastAsia="Times New Roman" w:hAnsi="Calibri" w:cs="Calibri"/>
                <w:sz w:val="16"/>
              </w:rPr>
            </w:pPr>
            <w:hyperlink r:id="rId16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21887416" w14:textId="77777777" w:rsidR="00DF768D" w:rsidRDefault="00DF768D" w:rsidP="00D561DC">
            <w:pPr>
              <w:spacing w:before="30" w:after="30"/>
              <w:ind w:left="30" w:right="30"/>
            </w:pPr>
            <w:hyperlink r:id="rId166"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0ADA438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Other Resources</w:t>
            </w:r>
          </w:p>
          <w:p w14:paraId="725DCCE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There are many other resources available to you:</w:t>
            </w:r>
          </w:p>
          <w:p w14:paraId="138B074D" w14:textId="77777777" w:rsidR="00DF768D" w:rsidRPr="002B7106" w:rsidRDefault="00DF768D" w:rsidP="00D561DC">
            <w:pPr>
              <w:numPr>
                <w:ilvl w:val="0"/>
                <w:numId w:val="10"/>
              </w:numPr>
              <w:spacing w:before="100" w:beforeAutospacing="1" w:after="100" w:afterAutospacing="1"/>
              <w:ind w:left="750" w:right="30"/>
              <w:rPr>
                <w:rFonts w:ascii="Calibri" w:eastAsia="Times New Roman" w:hAnsi="Calibri" w:cs="Calibri"/>
                <w:lang w:eastAsia="ko-KR"/>
              </w:rPr>
            </w:pPr>
            <w:r w:rsidRPr="002B7106">
              <w:rPr>
                <w:rStyle w:val="bold1"/>
                <w:rFonts w:ascii="Calibri" w:eastAsia="Times New Roman" w:hAnsi="Calibri" w:cs="Calibri"/>
                <w:lang w:eastAsia="ko-KR"/>
              </w:rPr>
              <w:t>Finance</w:t>
            </w:r>
            <w:r w:rsidRPr="002B7106">
              <w:rPr>
                <w:rFonts w:ascii="Calibri" w:eastAsia="Times New Roman" w:hAnsi="Calibri" w:cs="Calibri"/>
                <w:lang w:eastAsia="ko-KR"/>
              </w:rPr>
              <w:t xml:space="preserve"> – If your question is about accounting or finance, contact your local Finance department.</w:t>
            </w:r>
          </w:p>
          <w:p w14:paraId="57A3C3CD" w14:textId="77777777" w:rsidR="00DF768D" w:rsidRPr="002B7106" w:rsidRDefault="00DF768D" w:rsidP="00D561DC">
            <w:pPr>
              <w:numPr>
                <w:ilvl w:val="0"/>
                <w:numId w:val="10"/>
              </w:numPr>
              <w:spacing w:before="100" w:beforeAutospacing="1" w:after="100" w:afterAutospacing="1"/>
              <w:ind w:left="750" w:right="30"/>
              <w:rPr>
                <w:rFonts w:ascii="Calibri" w:eastAsia="Times New Roman" w:hAnsi="Calibri" w:cs="Calibri"/>
                <w:lang w:eastAsia="ko-KR"/>
              </w:rPr>
            </w:pPr>
            <w:r w:rsidRPr="002B7106">
              <w:rPr>
                <w:rStyle w:val="bold1"/>
                <w:rFonts w:ascii="Calibri" w:eastAsia="Times New Roman" w:hAnsi="Calibri" w:cs="Calibri"/>
                <w:lang w:eastAsia="ko-KR"/>
              </w:rPr>
              <w:t>Corporate Audit</w:t>
            </w:r>
            <w:r w:rsidRPr="002B7106">
              <w:rPr>
                <w:rFonts w:ascii="Calibri" w:eastAsia="Times New Roman" w:hAnsi="Calibri" w:cs="Calibri"/>
                <w:lang w:eastAsia="ko-KR"/>
              </w:rPr>
              <w:t xml:space="preserve"> – If you have specific concerns regarding accounting, internal accounting controls, or auditing matters, promptly report them to Corporate Audit or the OEC.</w:t>
            </w:r>
          </w:p>
          <w:p w14:paraId="409B7D78" w14:textId="77777777" w:rsidR="00DF768D" w:rsidRPr="002B7106" w:rsidRDefault="00DF768D" w:rsidP="00D561DC">
            <w:pPr>
              <w:numPr>
                <w:ilvl w:val="0"/>
                <w:numId w:val="10"/>
              </w:numPr>
              <w:spacing w:before="100" w:beforeAutospacing="1" w:after="100" w:afterAutospacing="1"/>
              <w:ind w:left="750" w:right="30"/>
              <w:rPr>
                <w:rFonts w:ascii="Calibri" w:eastAsia="Times New Roman" w:hAnsi="Calibri" w:cs="Calibri"/>
                <w:lang w:eastAsia="ko-KR"/>
              </w:rPr>
            </w:pPr>
            <w:r w:rsidRPr="002B7106">
              <w:rPr>
                <w:rStyle w:val="bold1"/>
                <w:rFonts w:ascii="Calibri" w:eastAsia="Times New Roman" w:hAnsi="Calibri" w:cs="Calibri"/>
                <w:lang w:eastAsia="ko-KR"/>
              </w:rPr>
              <w:t>Abbott Quality and Regulatory</w:t>
            </w:r>
            <w:r w:rsidRPr="002B7106">
              <w:rPr>
                <w:rFonts w:ascii="Calibri" w:eastAsia="Times New Roman" w:hAnsi="Calibri" w:cs="Calibri"/>
                <w:lang w:eastAsia="ko-KR"/>
              </w:rPr>
              <w:t xml:space="preserve"> – If you have questions about the quality and safety of our products, contact your local Quality and Regulatory department.</w:t>
            </w:r>
          </w:p>
          <w:p w14:paraId="282930F3" w14:textId="77777777" w:rsidR="00DF768D" w:rsidRPr="002B7106" w:rsidRDefault="00DF768D" w:rsidP="00D561DC">
            <w:pPr>
              <w:numPr>
                <w:ilvl w:val="0"/>
                <w:numId w:val="10"/>
              </w:numPr>
              <w:spacing w:before="100" w:beforeAutospacing="1" w:after="100" w:afterAutospacing="1"/>
              <w:ind w:left="750" w:right="30"/>
              <w:rPr>
                <w:rFonts w:ascii="Calibri" w:eastAsia="Times New Roman" w:hAnsi="Calibri" w:cs="Calibri"/>
                <w:lang w:eastAsia="ko-KR"/>
              </w:rPr>
            </w:pPr>
            <w:r w:rsidRPr="002B7106">
              <w:rPr>
                <w:rStyle w:val="bold1"/>
                <w:rFonts w:ascii="Calibri" w:eastAsia="Times New Roman" w:hAnsi="Calibri" w:cs="Calibri"/>
                <w:lang w:eastAsia="ko-KR"/>
              </w:rPr>
              <w:t>Global Environment, Health, and Safety</w:t>
            </w:r>
            <w:r w:rsidRPr="002B7106">
              <w:rPr>
                <w:rFonts w:ascii="Calibri" w:eastAsia="Times New Roman" w:hAnsi="Calibri" w:cs="Calibri"/>
                <w:lang w:eastAsia="ko-KR"/>
              </w:rPr>
              <w:t xml:space="preserve"> – Contact a Global Environment, Health, and Safety representative if you have questions about a physical site and potential dangers.</w:t>
            </w:r>
          </w:p>
          <w:p w14:paraId="4F479146" w14:textId="77777777" w:rsidR="00DF768D" w:rsidRPr="002B7106" w:rsidRDefault="00DF768D" w:rsidP="00D561DC">
            <w:pPr>
              <w:numPr>
                <w:ilvl w:val="0"/>
                <w:numId w:val="10"/>
              </w:numPr>
              <w:spacing w:before="100" w:beforeAutospacing="1" w:after="100" w:afterAutospacing="1"/>
              <w:ind w:left="750" w:right="30"/>
              <w:rPr>
                <w:rFonts w:ascii="Calibri" w:eastAsia="Times New Roman" w:hAnsi="Calibri" w:cs="Calibri"/>
                <w:lang w:eastAsia="ko-KR"/>
              </w:rPr>
            </w:pPr>
            <w:r w:rsidRPr="002B7106">
              <w:rPr>
                <w:rStyle w:val="bold1"/>
                <w:rFonts w:ascii="Calibri" w:eastAsia="Times New Roman" w:hAnsi="Calibri" w:cs="Calibri"/>
                <w:lang w:eastAsia="ko-KR"/>
              </w:rPr>
              <w:t>Global Procurement</w:t>
            </w:r>
            <w:r w:rsidRPr="002B7106">
              <w:rPr>
                <w:rFonts w:ascii="Calibri" w:eastAsia="Times New Roman" w:hAnsi="Calibri" w:cs="Calibri"/>
                <w:lang w:eastAsia="ko-KR"/>
              </w:rPr>
              <w:t xml:space="preserve"> – If you have questions about supplier relations, contact Global Procurement.</w:t>
            </w:r>
          </w:p>
        </w:tc>
        <w:tc>
          <w:tcPr>
            <w:tcW w:w="5953" w:type="dxa"/>
            <w:shd w:val="clear" w:color="auto" w:fill="auto"/>
            <w:vAlign w:val="center"/>
          </w:tcPr>
          <w:p w14:paraId="079D10B6"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기타 리소스</w:t>
            </w:r>
          </w:p>
          <w:p w14:paraId="2F96C745"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다음과 같이 다양한 리소스를 이용할 수 있습니다.</w:t>
            </w:r>
          </w:p>
          <w:p w14:paraId="466781E6" w14:textId="77777777" w:rsidR="00DF768D" w:rsidRPr="002B7106" w:rsidRDefault="00DF768D" w:rsidP="00D561DC">
            <w:pPr>
              <w:numPr>
                <w:ilvl w:val="0"/>
                <w:numId w:val="10"/>
              </w:numPr>
              <w:spacing w:before="100" w:beforeAutospacing="1" w:after="100" w:afterAutospacing="1"/>
              <w:ind w:left="750" w:right="160"/>
              <w:rPr>
                <w:rFonts w:ascii="Calibri" w:eastAsia="Times New Roman" w:hAnsi="Calibri" w:cs="Calibri"/>
                <w:lang w:eastAsia="ko-KR"/>
              </w:rPr>
            </w:pPr>
            <w:r w:rsidRPr="002B7106">
              <w:rPr>
                <w:rStyle w:val="bold1"/>
                <w:rFonts w:ascii="Batang" w:eastAsia="Batang" w:hAnsi="Batang" w:cs="Batang"/>
                <w:lang w:eastAsia="ko-KR"/>
              </w:rPr>
              <w:t>재무</w:t>
            </w:r>
            <w:r w:rsidRPr="002B7106">
              <w:rPr>
                <w:rStyle w:val="bold1"/>
                <w:rFonts w:ascii="Batang" w:eastAsia="Batang" w:hAnsi="Batang" w:cs="Batang"/>
                <w:b w:val="0"/>
                <w:bCs w:val="0"/>
                <w:lang w:eastAsia="ko-KR"/>
              </w:rPr>
              <w:t xml:space="preserve"> –  회계 또는 재무에 대해 질문이 있다면 현지 재무 부서에 문의하십시오.</w:t>
            </w:r>
          </w:p>
          <w:p w14:paraId="0BEF3A9C" w14:textId="77777777" w:rsidR="00DF768D" w:rsidRPr="002B7106" w:rsidRDefault="00DF768D" w:rsidP="00D561DC">
            <w:pPr>
              <w:numPr>
                <w:ilvl w:val="0"/>
                <w:numId w:val="10"/>
              </w:numPr>
              <w:spacing w:before="100" w:beforeAutospacing="1" w:after="100" w:afterAutospacing="1"/>
              <w:ind w:left="750" w:right="160"/>
              <w:rPr>
                <w:rFonts w:ascii="Calibri" w:eastAsia="Times New Roman" w:hAnsi="Calibri" w:cs="Calibri"/>
                <w:lang w:eastAsia="ko-KR"/>
              </w:rPr>
            </w:pPr>
            <w:r w:rsidRPr="002B7106">
              <w:rPr>
                <w:rStyle w:val="bold1"/>
                <w:rFonts w:ascii="Batang" w:eastAsia="Batang" w:hAnsi="Batang" w:cs="Batang"/>
                <w:lang w:eastAsia="ko-KR"/>
              </w:rPr>
              <w:t>기업 감사</w:t>
            </w:r>
            <w:r w:rsidRPr="002B7106">
              <w:rPr>
                <w:rStyle w:val="bold1"/>
                <w:rFonts w:ascii="Batang" w:eastAsia="Batang" w:hAnsi="Batang" w:cs="Batang"/>
                <w:b w:val="0"/>
                <w:bCs w:val="0"/>
                <w:lang w:eastAsia="ko-KR"/>
              </w:rPr>
              <w:t xml:space="preserve"> – 회계, 내부 회계 관리 또는 감사 업무에 관한 특별한 우려사항이 있을 경우, 이를 즉시 기업 감사 또는 OEC에 보고하십시오.</w:t>
            </w:r>
          </w:p>
          <w:p w14:paraId="73A83548" w14:textId="77777777" w:rsidR="00DF768D" w:rsidRPr="002B7106" w:rsidRDefault="00DF768D" w:rsidP="00D561DC">
            <w:pPr>
              <w:numPr>
                <w:ilvl w:val="0"/>
                <w:numId w:val="10"/>
              </w:numPr>
              <w:spacing w:before="100" w:beforeAutospacing="1" w:after="100" w:afterAutospacing="1"/>
              <w:ind w:left="750" w:right="160"/>
              <w:rPr>
                <w:rFonts w:ascii="Calibri" w:eastAsia="Times New Roman" w:hAnsi="Calibri" w:cs="Calibri"/>
                <w:lang w:eastAsia="ko-KR"/>
              </w:rPr>
            </w:pPr>
            <w:r w:rsidRPr="002B7106">
              <w:rPr>
                <w:rStyle w:val="bold1"/>
                <w:rFonts w:ascii="Batang" w:eastAsia="Batang" w:hAnsi="Batang" w:cs="Batang"/>
                <w:lang w:eastAsia="ko-KR"/>
              </w:rPr>
              <w:t>애보트 품질부 및 규제부</w:t>
            </w:r>
            <w:r w:rsidRPr="002B7106">
              <w:rPr>
                <w:rStyle w:val="bold1"/>
                <w:rFonts w:ascii="Batang" w:eastAsia="Batang" w:hAnsi="Batang" w:cs="Batang"/>
                <w:b w:val="0"/>
                <w:bCs w:val="0"/>
                <w:lang w:eastAsia="ko-KR"/>
              </w:rPr>
              <w:t xml:space="preserve"> – 제품의 품질 및 안전에 질문이 있을 경우, 현지 품질부 및 규제부에 문의하십시오.</w:t>
            </w:r>
          </w:p>
          <w:p w14:paraId="1710F75B" w14:textId="77777777" w:rsidR="00DF768D" w:rsidRPr="002B7106" w:rsidRDefault="00DF768D" w:rsidP="00D561DC">
            <w:pPr>
              <w:numPr>
                <w:ilvl w:val="0"/>
                <w:numId w:val="10"/>
              </w:numPr>
              <w:spacing w:before="100" w:beforeAutospacing="1" w:after="100" w:afterAutospacing="1"/>
              <w:ind w:left="750" w:right="160"/>
              <w:rPr>
                <w:rFonts w:ascii="Calibri" w:eastAsia="Times New Roman" w:hAnsi="Calibri" w:cs="Calibri"/>
                <w:lang w:eastAsia="ko-KR"/>
              </w:rPr>
            </w:pPr>
            <w:r w:rsidRPr="002B7106">
              <w:rPr>
                <w:rStyle w:val="bold1"/>
                <w:rFonts w:ascii="Batang" w:eastAsia="Batang" w:hAnsi="Batang" w:cs="Batang"/>
                <w:lang w:eastAsia="ko-KR"/>
              </w:rPr>
              <w:t>국제 환경, 보건 및 안전</w:t>
            </w:r>
            <w:r w:rsidRPr="002B7106">
              <w:rPr>
                <w:rStyle w:val="bold1"/>
                <w:rFonts w:ascii="Batang" w:eastAsia="Batang" w:hAnsi="Batang" w:cs="Batang"/>
                <w:b w:val="0"/>
                <w:bCs w:val="0"/>
                <w:lang w:eastAsia="ko-KR"/>
              </w:rPr>
              <w:t xml:space="preserve"> – 물리적 현장 및 잠재적 위험에 대한 질문이 있을 경우, 국제 환경, 보건 및 안전 담당자에게 문의하십시오.</w:t>
            </w:r>
          </w:p>
          <w:p w14:paraId="00EE1CA1" w14:textId="77777777" w:rsidR="00DF768D" w:rsidRPr="002B7106" w:rsidRDefault="00DF768D" w:rsidP="00D561DC">
            <w:pPr>
              <w:pStyle w:val="NormalWeb"/>
              <w:numPr>
                <w:ilvl w:val="0"/>
                <w:numId w:val="10"/>
              </w:numPr>
              <w:ind w:right="160"/>
              <w:rPr>
                <w:rFonts w:ascii="Calibri" w:hAnsi="Calibri" w:cs="Calibri"/>
                <w:lang w:eastAsia="ko-KR"/>
              </w:rPr>
            </w:pPr>
            <w:r w:rsidRPr="002B7106">
              <w:rPr>
                <w:rStyle w:val="bold1"/>
                <w:rFonts w:ascii="Batang" w:eastAsia="Batang" w:hAnsi="Batang" w:cs="Batang"/>
                <w:lang w:eastAsia="ko-KR"/>
              </w:rPr>
              <w:t xml:space="preserve">국제 조달 </w:t>
            </w:r>
            <w:r w:rsidRPr="002B7106">
              <w:rPr>
                <w:rStyle w:val="bold1"/>
                <w:rFonts w:ascii="Batang" w:eastAsia="Batang" w:hAnsi="Batang" w:cs="Batang"/>
                <w:b w:val="0"/>
                <w:bCs w:val="0"/>
                <w:lang w:eastAsia="ko-KR"/>
              </w:rPr>
              <w:t>– 공급업체 관계에 대한 질문이 있을 경우, 글로벌 조달 부서에 문의하십시오.</w:t>
            </w:r>
          </w:p>
        </w:tc>
      </w:tr>
      <w:tr w:rsidR="00DF768D" w:rsidRPr="002B7106" w14:paraId="6D033A59" w14:textId="77777777" w:rsidTr="00D561DC">
        <w:tc>
          <w:tcPr>
            <w:tcW w:w="1477" w:type="dxa"/>
            <w:shd w:val="clear" w:color="auto" w:fill="D9E2F3" w:themeFill="accent1" w:themeFillTint="33"/>
          </w:tcPr>
          <w:p w14:paraId="569EAE42" w14:textId="77777777" w:rsidR="00DF768D" w:rsidRPr="00824E7B" w:rsidRDefault="00DF768D" w:rsidP="00D561DC">
            <w:pPr>
              <w:spacing w:before="30" w:after="30"/>
              <w:ind w:left="30" w:right="30"/>
              <w:rPr>
                <w:rFonts w:ascii="Calibri" w:eastAsia="Times New Roman" w:hAnsi="Calibri" w:cs="Calibri"/>
                <w:sz w:val="16"/>
              </w:rPr>
            </w:pPr>
            <w:hyperlink r:id="rId167"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209004C0" w14:textId="77777777" w:rsidR="00DF768D" w:rsidRDefault="00DF768D" w:rsidP="00D561DC">
            <w:pPr>
              <w:spacing w:before="30" w:after="30"/>
              <w:ind w:left="30" w:right="30"/>
            </w:pPr>
            <w:hyperlink r:id="rId168"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5923" w:type="dxa"/>
            <w:shd w:val="clear" w:color="auto" w:fill="auto"/>
            <w:tcMar>
              <w:top w:w="120" w:type="dxa"/>
              <w:left w:w="180" w:type="dxa"/>
              <w:bottom w:w="120" w:type="dxa"/>
              <w:right w:w="180" w:type="dxa"/>
            </w:tcMar>
            <w:vAlign w:val="center"/>
            <w:hideMark/>
          </w:tcPr>
          <w:p w14:paraId="50130D5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Course Transcript</w:t>
            </w:r>
          </w:p>
          <w:p w14:paraId="05F4C44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 xml:space="preserve">Click </w:t>
            </w:r>
            <w:hyperlink w:history="1">
              <w:r w:rsidRPr="002B7106">
                <w:rPr>
                  <w:rStyle w:val="Hyperlink"/>
                  <w:rFonts w:ascii="Calibri" w:hAnsi="Calibri" w:cs="Calibri"/>
                  <w:lang w:eastAsia="ko-KR"/>
                </w:rPr>
                <w:t>here</w:t>
              </w:r>
            </w:hyperlink>
            <w:r w:rsidRPr="002B7106">
              <w:rPr>
                <w:rFonts w:ascii="Calibri" w:hAnsi="Calibri" w:cs="Calibri"/>
                <w:lang w:eastAsia="ko-KR"/>
              </w:rPr>
              <w:t xml:space="preserve"> for a full transcript of the course.</w:t>
            </w:r>
          </w:p>
        </w:tc>
        <w:tc>
          <w:tcPr>
            <w:tcW w:w="5953" w:type="dxa"/>
            <w:shd w:val="clear" w:color="auto" w:fill="auto"/>
            <w:vAlign w:val="center"/>
          </w:tcPr>
          <w:p w14:paraId="1A1A1483"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교육과정 성적증명서</w:t>
            </w:r>
          </w:p>
          <w:p w14:paraId="759194B8" w14:textId="77777777" w:rsidR="00DF768D" w:rsidRPr="002B7106" w:rsidRDefault="00DF768D" w:rsidP="00D561DC">
            <w:pPr>
              <w:pStyle w:val="NormalWeb"/>
              <w:ind w:left="140" w:right="160"/>
              <w:rPr>
                <w:rFonts w:ascii="Calibri" w:hAnsi="Calibri" w:cs="Calibri"/>
                <w:lang w:eastAsia="ko-KR"/>
              </w:rPr>
            </w:pPr>
            <w:r w:rsidRPr="002B7106">
              <w:rPr>
                <w:rFonts w:ascii="Batang" w:eastAsia="Batang" w:hAnsi="Batang" w:cs="Batang"/>
                <w:lang w:eastAsia="ko-KR"/>
              </w:rPr>
              <w:t xml:space="preserve">교육과정 전체의 성적증명서를 원하시면 </w:t>
            </w:r>
            <w:hyperlink r:id="rId169" w:tgtFrame="_blank" w:history="1">
              <w:r w:rsidRPr="002B7106">
                <w:rPr>
                  <w:rFonts w:ascii="Batang" w:eastAsia="Batang" w:hAnsi="Batang" w:cs="Batang"/>
                  <w:color w:val="0000FF"/>
                  <w:u w:val="single"/>
                  <w:lang w:eastAsia="ko-KR"/>
                </w:rPr>
                <w:t>여기</w:t>
              </w:r>
            </w:hyperlink>
            <w:r w:rsidRPr="002B7106">
              <w:rPr>
                <w:rFonts w:ascii="Batang" w:eastAsia="Batang" w:hAnsi="Batang" w:cs="Batang"/>
                <w:lang w:eastAsia="ko-KR"/>
              </w:rPr>
              <w:t>를 클릭하십시오.</w:t>
            </w:r>
          </w:p>
        </w:tc>
      </w:tr>
      <w:tr w:rsidR="00DF768D" w:rsidRPr="002B7106" w14:paraId="149A5F0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E24A90" w14:textId="77777777" w:rsidR="00DF768D" w:rsidRPr="00DF768D" w:rsidRDefault="00DF768D" w:rsidP="00D561DC">
            <w:pPr>
              <w:spacing w:before="30" w:after="30"/>
              <w:ind w:left="30" w:right="30"/>
            </w:pPr>
            <w:hyperlink w:history="1">
              <w:r w:rsidRPr="00DF768D">
                <w:rPr>
                  <w:rStyle w:val="Hyperlink"/>
                </w:rPr>
                <w:t>Screen 55</w:t>
              </w:r>
            </w:hyperlink>
            <w:r w:rsidRPr="00DF768D">
              <w:t xml:space="preserve"> </w:t>
            </w:r>
          </w:p>
          <w:p w14:paraId="17535540" w14:textId="77777777" w:rsidR="00DF768D" w:rsidRPr="00DF768D" w:rsidRDefault="00DF768D" w:rsidP="00D561DC">
            <w:pPr>
              <w:spacing w:before="30" w:after="30"/>
            </w:pPr>
            <w:r w:rsidRPr="00DF768D">
              <w:t>Activity: Introduction</w:t>
            </w:r>
          </w:p>
          <w:p w14:paraId="72FA310B" w14:textId="77777777" w:rsidR="00DF768D" w:rsidRPr="00DF768D" w:rsidRDefault="00DF768D" w:rsidP="00D561DC">
            <w:pPr>
              <w:spacing w:before="30" w:after="30"/>
              <w:ind w:left="30" w:right="30"/>
            </w:pPr>
            <w:hyperlink w:history="1">
              <w:r w:rsidRPr="00DF768D">
                <w:rPr>
                  <w:rStyle w:val="Hyperlink"/>
                </w:rPr>
                <w:t>75_C_56</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338671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Knowledge Check consists of 10 questions. You must score 80% or higher to successfully complete this course.</w:t>
            </w:r>
          </w:p>
          <w:p w14:paraId="25D6923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When you are ready, click the Knowledge Check button to begin.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3B48481"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지식 점검은 10가지 질문으로 구성되어 있습니다. 본 교육과정을 이수하려면 80% 이상의 점수를 받아야 합니다.</w:t>
            </w:r>
          </w:p>
          <w:p w14:paraId="2F4C13A5"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준비가 되면 지식 점검 버튼을 클릭하여 시작하십시오.</w:t>
            </w:r>
          </w:p>
        </w:tc>
      </w:tr>
      <w:tr w:rsidR="00DF768D" w:rsidRPr="002B7106" w14:paraId="2A985E8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3D8C2F"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3137905C" w14:textId="77777777" w:rsidR="00DF768D" w:rsidRPr="00DF768D" w:rsidRDefault="00DF768D" w:rsidP="00D561DC">
            <w:pPr>
              <w:spacing w:before="30" w:after="30"/>
            </w:pPr>
            <w:r w:rsidRPr="00DF768D">
              <w:t>Question 1: Scenario</w:t>
            </w:r>
          </w:p>
          <w:p w14:paraId="3BA9F67C" w14:textId="77777777" w:rsidR="00DF768D" w:rsidRPr="00DF768D" w:rsidRDefault="00DF768D" w:rsidP="00D561DC">
            <w:pPr>
              <w:spacing w:before="30" w:after="30"/>
              <w:ind w:left="30" w:right="30"/>
            </w:pPr>
            <w:hyperlink w:history="1">
              <w:r w:rsidRPr="00DF768D">
                <w:rPr>
                  <w:rStyle w:val="Hyperlink"/>
                </w:rPr>
                <w:t>76_C_57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261C8F5"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What are some common causes of poor decision making?</w:t>
            </w:r>
          </w:p>
          <w:p w14:paraId="7C6708F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Check all that apply.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7CFBAC9"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잘못된 의사 결정의 몇 가지 일반적인 원인은 무엇입니까?</w:t>
            </w:r>
          </w:p>
          <w:p w14:paraId="173D6D57"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해당하는 것을 모두 고르십시오.</w:t>
            </w:r>
          </w:p>
        </w:tc>
      </w:tr>
      <w:tr w:rsidR="00DF768D" w:rsidRPr="002B7106" w14:paraId="20BBA62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7006B0"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0EBD6203" w14:textId="77777777" w:rsidR="00DF768D" w:rsidRPr="00DF768D" w:rsidRDefault="00DF768D" w:rsidP="00D561DC">
            <w:pPr>
              <w:spacing w:before="30" w:after="30"/>
            </w:pPr>
            <w:r w:rsidRPr="00DF768D">
              <w:t>Question 1: Options</w:t>
            </w:r>
          </w:p>
          <w:p w14:paraId="1265B8ED" w14:textId="77777777" w:rsidR="00DF768D" w:rsidRPr="00DF768D" w:rsidRDefault="00DF768D" w:rsidP="00D561DC">
            <w:pPr>
              <w:spacing w:before="30" w:after="30"/>
              <w:ind w:left="30" w:right="30"/>
            </w:pPr>
            <w:hyperlink w:history="1">
              <w:r w:rsidRPr="00DF768D">
                <w:rPr>
                  <w:rStyle w:val="Hyperlink"/>
                </w:rPr>
                <w:t>77_C_57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3741989"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[1] Failure to consider competing interests.</w:t>
            </w:r>
          </w:p>
          <w:p w14:paraId="78049ADF"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[2] The perception that there is pressure to perform.</w:t>
            </w:r>
          </w:p>
          <w:p w14:paraId="63B651C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[3] Careful deliberation.</w:t>
            </w:r>
          </w:p>
          <w:p w14:paraId="646B0C96"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[4] The perception of customer expectations.</w:t>
            </w:r>
          </w:p>
          <w:p w14:paraId="79CECE86"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[5] Time constraints.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DD5EA70"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[1] 충돌하는 이해관계를 고려하지 못하는 경우.</w:t>
            </w:r>
          </w:p>
          <w:p w14:paraId="628F729F"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[2] 성과에 대한 압박이 있다는 인식이 있는 경우.</w:t>
            </w:r>
          </w:p>
          <w:p w14:paraId="342D36D9"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[3] 신중하게 숙고하는 경우.</w:t>
            </w:r>
          </w:p>
          <w:p w14:paraId="459DEAB0"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[4] 고객의 기대치에 대한 인식이 있는 경우.</w:t>
            </w:r>
          </w:p>
          <w:p w14:paraId="56414332"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[5] 시간 제약이 있는 경우.</w:t>
            </w:r>
          </w:p>
        </w:tc>
      </w:tr>
      <w:tr w:rsidR="00DF768D" w:rsidRPr="002B7106" w14:paraId="1B43BFE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E25A4B"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5BAEE28F" w14:textId="77777777" w:rsidR="00DF768D" w:rsidRPr="00DF768D" w:rsidRDefault="00DF768D" w:rsidP="00D561DC">
            <w:pPr>
              <w:spacing w:before="30" w:after="30"/>
            </w:pPr>
            <w:r w:rsidRPr="00DF768D">
              <w:t>Question 1: Feedback</w:t>
            </w:r>
          </w:p>
          <w:p w14:paraId="5F3676B1" w14:textId="77777777" w:rsidR="00DF768D" w:rsidRPr="00DF768D" w:rsidRDefault="00DF768D" w:rsidP="00D561DC">
            <w:pPr>
              <w:spacing w:before="30" w:after="30"/>
              <w:ind w:left="30" w:right="30"/>
            </w:pPr>
            <w:hyperlink w:history="1">
              <w:r w:rsidRPr="00DF768D">
                <w:rPr>
                  <w:rStyle w:val="Hyperlink"/>
                </w:rPr>
                <w:t>78_C_57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7744FF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Unfortunately, sometimes things like competing interests, the pressure to perform, customer expectations, or time constraints can cause us to make the wrong choices.</w:t>
            </w:r>
          </w:p>
          <w:p w14:paraId="542CDDF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For more information about the correct answer, see </w:t>
            </w:r>
            <w:r w:rsidRPr="00DF768D">
              <w:rPr>
                <w:rStyle w:val="italic1"/>
                <w:rFonts w:ascii="Calibri" w:hAnsi="Calibri" w:cs="Calibri"/>
                <w:i w:val="0"/>
                <w:iCs w:val="0"/>
                <w:lang w:eastAsia="ko-KR"/>
              </w:rPr>
              <w:t>Section 2.2, Understanding the Process.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84C5D1E"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안타깝게도, 때로는 충돌하는 이해관계, 성과에 대한 압박, 고객의 기대치 또는 시간 제약과 같은 요인들로 인해 우리는 잘못된 선택을 하게 될 수 있습니다.</w:t>
            </w:r>
          </w:p>
          <w:p w14:paraId="049D2291"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정답에 대한 자세한 내용은 </w:t>
            </w:r>
            <w:r w:rsidRPr="00DF768D">
              <w:rPr>
                <w:rFonts w:ascii="Batang" w:eastAsia="Batang" w:hAnsi="Batang" w:cs="Batang"/>
                <w:lang w:eastAsia="ko-KR"/>
              </w:rPr>
              <w:t>섹션 2.2, 프로세스에 대한 이해</w:t>
            </w:r>
            <w:r w:rsidRPr="002B7106">
              <w:rPr>
                <w:rFonts w:ascii="Batang" w:eastAsia="Batang" w:hAnsi="Batang" w:cs="Batang"/>
                <w:lang w:eastAsia="ko-KR"/>
              </w:rPr>
              <w:t>를 참조하십시오.</w:t>
            </w:r>
          </w:p>
        </w:tc>
      </w:tr>
      <w:tr w:rsidR="00DF768D" w:rsidRPr="002B7106" w14:paraId="71F686D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262012"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7EA8FE85" w14:textId="77777777" w:rsidR="00DF768D" w:rsidRPr="00DF768D" w:rsidRDefault="00DF768D" w:rsidP="00D561DC">
            <w:pPr>
              <w:spacing w:before="30" w:after="30"/>
            </w:pPr>
            <w:r w:rsidRPr="00DF768D">
              <w:t>Question 2: Scenario</w:t>
            </w:r>
          </w:p>
          <w:p w14:paraId="3439260F" w14:textId="77777777" w:rsidR="00DF768D" w:rsidRPr="00DF768D" w:rsidRDefault="00DF768D" w:rsidP="00D561DC">
            <w:pPr>
              <w:spacing w:before="30" w:after="30"/>
              <w:ind w:left="30" w:right="30"/>
            </w:pPr>
            <w:hyperlink w:history="1">
              <w:r w:rsidRPr="00DF768D">
                <w:rPr>
                  <w:rStyle w:val="Hyperlink"/>
                </w:rPr>
                <w:t>79_C_57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F75DD1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Good decision making is: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7AFE525"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현명한 의사 결정은 다음과 같습니다.</w:t>
            </w:r>
          </w:p>
        </w:tc>
      </w:tr>
      <w:tr w:rsidR="00DF768D" w:rsidRPr="002B7106" w14:paraId="52DBA71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9FF479"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28727DEE" w14:textId="77777777" w:rsidR="00DF768D" w:rsidRPr="00DF768D" w:rsidRDefault="00DF768D" w:rsidP="00D561DC">
            <w:pPr>
              <w:spacing w:before="30" w:after="30"/>
            </w:pPr>
            <w:r w:rsidRPr="00DF768D">
              <w:t>Question 2: Options</w:t>
            </w:r>
          </w:p>
          <w:p w14:paraId="4B55E13C" w14:textId="77777777" w:rsidR="00DF768D" w:rsidRPr="00DF768D" w:rsidRDefault="00DF768D" w:rsidP="00D561DC">
            <w:pPr>
              <w:spacing w:before="30" w:after="30"/>
              <w:ind w:left="30" w:right="30"/>
            </w:pPr>
            <w:hyperlink w:history="1">
              <w:r w:rsidRPr="00DF768D">
                <w:rPr>
                  <w:rStyle w:val="Hyperlink"/>
                </w:rPr>
                <w:t>80_C_57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8AEA97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[1] About wanting to do the right thing.</w:t>
            </w:r>
          </w:p>
          <w:p w14:paraId="1FA81EF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[2] Instinctual.</w:t>
            </w:r>
          </w:p>
          <w:p w14:paraId="0FB79576"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[3] Deliberative.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0ED9328"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[1] 올바른 일을 하고자 하는 것.</w:t>
            </w:r>
          </w:p>
          <w:p w14:paraId="05331D5B"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[2] 본능에 따른 것.</w:t>
            </w:r>
          </w:p>
          <w:p w14:paraId="14F9EBE7" w14:textId="77777777" w:rsidR="00DF768D" w:rsidRPr="00DF768D" w:rsidRDefault="00DF768D" w:rsidP="00D561DC">
            <w:pPr>
              <w:pStyle w:val="NormalWeb"/>
              <w:ind w:right="160"/>
              <w:rPr>
                <w:rFonts w:ascii="Batang" w:eastAsia="Batang" w:hAnsi="Batang" w:cs="Batang"/>
                <w:lang w:eastAsia="ko-KR"/>
              </w:rPr>
            </w:pPr>
            <w:r w:rsidRPr="002B7106">
              <w:rPr>
                <w:rFonts w:ascii="Batang" w:eastAsia="Batang" w:hAnsi="Batang" w:cs="Batang"/>
                <w:lang w:eastAsia="ko-KR"/>
              </w:rPr>
              <w:t>[3] 의도적인 것.</w:t>
            </w:r>
          </w:p>
        </w:tc>
      </w:tr>
      <w:tr w:rsidR="00DF768D" w:rsidRPr="002B7106" w14:paraId="28279D0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A67466"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3FCC52BC" w14:textId="77777777" w:rsidR="00DF768D" w:rsidRPr="00DF768D" w:rsidRDefault="00DF768D" w:rsidP="00D561DC">
            <w:pPr>
              <w:spacing w:before="30" w:after="30"/>
            </w:pPr>
            <w:r w:rsidRPr="00DF768D">
              <w:t>Question 2: Feedback</w:t>
            </w:r>
          </w:p>
          <w:p w14:paraId="1C8EBC6F" w14:textId="77777777" w:rsidR="00DF768D" w:rsidRPr="00DF768D" w:rsidRDefault="00DF768D" w:rsidP="00D561DC">
            <w:pPr>
              <w:spacing w:before="30" w:after="30"/>
              <w:ind w:left="30" w:right="30"/>
            </w:pPr>
            <w:hyperlink w:history="1">
              <w:r w:rsidRPr="00DF768D">
                <w:rPr>
                  <w:rStyle w:val="Hyperlink"/>
                </w:rPr>
                <w:t>81_C_57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ADFA26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Good decision making is deliberative. It requires careful assessment of the facts and follows a systematic approach.</w:t>
            </w:r>
          </w:p>
          <w:p w14:paraId="6066061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For more information about the correct answer, see </w:t>
            </w:r>
            <w:r w:rsidRPr="00DF768D">
              <w:rPr>
                <w:rStyle w:val="italic1"/>
                <w:rFonts w:ascii="Calibri" w:hAnsi="Calibri" w:cs="Calibri"/>
                <w:i w:val="0"/>
                <w:iCs w:val="0"/>
                <w:lang w:eastAsia="ko-KR"/>
              </w:rPr>
              <w:t>Section 2.2, Understanding the Process.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5053EF5"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현명한 의사 결정은 의도적인 것입니다. 그것은 사실에 대한 신중한 평가가 필요하고 체계적인 접근 방식을 따릅니다.</w:t>
            </w:r>
          </w:p>
          <w:p w14:paraId="754D0E39"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정답에 대한 자세한 내용은 </w:t>
            </w:r>
            <w:r w:rsidRPr="00DF768D">
              <w:rPr>
                <w:rFonts w:ascii="Batang" w:eastAsia="Batang" w:hAnsi="Batang" w:cs="Batang"/>
                <w:lang w:eastAsia="ko-KR"/>
              </w:rPr>
              <w:t>섹션 2.2, 프로세스에 대한 이해</w:t>
            </w:r>
            <w:r w:rsidRPr="002B7106">
              <w:rPr>
                <w:rFonts w:ascii="Batang" w:eastAsia="Batang" w:hAnsi="Batang" w:cs="Batang"/>
                <w:lang w:eastAsia="ko-KR"/>
              </w:rPr>
              <w:t>를 참조하십시오.</w:t>
            </w:r>
          </w:p>
        </w:tc>
      </w:tr>
      <w:tr w:rsidR="00DF768D" w:rsidRPr="002B7106" w14:paraId="0D36D82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BF631F"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534A465F" w14:textId="77777777" w:rsidR="00DF768D" w:rsidRPr="00DF768D" w:rsidRDefault="00DF768D" w:rsidP="00D561DC">
            <w:pPr>
              <w:spacing w:before="30" w:after="30"/>
            </w:pPr>
            <w:r w:rsidRPr="00DF768D">
              <w:t>Question 3: Scenario</w:t>
            </w:r>
          </w:p>
          <w:p w14:paraId="637A877F" w14:textId="77777777" w:rsidR="00DF768D" w:rsidRPr="00DF768D" w:rsidRDefault="00DF768D" w:rsidP="00D561DC">
            <w:pPr>
              <w:spacing w:before="30" w:after="30"/>
              <w:ind w:left="30" w:right="30"/>
            </w:pPr>
            <w:hyperlink w:history="1">
              <w:r w:rsidRPr="00DF768D">
                <w:rPr>
                  <w:rStyle w:val="Hyperlink"/>
                </w:rPr>
                <w:t>82_C_57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EACFCE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Abbott’s decision-making process consists of:</w:t>
            </w:r>
          </w:p>
          <w:p w14:paraId="7D7048F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Check all that apply.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7AB49F3"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애보트의 의사결정 프로세스는 다음으로 구성됩니다.</w:t>
            </w:r>
          </w:p>
          <w:p w14:paraId="6140C79E"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해당하는 것을 모두 고르십시오.</w:t>
            </w:r>
          </w:p>
        </w:tc>
      </w:tr>
      <w:tr w:rsidR="00DF768D" w:rsidRPr="002B7106" w14:paraId="7A8CB42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0F559E"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43545522" w14:textId="77777777" w:rsidR="00DF768D" w:rsidRPr="00DF768D" w:rsidRDefault="00DF768D" w:rsidP="00D561DC">
            <w:pPr>
              <w:spacing w:before="30" w:after="30"/>
            </w:pPr>
            <w:r w:rsidRPr="00DF768D">
              <w:t>Question 3: Options</w:t>
            </w:r>
          </w:p>
          <w:p w14:paraId="1552BED0" w14:textId="77777777" w:rsidR="00DF768D" w:rsidRPr="00DF768D" w:rsidRDefault="00DF768D" w:rsidP="00D561DC">
            <w:pPr>
              <w:spacing w:before="30" w:after="30"/>
              <w:ind w:left="30" w:right="30"/>
            </w:pPr>
            <w:hyperlink w:history="1">
              <w:r w:rsidRPr="00DF768D">
                <w:rPr>
                  <w:rStyle w:val="Hyperlink"/>
                </w:rPr>
                <w:t>83_C_57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26EF3A7"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[1] A careful assessment of the situation.</w:t>
            </w:r>
          </w:p>
          <w:p w14:paraId="15860917"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[2] An evaluation of its impact on stakeholders.</w:t>
            </w:r>
          </w:p>
          <w:p w14:paraId="52176C6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[3] Recognizing and resolving ethical dilemmas.</w:t>
            </w:r>
          </w:p>
          <w:p w14:paraId="67A69C55"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[4] Balancing of the interests of patients, consumers, Abbott and other stakeholders.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DC85ED0"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[1] 상황에 대한 신중한 평가.</w:t>
            </w:r>
          </w:p>
          <w:p w14:paraId="0AEA4E06"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[2] 이해관계자들에게 미치는 영향 평가.</w:t>
            </w:r>
          </w:p>
          <w:p w14:paraId="59BFE46A"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[3] 윤리적인 딜레마의 인식 및 해결.</w:t>
            </w:r>
          </w:p>
          <w:p w14:paraId="31AAA51A"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[4] 환자, 소비자, 애보트 및 기타 이해관계자의 이익의 균형을 맞춤.</w:t>
            </w:r>
          </w:p>
        </w:tc>
      </w:tr>
      <w:tr w:rsidR="00DF768D" w:rsidRPr="002B7106" w14:paraId="4C88A73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E92B78"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46355DA8" w14:textId="77777777" w:rsidR="00DF768D" w:rsidRPr="00DF768D" w:rsidRDefault="00DF768D" w:rsidP="00D561DC">
            <w:pPr>
              <w:spacing w:before="30" w:after="30"/>
            </w:pPr>
            <w:r w:rsidRPr="00DF768D">
              <w:t>Question 3: Feedback</w:t>
            </w:r>
          </w:p>
          <w:p w14:paraId="0856BF51" w14:textId="77777777" w:rsidR="00DF768D" w:rsidRPr="00DF768D" w:rsidRDefault="00DF768D" w:rsidP="00D561DC">
            <w:pPr>
              <w:spacing w:before="30" w:after="30"/>
              <w:ind w:left="30" w:right="30"/>
            </w:pPr>
            <w:hyperlink w:history="1">
              <w:r w:rsidRPr="00DF768D">
                <w:rPr>
                  <w:rStyle w:val="Hyperlink"/>
                </w:rPr>
                <w:t>84_C_57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2F6434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Abbott’s decision-making process consists of three steps:</w:t>
            </w:r>
          </w:p>
          <w:p w14:paraId="3C7F746D" w14:textId="77777777" w:rsidR="00DF768D" w:rsidRPr="00DF768D" w:rsidRDefault="00DF768D" w:rsidP="00D561DC">
            <w:pPr>
              <w:numPr>
                <w:ilvl w:val="0"/>
                <w:numId w:val="11"/>
              </w:numPr>
              <w:spacing w:before="100" w:beforeAutospacing="1" w:after="100" w:afterAutospacing="1"/>
              <w:ind w:left="750" w:right="30"/>
              <w:rPr>
                <w:rFonts w:ascii="Calibri" w:hAnsi="Calibri" w:cs="Calibri"/>
                <w:lang w:eastAsia="ko-KR"/>
              </w:rPr>
            </w:pPr>
            <w:r w:rsidRPr="00DF768D">
              <w:rPr>
                <w:rFonts w:ascii="Calibri" w:hAnsi="Calibri" w:cs="Calibri"/>
                <w:lang w:eastAsia="ko-KR"/>
              </w:rPr>
              <w:t>First, a careful assessment of the situation;</w:t>
            </w:r>
          </w:p>
          <w:p w14:paraId="00A24296" w14:textId="77777777" w:rsidR="00DF768D" w:rsidRPr="00DF768D" w:rsidRDefault="00DF768D" w:rsidP="00D561DC">
            <w:pPr>
              <w:numPr>
                <w:ilvl w:val="0"/>
                <w:numId w:val="11"/>
              </w:numPr>
              <w:spacing w:before="100" w:beforeAutospacing="1" w:after="100" w:afterAutospacing="1"/>
              <w:ind w:left="750" w:right="30"/>
              <w:rPr>
                <w:rFonts w:ascii="Calibri" w:hAnsi="Calibri" w:cs="Calibri"/>
                <w:lang w:eastAsia="ko-KR"/>
              </w:rPr>
            </w:pPr>
            <w:r w:rsidRPr="00DF768D">
              <w:rPr>
                <w:rFonts w:ascii="Calibri" w:hAnsi="Calibri" w:cs="Calibri"/>
                <w:lang w:eastAsia="ko-KR"/>
              </w:rPr>
              <w:t>Second, an evaluation of its impact on stakeholders; and,</w:t>
            </w:r>
          </w:p>
          <w:p w14:paraId="6BE11575" w14:textId="77777777" w:rsidR="00DF768D" w:rsidRPr="00DF768D" w:rsidRDefault="00DF768D" w:rsidP="00D561DC">
            <w:pPr>
              <w:numPr>
                <w:ilvl w:val="0"/>
                <w:numId w:val="11"/>
              </w:numPr>
              <w:spacing w:before="100" w:beforeAutospacing="1" w:after="100" w:afterAutospacing="1"/>
              <w:ind w:left="750" w:right="30"/>
              <w:rPr>
                <w:rFonts w:ascii="Calibri" w:hAnsi="Calibri" w:cs="Calibri"/>
                <w:lang w:eastAsia="ko-KR"/>
              </w:rPr>
            </w:pPr>
            <w:r w:rsidRPr="00DF768D">
              <w:rPr>
                <w:rFonts w:ascii="Calibri" w:hAnsi="Calibri" w:cs="Calibri"/>
                <w:lang w:eastAsia="ko-KR"/>
              </w:rPr>
              <w:t>Finally, a decision that balances the interests of patients, consumers, Abbott and other stakeholders.</w:t>
            </w:r>
          </w:p>
          <w:p w14:paraId="350126B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For more information about the correct answer, see </w:t>
            </w:r>
            <w:r w:rsidRPr="00DF768D">
              <w:rPr>
                <w:rStyle w:val="italic1"/>
                <w:rFonts w:ascii="Calibri" w:hAnsi="Calibri" w:cs="Calibri"/>
                <w:i w:val="0"/>
                <w:iCs w:val="0"/>
                <w:lang w:eastAsia="ko-KR"/>
              </w:rPr>
              <w:t>Section 2.2, Understanding the Process.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836E737"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애보트의 의사결정 프로세스는 다음 세 가지 단계로 구성됩니다.</w:t>
            </w:r>
          </w:p>
          <w:p w14:paraId="3D50ED51" w14:textId="77777777" w:rsidR="00DF768D" w:rsidRPr="00DF768D" w:rsidRDefault="00DF768D" w:rsidP="00D561DC">
            <w:pPr>
              <w:pStyle w:val="ListParagraph"/>
              <w:numPr>
                <w:ilvl w:val="0"/>
                <w:numId w:val="24"/>
              </w:numPr>
              <w:spacing w:before="100" w:beforeAutospacing="1" w:after="100" w:afterAutospacing="1"/>
              <w:ind w:right="160"/>
              <w:rPr>
                <w:rFonts w:ascii="Batang" w:eastAsia="Batang" w:hAnsi="Batang" w:cs="Batang"/>
                <w:lang w:eastAsia="ko-KR"/>
              </w:rPr>
            </w:pPr>
            <w:r w:rsidRPr="002B7106">
              <w:rPr>
                <w:rFonts w:ascii="Batang" w:eastAsia="Batang" w:hAnsi="Batang" w:cs="Batang"/>
                <w:lang w:eastAsia="ko-KR"/>
              </w:rPr>
              <w:t>첫째, 상황에 대한 신중한 평가</w:t>
            </w:r>
          </w:p>
          <w:p w14:paraId="64AD0913" w14:textId="77777777" w:rsidR="00DF768D" w:rsidRPr="00DF768D" w:rsidRDefault="00DF768D" w:rsidP="00D561DC">
            <w:pPr>
              <w:pStyle w:val="ListParagraph"/>
              <w:numPr>
                <w:ilvl w:val="0"/>
                <w:numId w:val="24"/>
              </w:numPr>
              <w:spacing w:before="100" w:beforeAutospacing="1" w:after="100" w:afterAutospacing="1"/>
              <w:ind w:right="160"/>
              <w:rPr>
                <w:rFonts w:ascii="Batang" w:eastAsia="Batang" w:hAnsi="Batang" w:cs="Batang"/>
                <w:lang w:eastAsia="ko-KR"/>
              </w:rPr>
            </w:pPr>
            <w:r w:rsidRPr="002B7106">
              <w:rPr>
                <w:rFonts w:ascii="Batang" w:eastAsia="Batang" w:hAnsi="Batang" w:cs="Batang"/>
                <w:lang w:eastAsia="ko-KR"/>
              </w:rPr>
              <w:t>둘째, 이해관계자들에게 미치는 영향 평가</w:t>
            </w:r>
          </w:p>
          <w:p w14:paraId="5D421723" w14:textId="77777777" w:rsidR="00DF768D" w:rsidRPr="00DF768D" w:rsidRDefault="00DF768D" w:rsidP="00D561DC">
            <w:pPr>
              <w:pStyle w:val="ListParagraph"/>
              <w:numPr>
                <w:ilvl w:val="0"/>
                <w:numId w:val="24"/>
              </w:numPr>
              <w:spacing w:before="100" w:beforeAutospacing="1" w:after="100" w:afterAutospacing="1"/>
              <w:ind w:right="160"/>
              <w:rPr>
                <w:rFonts w:ascii="Batang" w:eastAsia="Batang" w:hAnsi="Batang" w:cs="Batang"/>
                <w:lang w:eastAsia="ko-KR"/>
              </w:rPr>
            </w:pPr>
            <w:r w:rsidRPr="002B7106">
              <w:rPr>
                <w:rFonts w:ascii="Batang" w:eastAsia="Batang" w:hAnsi="Batang" w:cs="Batang"/>
                <w:lang w:eastAsia="ko-KR"/>
              </w:rPr>
              <w:t>마지막으로, 환자, 소비자, 애보트 및 기타 이해관계자의 이익의 균형을 이루는 결정.</w:t>
            </w:r>
          </w:p>
          <w:p w14:paraId="4B7E6F82"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정답에 대한 자세한 내용은 </w:t>
            </w:r>
            <w:r w:rsidRPr="00DF768D">
              <w:rPr>
                <w:rFonts w:ascii="Batang" w:eastAsia="Batang" w:hAnsi="Batang" w:cs="Batang"/>
                <w:lang w:eastAsia="ko-KR"/>
              </w:rPr>
              <w:t>섹션 2.2, 프로세스에 대한 이해</w:t>
            </w:r>
            <w:r w:rsidRPr="002B7106">
              <w:rPr>
                <w:rFonts w:ascii="Batang" w:eastAsia="Batang" w:hAnsi="Batang" w:cs="Batang"/>
                <w:lang w:eastAsia="ko-KR"/>
              </w:rPr>
              <w:t>를 참조하십시오.</w:t>
            </w:r>
          </w:p>
        </w:tc>
      </w:tr>
      <w:tr w:rsidR="00DF768D" w:rsidRPr="002B7106" w14:paraId="40AA004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84C745"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4DDD826C" w14:textId="77777777" w:rsidR="00DF768D" w:rsidRPr="00DF768D" w:rsidRDefault="00DF768D" w:rsidP="00D561DC">
            <w:pPr>
              <w:spacing w:before="30" w:after="30"/>
            </w:pPr>
            <w:r w:rsidRPr="00DF768D">
              <w:t>Question 4: Scenario</w:t>
            </w:r>
          </w:p>
          <w:p w14:paraId="45E159B4" w14:textId="77777777" w:rsidR="00DF768D" w:rsidRPr="00DF768D" w:rsidRDefault="00DF768D" w:rsidP="00D561DC">
            <w:pPr>
              <w:spacing w:before="30" w:after="30"/>
              <w:ind w:left="30" w:right="30"/>
            </w:pPr>
            <w:hyperlink w:history="1">
              <w:r w:rsidRPr="00DF768D">
                <w:rPr>
                  <w:rStyle w:val="Hyperlink"/>
                </w:rPr>
                <w:t>85_C_57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13B1A8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An activity is legal as long as there are no local laws that prohibit the activity?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37528C7"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어떤 활동을 금지하는 현지 법률이 없는 한 그 활동은 합법적인 것입니다.</w:t>
            </w:r>
          </w:p>
        </w:tc>
      </w:tr>
      <w:tr w:rsidR="00DF768D" w:rsidRPr="002B7106" w14:paraId="17C711B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D9A784"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3CFC593B" w14:textId="77777777" w:rsidR="00DF768D" w:rsidRPr="00DF768D" w:rsidRDefault="00DF768D" w:rsidP="00D561DC">
            <w:pPr>
              <w:spacing w:before="30" w:after="30"/>
            </w:pPr>
            <w:r w:rsidRPr="00DF768D">
              <w:t>Question 4: Options</w:t>
            </w:r>
          </w:p>
          <w:p w14:paraId="37F803F3" w14:textId="77777777" w:rsidR="00DF768D" w:rsidRPr="00DF768D" w:rsidRDefault="00DF768D" w:rsidP="00D561DC">
            <w:pPr>
              <w:spacing w:before="30" w:after="30"/>
              <w:ind w:left="30" w:right="30"/>
            </w:pPr>
            <w:hyperlink w:history="1">
              <w:r w:rsidRPr="00DF768D">
                <w:rPr>
                  <w:rStyle w:val="Hyperlink"/>
                </w:rPr>
                <w:t>86_C_57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0BC611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[1] True.</w:t>
            </w:r>
          </w:p>
          <w:p w14:paraId="15E6553A"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[2] False.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06054AF"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[1] </w:t>
            </w:r>
            <w:r>
              <w:rPr>
                <w:rFonts w:ascii="Batang" w:eastAsia="Batang" w:hAnsi="Batang" w:cs="Batang" w:hint="eastAsia"/>
                <w:lang w:eastAsia="ko-KR"/>
              </w:rPr>
              <w:t>진실.</w:t>
            </w:r>
          </w:p>
          <w:p w14:paraId="4A9D8368" w14:textId="77777777" w:rsidR="00DF768D" w:rsidRPr="00DF768D" w:rsidRDefault="00DF768D" w:rsidP="00D561DC">
            <w:pPr>
              <w:pStyle w:val="NormalWeb"/>
              <w:ind w:right="160"/>
              <w:rPr>
                <w:rFonts w:ascii="Batang" w:eastAsia="Batang" w:hAnsi="Batang" w:cs="Batang"/>
                <w:lang w:eastAsia="ko-KR"/>
              </w:rPr>
            </w:pPr>
            <w:r w:rsidRPr="002B7106">
              <w:rPr>
                <w:rFonts w:ascii="Batang" w:eastAsia="Batang" w:hAnsi="Batang" w:cs="Batang"/>
                <w:lang w:eastAsia="ko-KR"/>
              </w:rPr>
              <w:t>[2] 거짓.</w:t>
            </w:r>
          </w:p>
        </w:tc>
      </w:tr>
      <w:tr w:rsidR="00DF768D" w:rsidRPr="002B7106" w14:paraId="5054C44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FF404B"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3D525A88" w14:textId="77777777" w:rsidR="00DF768D" w:rsidRPr="00DF768D" w:rsidRDefault="00DF768D" w:rsidP="00D561DC">
            <w:pPr>
              <w:spacing w:before="30" w:after="30"/>
            </w:pPr>
            <w:r w:rsidRPr="00DF768D">
              <w:t>Question 4: Feedback</w:t>
            </w:r>
          </w:p>
          <w:p w14:paraId="1B67F2B8" w14:textId="77777777" w:rsidR="00DF768D" w:rsidRPr="00DF768D" w:rsidRDefault="00DF768D" w:rsidP="00D561DC">
            <w:pPr>
              <w:spacing w:before="30" w:after="30"/>
              <w:ind w:left="30" w:right="30"/>
            </w:pPr>
            <w:hyperlink w:history="1">
              <w:r w:rsidRPr="00DF768D">
                <w:rPr>
                  <w:rStyle w:val="Hyperlink"/>
                </w:rPr>
                <w:t>87_C_57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DD7321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43AA885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For more information about the correct answer, see </w:t>
            </w:r>
            <w:r w:rsidRPr="00DF768D">
              <w:rPr>
                <w:rStyle w:val="italic1"/>
                <w:rFonts w:ascii="Calibri" w:hAnsi="Calibri" w:cs="Calibri"/>
                <w:i w:val="0"/>
                <w:iCs w:val="0"/>
                <w:lang w:eastAsia="ko-KR"/>
              </w:rPr>
              <w:t>Section 3.2, Is it Legal?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03DF4C9"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특정 활동을 금지하는 현지 법률이 없다는 이유만으로 그 활동이 합법적이라는 의미는 아닙니다. 한 국가의 법이 우리가 다른 국가에서 하는 일에도 적용될 수 있습니다. 예를 들어, 해외부패방지법(FCPA)은 회사와 개인이 외국 공무원에게 뇌물을 지급하는 것을 금지하는 미국의 법령입니다. FCPA는 미국 법률이기는 하지만 애보트가 사업을 운영하는 모든 국가에서의 활동에 적용됩니다.</w:t>
            </w:r>
          </w:p>
          <w:p w14:paraId="63E481CF"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정답에 대한 자세한 내용은 </w:t>
            </w:r>
            <w:r w:rsidRPr="00DF768D">
              <w:rPr>
                <w:rFonts w:ascii="Batang" w:eastAsia="Batang" w:hAnsi="Batang" w:cs="Batang"/>
                <w:lang w:eastAsia="ko-KR"/>
              </w:rPr>
              <w:t>섹션 3.2, 합법적입니까?</w:t>
            </w:r>
            <w:r w:rsidRPr="002B7106">
              <w:rPr>
                <w:rFonts w:ascii="Batang" w:eastAsia="Batang" w:hAnsi="Batang" w:cs="Batang"/>
                <w:lang w:eastAsia="ko-KR"/>
              </w:rPr>
              <w:t>를 참조하십시오.</w:t>
            </w:r>
          </w:p>
        </w:tc>
      </w:tr>
      <w:tr w:rsidR="00DF768D" w:rsidRPr="002B7106" w14:paraId="35B0444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FADD77"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590EF9DE" w14:textId="77777777" w:rsidR="00DF768D" w:rsidRPr="00DF768D" w:rsidRDefault="00DF768D" w:rsidP="00D561DC">
            <w:pPr>
              <w:spacing w:before="30" w:after="30"/>
            </w:pPr>
            <w:r w:rsidRPr="00DF768D">
              <w:t>Question 5: Scenario</w:t>
            </w:r>
          </w:p>
          <w:p w14:paraId="2E94991C" w14:textId="77777777" w:rsidR="00DF768D" w:rsidRPr="00DF768D" w:rsidRDefault="00DF768D" w:rsidP="00D561DC">
            <w:pPr>
              <w:spacing w:before="30" w:after="30"/>
              <w:ind w:left="30" w:right="30"/>
            </w:pPr>
            <w:hyperlink w:history="1">
              <w:r w:rsidRPr="00DF768D">
                <w:rPr>
                  <w:rStyle w:val="Hyperlink"/>
                </w:rPr>
                <w:t>88_C_57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5C28A6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a course of action is legal and complies with Abbott policy, we can proceed.</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343A8D1"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어떤 행동 방향이 합법적이고 애보트 정책을 준수하는 것이라면 그 일을 진행해도 됩니다.</w:t>
            </w:r>
          </w:p>
        </w:tc>
      </w:tr>
      <w:tr w:rsidR="00DF768D" w:rsidRPr="002B7106" w14:paraId="08822E3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371B6C"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4B23E5B6" w14:textId="77777777" w:rsidR="00DF768D" w:rsidRPr="00DF768D" w:rsidRDefault="00DF768D" w:rsidP="00D561DC">
            <w:pPr>
              <w:spacing w:before="30" w:after="30"/>
            </w:pPr>
            <w:r w:rsidRPr="00DF768D">
              <w:t>Question 5: Options</w:t>
            </w:r>
          </w:p>
          <w:p w14:paraId="3B304B0A" w14:textId="77777777" w:rsidR="00DF768D" w:rsidRPr="00DF768D" w:rsidRDefault="00DF768D" w:rsidP="00D561DC">
            <w:pPr>
              <w:spacing w:before="30" w:after="30"/>
              <w:ind w:left="30" w:right="30"/>
            </w:pPr>
            <w:hyperlink w:history="1">
              <w:r w:rsidRPr="00DF768D">
                <w:rPr>
                  <w:rStyle w:val="Hyperlink"/>
                </w:rPr>
                <w:t>89_C_57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6BB82E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[1] True.</w:t>
            </w:r>
          </w:p>
          <w:p w14:paraId="229950E0"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[2] False.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EC0785D"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[1] </w:t>
            </w:r>
            <w:r>
              <w:rPr>
                <w:rFonts w:ascii="Batang" w:eastAsia="Batang" w:hAnsi="Batang" w:cs="Batang" w:hint="eastAsia"/>
                <w:lang w:eastAsia="ko-KR"/>
              </w:rPr>
              <w:t>진실.</w:t>
            </w:r>
          </w:p>
          <w:p w14:paraId="68D68391"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[2] 거짓.</w:t>
            </w:r>
          </w:p>
        </w:tc>
      </w:tr>
      <w:tr w:rsidR="00DF768D" w:rsidRPr="002B7106" w14:paraId="0320A6F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33B3F9"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2B8C0F94" w14:textId="77777777" w:rsidR="00DF768D" w:rsidRPr="00DF768D" w:rsidRDefault="00DF768D" w:rsidP="00D561DC">
            <w:pPr>
              <w:spacing w:before="30" w:after="30"/>
            </w:pPr>
            <w:r w:rsidRPr="00DF768D">
              <w:t>Question 5: Feedback</w:t>
            </w:r>
          </w:p>
          <w:p w14:paraId="373E7C7B" w14:textId="77777777" w:rsidR="00DF768D" w:rsidRPr="00DF768D" w:rsidRDefault="00DF768D" w:rsidP="00D561DC">
            <w:pPr>
              <w:spacing w:before="30" w:after="30"/>
              <w:ind w:left="30" w:right="30"/>
            </w:pPr>
            <w:hyperlink w:history="1">
              <w:r w:rsidRPr="00DF768D">
                <w:rPr>
                  <w:rStyle w:val="Hyperlink"/>
                </w:rPr>
                <w:t>90_C_57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33A3AB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Even if we’ve established that a course of action is legal and complies with Abbott policy, we should not proceed unless it also aligns with Abbott’s values.</w:t>
            </w:r>
          </w:p>
          <w:p w14:paraId="1BEC96D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For more information about the correct answer, see </w:t>
            </w:r>
            <w:r w:rsidRPr="00DF768D">
              <w:rPr>
                <w:rStyle w:val="italic1"/>
                <w:rFonts w:ascii="Calibri" w:hAnsi="Calibri" w:cs="Calibri"/>
                <w:i w:val="0"/>
                <w:iCs w:val="0"/>
                <w:lang w:eastAsia="ko-KR"/>
              </w:rPr>
              <w:t>Section 3.4, Does it Align with Abbott’s Values?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E638DD8"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어떤 행동 방향이 합법적이고 애보트 정책을 준수하는 것임을 확인했더라도, 애보트 가치와도 일치하지 않는 이상 그 일을 진행해서는 안 됩니다.</w:t>
            </w:r>
          </w:p>
          <w:p w14:paraId="2C458C35"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정답에 대한 자세한 내용은 </w:t>
            </w:r>
            <w:r w:rsidRPr="00DF768D">
              <w:rPr>
                <w:rFonts w:ascii="Batang" w:eastAsia="Batang" w:hAnsi="Batang" w:cs="Batang"/>
                <w:lang w:eastAsia="ko-KR"/>
              </w:rPr>
              <w:t>섹션 3.4, 애보트 가치에 부합합니까?</w:t>
            </w:r>
            <w:r w:rsidRPr="002B7106">
              <w:rPr>
                <w:rFonts w:ascii="Batang" w:eastAsia="Batang" w:hAnsi="Batang" w:cs="Batang"/>
                <w:lang w:eastAsia="ko-KR"/>
              </w:rPr>
              <w:t>를 참조하십시오.</w:t>
            </w:r>
          </w:p>
        </w:tc>
      </w:tr>
      <w:tr w:rsidR="00DF768D" w:rsidRPr="002B7106" w14:paraId="6F99879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B155A7"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2C2FA2F1" w14:textId="77777777" w:rsidR="00DF768D" w:rsidRPr="00DF768D" w:rsidRDefault="00DF768D" w:rsidP="00D561DC">
            <w:pPr>
              <w:spacing w:before="30" w:after="30"/>
            </w:pPr>
            <w:r w:rsidRPr="00DF768D">
              <w:t>Question 6: Scenario</w:t>
            </w:r>
          </w:p>
          <w:p w14:paraId="3A8AB5AB" w14:textId="77777777" w:rsidR="00DF768D" w:rsidRPr="00DF768D" w:rsidRDefault="00DF768D" w:rsidP="00D561DC">
            <w:pPr>
              <w:spacing w:before="30" w:after="30"/>
              <w:ind w:left="30" w:right="30"/>
            </w:pPr>
            <w:hyperlink w:history="1">
              <w:r w:rsidRPr="00DF768D">
                <w:rPr>
                  <w:rStyle w:val="Hyperlink"/>
                </w:rPr>
                <w:t>91_C_57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6682AD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newspaper test is a good way of assessing the impact a proposed course of action can have 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540BCD9"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신문 </w:t>
            </w:r>
            <w:r>
              <w:rPr>
                <w:rFonts w:ascii="Batang" w:eastAsia="Batang" w:hAnsi="Batang" w:cs="Batang" w:hint="eastAsia"/>
                <w:lang w:eastAsia="ko-KR"/>
              </w:rPr>
              <w:t>테스트는</w:t>
            </w:r>
            <w:r w:rsidRPr="002B7106">
              <w:rPr>
                <w:rFonts w:ascii="Batang" w:eastAsia="Batang" w:hAnsi="Batang" w:cs="Batang"/>
                <w:lang w:eastAsia="ko-KR"/>
              </w:rPr>
              <w:t xml:space="preserve"> 제안된 행동 방향이 다음에 미칠 수 있는 영향을 평가하는 좋은 방법입니다.</w:t>
            </w:r>
          </w:p>
        </w:tc>
      </w:tr>
      <w:tr w:rsidR="00DF768D" w:rsidRPr="002B7106" w14:paraId="6E5B6D2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F416AE"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0216F53F" w14:textId="77777777" w:rsidR="00DF768D" w:rsidRPr="00DF768D" w:rsidRDefault="00DF768D" w:rsidP="00D561DC">
            <w:pPr>
              <w:spacing w:before="30" w:after="30"/>
            </w:pPr>
            <w:r w:rsidRPr="00DF768D">
              <w:t>Question 6: Options</w:t>
            </w:r>
          </w:p>
          <w:p w14:paraId="45CB11E2" w14:textId="77777777" w:rsidR="00DF768D" w:rsidRPr="00DF768D" w:rsidRDefault="00DF768D" w:rsidP="00D561DC">
            <w:pPr>
              <w:spacing w:before="30" w:after="30"/>
              <w:ind w:left="30" w:right="30"/>
            </w:pPr>
            <w:hyperlink w:history="1">
              <w:r w:rsidRPr="00DF768D">
                <w:rPr>
                  <w:rStyle w:val="Hyperlink"/>
                </w:rPr>
                <w:t>92_C_57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A79D41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[1] Patients and consumers.</w:t>
            </w:r>
          </w:p>
          <w:p w14:paraId="4ECA1753"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[2] Abbott’s reputation.</w:t>
            </w:r>
          </w:p>
          <w:p w14:paraId="39EDA1F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[3] Other Abbott stakeholders.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C6C7B1E"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[1] 환자 및 소비자.</w:t>
            </w:r>
          </w:p>
          <w:p w14:paraId="18BC12AE"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[2] 애보트의 명성.</w:t>
            </w:r>
          </w:p>
          <w:p w14:paraId="02255C88"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[3] 다른 애보트 이해관계자들.</w:t>
            </w:r>
          </w:p>
        </w:tc>
      </w:tr>
      <w:tr w:rsidR="00DF768D" w:rsidRPr="002B7106" w14:paraId="4CA62D5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7831CA"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521AE614" w14:textId="77777777" w:rsidR="00DF768D" w:rsidRPr="00DF768D" w:rsidRDefault="00DF768D" w:rsidP="00D561DC">
            <w:pPr>
              <w:spacing w:before="30" w:after="30"/>
            </w:pPr>
            <w:r w:rsidRPr="00DF768D">
              <w:t>Question 6: Feedback</w:t>
            </w:r>
          </w:p>
          <w:p w14:paraId="6CF962FB" w14:textId="77777777" w:rsidR="00DF768D" w:rsidRPr="00DF768D" w:rsidRDefault="00DF768D" w:rsidP="00D561DC">
            <w:pPr>
              <w:spacing w:before="30" w:after="30"/>
              <w:ind w:left="30" w:right="30"/>
            </w:pPr>
            <w:hyperlink w:history="1">
              <w:r w:rsidRPr="00DF768D">
                <w:rPr>
                  <w:rStyle w:val="Hyperlink"/>
                </w:rPr>
                <w:t>93_C_57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6572F9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newspaper test is a good way of assessing the impact our actions can have on Abbott’s reputation.</w:t>
            </w:r>
          </w:p>
          <w:p w14:paraId="49C9B02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For more information about the correct answer, see </w:t>
            </w:r>
            <w:r w:rsidRPr="00DF768D">
              <w:rPr>
                <w:rStyle w:val="italic1"/>
                <w:rFonts w:ascii="Calibri" w:hAnsi="Calibri" w:cs="Calibri"/>
                <w:i w:val="0"/>
                <w:iCs w:val="0"/>
                <w:lang w:eastAsia="ko-KR"/>
              </w:rPr>
              <w:t>Section 4.3, The Impact on Abbott.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977FBD8"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신문 </w:t>
            </w:r>
            <w:r>
              <w:rPr>
                <w:rFonts w:ascii="Batang" w:eastAsia="Batang" w:hAnsi="Batang" w:cs="Batang" w:hint="eastAsia"/>
                <w:lang w:eastAsia="ko-KR"/>
              </w:rPr>
              <w:t>테스트는</w:t>
            </w:r>
            <w:r w:rsidRPr="002B7106">
              <w:rPr>
                <w:rFonts w:ascii="Batang" w:eastAsia="Batang" w:hAnsi="Batang" w:cs="Batang"/>
                <w:lang w:eastAsia="ko-KR"/>
              </w:rPr>
              <w:t xml:space="preserve"> 우리의 행동이 애보트의 명성에 미칠 수 있는 영향을 평가하는 좋은 방법입니다.</w:t>
            </w:r>
          </w:p>
          <w:p w14:paraId="6B057D56"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정답에 대한 자세한 내용은 </w:t>
            </w:r>
            <w:r w:rsidRPr="00DF768D">
              <w:rPr>
                <w:rFonts w:ascii="Batang" w:eastAsia="Batang" w:hAnsi="Batang" w:cs="Batang"/>
                <w:lang w:eastAsia="ko-KR"/>
              </w:rPr>
              <w:t>섹션 4.3, 애보트에 대한 영향</w:t>
            </w:r>
            <w:r w:rsidRPr="002B7106">
              <w:rPr>
                <w:rFonts w:ascii="Batang" w:eastAsia="Batang" w:hAnsi="Batang" w:cs="Batang"/>
                <w:lang w:eastAsia="ko-KR"/>
              </w:rPr>
              <w:t>을 참조하십시오.</w:t>
            </w:r>
          </w:p>
        </w:tc>
      </w:tr>
      <w:tr w:rsidR="00DF768D" w:rsidRPr="002B7106" w14:paraId="563041C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2698C2"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49BF13C2" w14:textId="77777777" w:rsidR="00DF768D" w:rsidRPr="00DF768D" w:rsidRDefault="00DF768D" w:rsidP="00D561DC">
            <w:pPr>
              <w:spacing w:before="30" w:after="30"/>
            </w:pPr>
            <w:r w:rsidRPr="00DF768D">
              <w:t>Question 7: Scenario</w:t>
            </w:r>
          </w:p>
          <w:p w14:paraId="4265C5AE" w14:textId="77777777" w:rsidR="00DF768D" w:rsidRPr="00DF768D" w:rsidRDefault="00DF768D" w:rsidP="00D561DC">
            <w:pPr>
              <w:spacing w:before="30" w:after="30"/>
              <w:ind w:left="30" w:right="30"/>
            </w:pPr>
            <w:hyperlink w:history="1">
              <w:r w:rsidRPr="00DF768D">
                <w:rPr>
                  <w:rStyle w:val="Hyperlink"/>
                </w:rPr>
                <w:t>94_C_57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55D73A2"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second step in good decision making is evaluating the impact a proposed course of action may have on:</w:t>
            </w:r>
          </w:p>
          <w:p w14:paraId="7D29FC5E"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Check all that apply.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EC39F47"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현명한 의사 결정의 두 번째 단계는 제안된 행동 방향이 다음에 미칠 수 있는 영향을 평가하는 것에 대한 것입니다.</w:t>
            </w:r>
          </w:p>
          <w:p w14:paraId="41C24DD2"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해당하는 것을 모두 고르십시오.</w:t>
            </w:r>
          </w:p>
        </w:tc>
      </w:tr>
      <w:tr w:rsidR="00DF768D" w:rsidRPr="002B7106" w14:paraId="2E8C18D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57B2D4"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03743275" w14:textId="77777777" w:rsidR="00DF768D" w:rsidRPr="00DF768D" w:rsidRDefault="00DF768D" w:rsidP="00D561DC">
            <w:pPr>
              <w:spacing w:before="30" w:after="30"/>
            </w:pPr>
            <w:r w:rsidRPr="00DF768D">
              <w:t>Question 7: Options</w:t>
            </w:r>
          </w:p>
          <w:p w14:paraId="1BC051E7" w14:textId="77777777" w:rsidR="00DF768D" w:rsidRPr="00DF768D" w:rsidRDefault="00DF768D" w:rsidP="00D561DC">
            <w:pPr>
              <w:spacing w:before="30" w:after="30"/>
              <w:ind w:left="30" w:right="30"/>
            </w:pPr>
            <w:hyperlink w:history="1">
              <w:r w:rsidRPr="00DF768D">
                <w:rPr>
                  <w:rStyle w:val="Hyperlink"/>
                </w:rPr>
                <w:t>95_C_57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C12C284"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[1] Patients, customers, and consumers.</w:t>
            </w:r>
          </w:p>
          <w:p w14:paraId="36BD134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[2] One’s own job prospects.</w:t>
            </w:r>
          </w:p>
          <w:p w14:paraId="0E985B2A"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[3] Abbott’s reputation.</w:t>
            </w:r>
          </w:p>
          <w:p w14:paraId="05EE16BB"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[4] Other important stakeholders.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9EAA774"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[1] 환자, 고객 및 소비자.</w:t>
            </w:r>
          </w:p>
          <w:p w14:paraId="5A26C45D"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[2] 자신의 직업 전망.</w:t>
            </w:r>
          </w:p>
          <w:p w14:paraId="1C47F89B"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[3] 애보트의 명성.</w:t>
            </w:r>
          </w:p>
          <w:p w14:paraId="10191D77"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[4] 기타 중요한 이해관계자들.</w:t>
            </w:r>
          </w:p>
        </w:tc>
      </w:tr>
      <w:tr w:rsidR="00DF768D" w:rsidRPr="002B7106" w14:paraId="2A801F6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A13224"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760D6099" w14:textId="77777777" w:rsidR="00DF768D" w:rsidRPr="00DF768D" w:rsidRDefault="00DF768D" w:rsidP="00D561DC">
            <w:pPr>
              <w:spacing w:before="30" w:after="30"/>
            </w:pPr>
            <w:r w:rsidRPr="00DF768D">
              <w:t>Question 7: Feedback</w:t>
            </w:r>
          </w:p>
          <w:p w14:paraId="7A3FBF65" w14:textId="77777777" w:rsidR="00DF768D" w:rsidRPr="00DF768D" w:rsidRDefault="00DF768D" w:rsidP="00D561DC">
            <w:pPr>
              <w:spacing w:before="30" w:after="30"/>
              <w:ind w:left="30" w:right="30"/>
            </w:pPr>
            <w:hyperlink w:history="1">
              <w:r w:rsidRPr="00DF768D">
                <w:rPr>
                  <w:rStyle w:val="Hyperlink"/>
                </w:rPr>
                <w:t>96_C_57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A9E829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second step in good decision making is evaluating the impact a proposed course of action may have on</w:t>
            </w:r>
          </w:p>
          <w:p w14:paraId="2E04F9A1" w14:textId="77777777" w:rsidR="00DF768D" w:rsidRPr="00DF768D" w:rsidRDefault="00DF768D" w:rsidP="00D561DC">
            <w:pPr>
              <w:numPr>
                <w:ilvl w:val="0"/>
                <w:numId w:val="12"/>
              </w:numPr>
              <w:spacing w:before="100" w:beforeAutospacing="1" w:after="100" w:afterAutospacing="1"/>
              <w:ind w:left="750" w:right="30"/>
              <w:rPr>
                <w:rFonts w:ascii="Calibri" w:hAnsi="Calibri" w:cs="Calibri"/>
                <w:lang w:eastAsia="ko-KR"/>
              </w:rPr>
            </w:pPr>
            <w:r w:rsidRPr="00DF768D">
              <w:rPr>
                <w:rFonts w:ascii="Calibri" w:hAnsi="Calibri" w:cs="Calibri"/>
                <w:lang w:eastAsia="ko-KR"/>
              </w:rPr>
              <w:t>Patients, customers, and consumers,</w:t>
            </w:r>
          </w:p>
          <w:p w14:paraId="0FE96B6F" w14:textId="77777777" w:rsidR="00DF768D" w:rsidRPr="00DF768D" w:rsidRDefault="00DF768D" w:rsidP="00D561DC">
            <w:pPr>
              <w:numPr>
                <w:ilvl w:val="0"/>
                <w:numId w:val="12"/>
              </w:numPr>
              <w:spacing w:before="100" w:beforeAutospacing="1" w:after="100" w:afterAutospacing="1"/>
              <w:ind w:left="750" w:right="30"/>
              <w:rPr>
                <w:rFonts w:ascii="Calibri" w:hAnsi="Calibri" w:cs="Calibri"/>
                <w:lang w:eastAsia="ko-KR"/>
              </w:rPr>
            </w:pPr>
            <w:r w:rsidRPr="00DF768D">
              <w:rPr>
                <w:rFonts w:ascii="Calibri" w:hAnsi="Calibri" w:cs="Calibri"/>
                <w:lang w:eastAsia="ko-KR"/>
              </w:rPr>
              <w:t>Abbott’s reputation, and</w:t>
            </w:r>
          </w:p>
          <w:p w14:paraId="08CB41EB" w14:textId="77777777" w:rsidR="00DF768D" w:rsidRPr="00DF768D" w:rsidRDefault="00DF768D" w:rsidP="00D561DC">
            <w:pPr>
              <w:numPr>
                <w:ilvl w:val="0"/>
                <w:numId w:val="12"/>
              </w:numPr>
              <w:spacing w:before="100" w:beforeAutospacing="1" w:after="100" w:afterAutospacing="1"/>
              <w:ind w:left="750" w:right="30"/>
              <w:rPr>
                <w:rFonts w:ascii="Calibri" w:hAnsi="Calibri" w:cs="Calibri"/>
                <w:lang w:eastAsia="ko-KR"/>
              </w:rPr>
            </w:pPr>
            <w:r w:rsidRPr="00DF768D">
              <w:rPr>
                <w:rFonts w:ascii="Calibri" w:hAnsi="Calibri" w:cs="Calibri"/>
                <w:lang w:eastAsia="ko-KR"/>
              </w:rPr>
              <w:t>Other important stakeholders.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8AC7782"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현명한 의사 결정의 두 번째 단계는 제안된 행동 방향이 다음에 미치는 영향을 평가하는 것입니다.</w:t>
            </w:r>
          </w:p>
          <w:p w14:paraId="0B71BDB3" w14:textId="77777777" w:rsidR="00DF768D" w:rsidRPr="00DF768D" w:rsidRDefault="00DF768D" w:rsidP="00D561DC">
            <w:pPr>
              <w:numPr>
                <w:ilvl w:val="0"/>
                <w:numId w:val="12"/>
              </w:numPr>
              <w:spacing w:before="100" w:beforeAutospacing="1" w:after="100" w:afterAutospacing="1"/>
              <w:ind w:left="750" w:right="30"/>
              <w:rPr>
                <w:rFonts w:ascii="Batang" w:eastAsia="Batang" w:hAnsi="Batang" w:cs="Batang"/>
                <w:lang w:eastAsia="ko-KR"/>
              </w:rPr>
            </w:pPr>
            <w:r w:rsidRPr="002B7106">
              <w:rPr>
                <w:rFonts w:ascii="Batang" w:eastAsia="Batang" w:hAnsi="Batang" w:cs="Batang"/>
                <w:lang w:eastAsia="ko-KR"/>
              </w:rPr>
              <w:t>환자, 고객 및 소비자</w:t>
            </w:r>
          </w:p>
          <w:p w14:paraId="25873F17" w14:textId="77777777" w:rsidR="00DF768D" w:rsidRPr="00DF768D" w:rsidRDefault="00DF768D" w:rsidP="00D561DC">
            <w:pPr>
              <w:numPr>
                <w:ilvl w:val="0"/>
                <w:numId w:val="12"/>
              </w:numPr>
              <w:spacing w:before="100" w:beforeAutospacing="1" w:after="100" w:afterAutospacing="1"/>
              <w:ind w:left="750" w:right="30"/>
              <w:rPr>
                <w:rFonts w:ascii="Batang" w:eastAsia="Batang" w:hAnsi="Batang" w:cs="Batang"/>
                <w:lang w:eastAsia="ko-KR"/>
              </w:rPr>
            </w:pPr>
            <w:r w:rsidRPr="002B7106">
              <w:rPr>
                <w:rFonts w:ascii="Batang" w:eastAsia="Batang" w:hAnsi="Batang" w:cs="Batang"/>
                <w:lang w:eastAsia="ko-KR"/>
              </w:rPr>
              <w:t>애보트의 명성</w:t>
            </w:r>
          </w:p>
          <w:p w14:paraId="508C1EA2" w14:textId="77777777" w:rsidR="00DF768D" w:rsidRPr="00DF768D" w:rsidRDefault="00DF768D" w:rsidP="00D561DC">
            <w:pPr>
              <w:numPr>
                <w:ilvl w:val="0"/>
                <w:numId w:val="12"/>
              </w:numPr>
              <w:spacing w:before="100" w:beforeAutospacing="1" w:after="100" w:afterAutospacing="1"/>
              <w:ind w:left="750" w:right="30"/>
              <w:rPr>
                <w:rFonts w:ascii="Batang" w:eastAsia="Batang" w:hAnsi="Batang" w:cs="Batang"/>
                <w:lang w:eastAsia="ko-KR"/>
              </w:rPr>
            </w:pPr>
            <w:r w:rsidRPr="002B7106">
              <w:rPr>
                <w:rFonts w:ascii="Batang" w:eastAsia="Batang" w:hAnsi="Batang" w:cs="Batang"/>
                <w:lang w:eastAsia="ko-KR"/>
              </w:rPr>
              <w:t>기타 중요한 이해관계자</w:t>
            </w:r>
          </w:p>
        </w:tc>
      </w:tr>
      <w:tr w:rsidR="00DF768D" w:rsidRPr="002B7106" w14:paraId="0678328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421B4C"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531DFAC4" w14:textId="77777777" w:rsidR="00DF768D" w:rsidRPr="00DF768D" w:rsidRDefault="00DF768D" w:rsidP="00D561DC">
            <w:pPr>
              <w:spacing w:before="30" w:after="30"/>
            </w:pPr>
            <w:r w:rsidRPr="00DF768D">
              <w:t>Question 8: Scenario</w:t>
            </w:r>
          </w:p>
          <w:p w14:paraId="402A07F8" w14:textId="77777777" w:rsidR="00DF768D" w:rsidRPr="00DF768D" w:rsidRDefault="00DF768D" w:rsidP="00D561DC">
            <w:pPr>
              <w:spacing w:before="30" w:after="30"/>
              <w:ind w:left="30" w:right="30"/>
            </w:pPr>
            <w:hyperlink w:history="1">
              <w:r w:rsidRPr="00DF768D">
                <w:rPr>
                  <w:rStyle w:val="Hyperlink"/>
                </w:rPr>
                <w:t>97_C_57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7809BF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When making a decision, never choose a course of action that favors the interests of one stakeholder group over another.</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BEC61FF"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결정을 내릴 때는 한 이해관계자 그룹의 이익을 다른 그룹의 이익보다 우선시하는 행동 방향을 절대 선택하지 마십시오.</w:t>
            </w:r>
          </w:p>
        </w:tc>
      </w:tr>
      <w:tr w:rsidR="00DF768D" w:rsidRPr="002B7106" w14:paraId="73D946E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36418D"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587D8B06" w14:textId="77777777" w:rsidR="00DF768D" w:rsidRPr="00DF768D" w:rsidRDefault="00DF768D" w:rsidP="00D561DC">
            <w:pPr>
              <w:spacing w:before="30" w:after="30"/>
            </w:pPr>
            <w:r w:rsidRPr="00DF768D">
              <w:t>Question 8: Options</w:t>
            </w:r>
          </w:p>
          <w:p w14:paraId="634B45FC" w14:textId="77777777" w:rsidR="00DF768D" w:rsidRPr="00DF768D" w:rsidRDefault="00DF768D" w:rsidP="00D561DC">
            <w:pPr>
              <w:spacing w:before="30" w:after="30"/>
              <w:ind w:left="30" w:right="30"/>
            </w:pPr>
            <w:hyperlink w:history="1">
              <w:r w:rsidRPr="00DF768D">
                <w:rPr>
                  <w:rStyle w:val="Hyperlink"/>
                </w:rPr>
                <w:t>98_C_57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C8C87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[1] True.</w:t>
            </w:r>
          </w:p>
          <w:p w14:paraId="06BF30A3"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[2] False.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FB9818D"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[1] </w:t>
            </w:r>
            <w:r>
              <w:rPr>
                <w:rFonts w:ascii="Batang" w:eastAsia="Batang" w:hAnsi="Batang" w:cs="Batang" w:hint="eastAsia"/>
                <w:lang w:eastAsia="ko-KR"/>
              </w:rPr>
              <w:t>진실.</w:t>
            </w:r>
          </w:p>
          <w:p w14:paraId="3AAC0219" w14:textId="77777777" w:rsidR="00DF768D" w:rsidRPr="00DF768D" w:rsidRDefault="00DF768D" w:rsidP="00D561DC">
            <w:pPr>
              <w:pStyle w:val="NormalWeb"/>
              <w:ind w:left="140" w:right="160"/>
              <w:rPr>
                <w:rFonts w:ascii="Batang" w:eastAsia="Batang" w:hAnsi="Batang" w:cs="Batang"/>
                <w:lang w:eastAsia="ko-KR"/>
              </w:rPr>
            </w:pPr>
            <w:r w:rsidRPr="00DF768D">
              <w:rPr>
                <w:rFonts w:ascii="Batang" w:eastAsia="Batang" w:hAnsi="Batang" w:cs="Batang"/>
                <w:lang w:eastAsia="ko-KR"/>
              </w:rPr>
              <w:t>[2] 거짓.</w:t>
            </w:r>
          </w:p>
        </w:tc>
      </w:tr>
      <w:tr w:rsidR="00DF768D" w:rsidRPr="002B7106" w14:paraId="143B2E6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830E18"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4BC0B5D0" w14:textId="77777777" w:rsidR="00DF768D" w:rsidRPr="00DF768D" w:rsidRDefault="00DF768D" w:rsidP="00D561DC">
            <w:pPr>
              <w:spacing w:before="30" w:after="30"/>
            </w:pPr>
            <w:r w:rsidRPr="00DF768D">
              <w:t>Question 8: Feedback</w:t>
            </w:r>
          </w:p>
          <w:p w14:paraId="3B0BD995" w14:textId="77777777" w:rsidR="00DF768D" w:rsidRPr="00DF768D" w:rsidRDefault="00DF768D" w:rsidP="00D561DC">
            <w:pPr>
              <w:spacing w:before="30" w:after="30"/>
              <w:ind w:left="30" w:right="30"/>
            </w:pPr>
            <w:hyperlink w:history="1">
              <w:r w:rsidRPr="00DF768D">
                <w:rPr>
                  <w:rStyle w:val="Hyperlink"/>
                </w:rPr>
                <w:t>99_C_57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0A70DF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While good ethical decision making is about balancing the interests of all stakeholders. In some cases, this may mean making a decision that favors the interests of one stakeholder group over another.</w:t>
            </w:r>
          </w:p>
          <w:p w14:paraId="33D042C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For more information about the correct answer, see </w:t>
            </w:r>
            <w:r w:rsidRPr="00DF768D">
              <w:rPr>
                <w:rStyle w:val="italic1"/>
                <w:rFonts w:ascii="Calibri" w:hAnsi="Calibri" w:cs="Calibri"/>
                <w:i w:val="0"/>
                <w:iCs w:val="0"/>
                <w:lang w:eastAsia="ko-KR"/>
              </w:rPr>
              <w:t>Section 5.2, Balancing Competing Interests.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79DC785"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현명한 윤리적 의사 결정은 모든 이해관계자의 이익에 대해 균형을 맞추는 것에 대한 것이지만, 어떤 경우에는 그것이 한 이해관계자 그룹의 이익을 다른 그룹보다 우선시하는 결정을 내리는 것을 의미할 수 있습니다.</w:t>
            </w:r>
          </w:p>
          <w:p w14:paraId="5AFC1840"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정답에 대한 자세한 내용은 </w:t>
            </w:r>
            <w:r w:rsidRPr="00DF768D">
              <w:rPr>
                <w:rFonts w:ascii="Batang" w:eastAsia="Batang" w:hAnsi="Batang" w:cs="Batang"/>
                <w:lang w:eastAsia="ko-KR"/>
              </w:rPr>
              <w:t>섹션 5.2, 충돌하는 이해관계의 균형 잡기</w:t>
            </w:r>
            <w:r w:rsidRPr="002B7106">
              <w:rPr>
                <w:rFonts w:ascii="Batang" w:eastAsia="Batang" w:hAnsi="Batang" w:cs="Batang"/>
                <w:lang w:eastAsia="ko-KR"/>
              </w:rPr>
              <w:t>를 참조하십시오.</w:t>
            </w:r>
          </w:p>
        </w:tc>
      </w:tr>
      <w:tr w:rsidR="00DF768D" w:rsidRPr="002B7106" w14:paraId="06B1067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703FD8"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164E292C" w14:textId="77777777" w:rsidR="00DF768D" w:rsidRPr="00DF768D" w:rsidRDefault="00DF768D" w:rsidP="00D561DC">
            <w:pPr>
              <w:spacing w:before="30" w:after="30"/>
            </w:pPr>
            <w:r w:rsidRPr="00DF768D">
              <w:t>Question 9: Scenario</w:t>
            </w:r>
          </w:p>
          <w:p w14:paraId="4F8E3F72" w14:textId="77777777" w:rsidR="00DF768D" w:rsidRPr="00DF768D" w:rsidRDefault="00DF768D" w:rsidP="00D561DC">
            <w:pPr>
              <w:spacing w:before="30" w:after="30"/>
              <w:ind w:left="30" w:right="30"/>
            </w:pPr>
            <w:hyperlink w:history="1">
              <w:r w:rsidRPr="00DF768D">
                <w:rPr>
                  <w:rStyle w:val="Hyperlink"/>
                </w:rPr>
                <w:t>100_C_57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24D6A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you are unsure about the right course of action, you should speak to:</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34C71A7"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올바른 행동 방향에 대해 잘 모르겠다면 다음 사람과 상의해야 합니다.</w:t>
            </w:r>
          </w:p>
        </w:tc>
      </w:tr>
      <w:tr w:rsidR="00DF768D" w:rsidRPr="002B7106" w14:paraId="122CE11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519AD5"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65ADBF88" w14:textId="77777777" w:rsidR="00DF768D" w:rsidRPr="00DF768D" w:rsidRDefault="00DF768D" w:rsidP="00D561DC">
            <w:pPr>
              <w:spacing w:before="30" w:after="30"/>
            </w:pPr>
            <w:r w:rsidRPr="00DF768D">
              <w:t>Question 9: Options</w:t>
            </w:r>
          </w:p>
          <w:p w14:paraId="5599C2A9" w14:textId="77777777" w:rsidR="00DF768D" w:rsidRPr="00DF768D" w:rsidRDefault="00DF768D" w:rsidP="00D561DC">
            <w:pPr>
              <w:spacing w:before="30" w:after="30"/>
              <w:ind w:left="30" w:right="30"/>
            </w:pPr>
            <w:hyperlink w:history="1">
              <w:r w:rsidRPr="00DF768D">
                <w:rPr>
                  <w:rStyle w:val="Hyperlink"/>
                </w:rPr>
                <w:t>101_C_57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6CDA9B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[1] Your manager.</w:t>
            </w:r>
          </w:p>
          <w:p w14:paraId="1AF4563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[2] The Office of Ethics and Compliance.</w:t>
            </w:r>
          </w:p>
          <w:p w14:paraId="2A9BCD6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[3] Human Resources.</w:t>
            </w:r>
          </w:p>
          <w:p w14:paraId="3622B67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[4] The Legal Division.</w:t>
            </w:r>
          </w:p>
          <w:p w14:paraId="6CBEBDDB"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[5] Any or all of the above.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C867776"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[1] 귀하의 관리자.</w:t>
            </w:r>
          </w:p>
          <w:p w14:paraId="7DA1E246"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[2] 윤리 및 규정준수 사무소(Office of Ethics and Compliance).</w:t>
            </w:r>
          </w:p>
          <w:p w14:paraId="467293BC"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[3] 인사부.</w:t>
            </w:r>
          </w:p>
          <w:p w14:paraId="349A7A53"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[4] 법무 부서.</w:t>
            </w:r>
          </w:p>
          <w:p w14:paraId="255392A1"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[5] 위 항목 모두 해당.</w:t>
            </w:r>
          </w:p>
        </w:tc>
      </w:tr>
      <w:tr w:rsidR="00DF768D" w:rsidRPr="002B7106" w14:paraId="4AA7784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C4D8F8"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40C48E37" w14:textId="77777777" w:rsidR="00DF768D" w:rsidRPr="00DF768D" w:rsidRDefault="00DF768D" w:rsidP="00D561DC">
            <w:pPr>
              <w:spacing w:before="30" w:after="30"/>
            </w:pPr>
            <w:r w:rsidRPr="00DF768D">
              <w:t>Question 9: Feedback</w:t>
            </w:r>
          </w:p>
          <w:p w14:paraId="4F90B1F1" w14:textId="77777777" w:rsidR="00DF768D" w:rsidRPr="00DF768D" w:rsidRDefault="00DF768D" w:rsidP="00D561DC">
            <w:pPr>
              <w:spacing w:before="30" w:after="30"/>
              <w:ind w:left="30" w:right="30"/>
            </w:pPr>
            <w:hyperlink w:history="1">
              <w:r w:rsidRPr="00DF768D">
                <w:rPr>
                  <w:rStyle w:val="Hyperlink"/>
                </w:rPr>
                <w:t>102_C_57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D073BD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If, after considering all options, you are unsure about the right course of action, you can always speak to your manager, the Office of Ethics and Compliance, Human Resources or the Legal Division.</w:t>
            </w:r>
          </w:p>
          <w:p w14:paraId="198FD0B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For more information about the correct answer, see </w:t>
            </w:r>
            <w:r w:rsidRPr="00DF768D">
              <w:rPr>
                <w:rStyle w:val="italic1"/>
                <w:rFonts w:ascii="Calibri" w:hAnsi="Calibri" w:cs="Calibri"/>
                <w:i w:val="0"/>
                <w:iCs w:val="0"/>
                <w:lang w:eastAsia="ko-KR"/>
              </w:rPr>
              <w:t>Section 5.3, Help and Support.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D47EBDB"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모든 옵션을 고려한 후에도 올바른 행동 방향에 대해 확신이 없다면 언제든 관리자, 윤리 및 규정준수 사무소, 인사 또는 법무 부서와 상의할 수 있습니다.</w:t>
            </w:r>
          </w:p>
          <w:p w14:paraId="0B2FFA71"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정답에 대한 자세한 내용은 </w:t>
            </w:r>
            <w:r w:rsidRPr="00DF768D">
              <w:rPr>
                <w:rFonts w:ascii="Batang" w:eastAsia="Batang" w:hAnsi="Batang" w:cs="Batang"/>
                <w:lang w:eastAsia="ko-KR"/>
              </w:rPr>
              <w:t>섹션 5.3, 도움과 지원</w:t>
            </w:r>
            <w:r w:rsidRPr="002B7106">
              <w:rPr>
                <w:rFonts w:ascii="Batang" w:eastAsia="Batang" w:hAnsi="Batang" w:cs="Batang"/>
                <w:lang w:eastAsia="ko-KR"/>
              </w:rPr>
              <w:t>을 참조하십시오.</w:t>
            </w:r>
          </w:p>
        </w:tc>
      </w:tr>
      <w:tr w:rsidR="00DF768D" w:rsidRPr="002B7106" w14:paraId="2D0BA12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BDEA40"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31D06467" w14:textId="77777777" w:rsidR="00DF768D" w:rsidRPr="00DF768D" w:rsidRDefault="00DF768D" w:rsidP="00D561DC">
            <w:pPr>
              <w:spacing w:before="30" w:after="30"/>
            </w:pPr>
            <w:r w:rsidRPr="00DF768D">
              <w:t>Question 10: Scenario</w:t>
            </w:r>
          </w:p>
          <w:p w14:paraId="22A8A461" w14:textId="77777777" w:rsidR="00DF768D" w:rsidRPr="00DF768D" w:rsidRDefault="00DF768D" w:rsidP="00D561DC">
            <w:pPr>
              <w:spacing w:before="30" w:after="30"/>
              <w:ind w:left="30" w:right="30"/>
            </w:pPr>
            <w:hyperlink w:history="1">
              <w:r w:rsidRPr="00DF768D">
                <w:rPr>
                  <w:rStyle w:val="Hyperlink"/>
                </w:rPr>
                <w:t>103_C_57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AB6D25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Abbott has created a decision-making AID to support you in the decision-making process.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2B10B4F"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애보트는 귀하의 의사결정 프로세스를 지원하기 위해 AID 의사 결정을 마련했습니다.</w:t>
            </w:r>
          </w:p>
        </w:tc>
      </w:tr>
      <w:tr w:rsidR="00DF768D" w:rsidRPr="002B7106" w14:paraId="15CE4108"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322BA3"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49C0D738" w14:textId="77777777" w:rsidR="00DF768D" w:rsidRPr="00DF768D" w:rsidRDefault="00DF768D" w:rsidP="00D561DC">
            <w:pPr>
              <w:spacing w:before="30" w:after="30"/>
            </w:pPr>
            <w:r w:rsidRPr="00DF768D">
              <w:t>Question 10: Options</w:t>
            </w:r>
          </w:p>
          <w:p w14:paraId="060D525E" w14:textId="77777777" w:rsidR="00DF768D" w:rsidRPr="00DF768D" w:rsidRDefault="00DF768D" w:rsidP="00D561DC">
            <w:pPr>
              <w:spacing w:before="30" w:after="30"/>
              <w:ind w:left="30" w:right="30"/>
            </w:pPr>
            <w:hyperlink w:history="1">
              <w:r w:rsidRPr="00DF768D">
                <w:rPr>
                  <w:rStyle w:val="Hyperlink"/>
                </w:rPr>
                <w:t>104_C_57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81D9D84" w14:textId="77777777" w:rsidR="00DF768D" w:rsidRPr="002B7106" w:rsidRDefault="00DF768D" w:rsidP="00D561DC">
            <w:pPr>
              <w:pStyle w:val="NormalWeb"/>
              <w:rPr>
                <w:rFonts w:ascii="Calibri" w:hAnsi="Calibri" w:cs="Calibri"/>
                <w:lang w:eastAsia="ko-KR"/>
              </w:rPr>
            </w:pPr>
            <w:r w:rsidRPr="002B7106">
              <w:rPr>
                <w:rFonts w:ascii="Calibri" w:hAnsi="Calibri" w:cs="Calibri"/>
                <w:lang w:eastAsia="ko-KR"/>
              </w:rPr>
              <w:t>[1] True.</w:t>
            </w:r>
          </w:p>
          <w:p w14:paraId="3330A1B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[2] False.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BB92F10" w14:textId="77777777" w:rsidR="00DF768D" w:rsidRPr="00DF768D" w:rsidRDefault="00DF768D" w:rsidP="00D561DC">
            <w:pPr>
              <w:pStyle w:val="NormalWeb"/>
              <w:rPr>
                <w:rFonts w:ascii="Batang" w:eastAsia="Batang" w:hAnsi="Batang" w:cs="Batang"/>
                <w:lang w:eastAsia="ko-KR"/>
              </w:rPr>
            </w:pPr>
            <w:r w:rsidRPr="002B7106">
              <w:rPr>
                <w:rFonts w:ascii="Batang" w:eastAsia="Batang" w:hAnsi="Batang" w:cs="Batang"/>
                <w:lang w:eastAsia="ko-KR"/>
              </w:rPr>
              <w:t xml:space="preserve">[1] </w:t>
            </w:r>
            <w:r>
              <w:rPr>
                <w:rFonts w:ascii="Batang" w:eastAsia="Batang" w:hAnsi="Batang" w:cs="Batang" w:hint="eastAsia"/>
                <w:lang w:eastAsia="ko-KR"/>
              </w:rPr>
              <w:t>진실.</w:t>
            </w:r>
          </w:p>
          <w:p w14:paraId="3A4F787E"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[2] 거짓.</w:t>
            </w:r>
          </w:p>
        </w:tc>
      </w:tr>
      <w:tr w:rsidR="00DF768D" w:rsidRPr="002B7106" w14:paraId="127D081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A19FC8"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677B8742" w14:textId="77777777" w:rsidR="00DF768D" w:rsidRPr="00DF768D" w:rsidRDefault="00DF768D" w:rsidP="00D561DC">
            <w:pPr>
              <w:spacing w:before="30" w:after="30"/>
            </w:pPr>
            <w:r w:rsidRPr="00DF768D">
              <w:t>Question 10: Feedback</w:t>
            </w:r>
          </w:p>
          <w:p w14:paraId="0900D362" w14:textId="77777777" w:rsidR="00DF768D" w:rsidRPr="00DF768D" w:rsidRDefault="00DF768D" w:rsidP="00D561DC">
            <w:pPr>
              <w:spacing w:before="30" w:after="30"/>
              <w:ind w:left="30" w:right="30"/>
            </w:pPr>
            <w:hyperlink w:history="1">
              <w:r w:rsidRPr="00DF768D">
                <w:rPr>
                  <w:rStyle w:val="Hyperlink"/>
                </w:rPr>
                <w:t>105_C_57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FBA195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During the course of your workday, there may be times when it is hard to determine the right course of action. To help you navigate these situations, Abbott has created a decision-making AID that is available on the Company intranet.</w:t>
            </w:r>
          </w:p>
          <w:p w14:paraId="216BD88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For more information about the correct answer, see </w:t>
            </w:r>
            <w:r w:rsidRPr="00DF768D">
              <w:rPr>
                <w:rStyle w:val="italic1"/>
                <w:rFonts w:ascii="Calibri" w:hAnsi="Calibri" w:cs="Calibri"/>
                <w:i w:val="0"/>
                <w:iCs w:val="0"/>
                <w:lang w:eastAsia="ko-KR"/>
              </w:rPr>
              <w:t>Section 5.3, Help and Support.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15F9C6C"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업무 과정 중에는 올바른 행동 방향을 판단하기 힘든 때가 있을 수 있습니다. 이러한 상황을 탐색하는 데 도움이 되도록, 애보트는 회사 인트라넷에서 이용할 수 있는 AID 의사 결정을 만들었습니다.</w:t>
            </w:r>
          </w:p>
          <w:p w14:paraId="0C00B71A"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정답에 대한 자세한 내용은 </w:t>
            </w:r>
            <w:r w:rsidRPr="00DF768D">
              <w:rPr>
                <w:rFonts w:ascii="Batang" w:eastAsia="Batang" w:hAnsi="Batang" w:cs="Batang"/>
                <w:lang w:eastAsia="ko-KR"/>
              </w:rPr>
              <w:t>섹션 5.3, 도움과 지원</w:t>
            </w:r>
            <w:r w:rsidRPr="002B7106">
              <w:rPr>
                <w:rFonts w:ascii="Batang" w:eastAsia="Batang" w:hAnsi="Batang" w:cs="Batang"/>
                <w:lang w:eastAsia="ko-KR"/>
              </w:rPr>
              <w:t>을 참조하십시오.</w:t>
            </w:r>
          </w:p>
        </w:tc>
      </w:tr>
      <w:tr w:rsidR="00DF768D" w:rsidRPr="002B7106" w14:paraId="1D136B4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ABEAD7" w14:textId="77777777" w:rsidR="00DF768D" w:rsidRPr="00DF768D" w:rsidRDefault="00DF768D" w:rsidP="00D561DC">
            <w:pPr>
              <w:spacing w:before="30" w:after="30"/>
              <w:ind w:left="30" w:right="30"/>
            </w:pPr>
            <w:hyperlink w:history="1">
              <w:r w:rsidRPr="00DF768D">
                <w:rPr>
                  <w:rStyle w:val="Hyperlink"/>
                </w:rPr>
                <w:t>Screen 56</w:t>
              </w:r>
            </w:hyperlink>
            <w:r w:rsidRPr="00DF768D">
              <w:t xml:space="preserve"> </w:t>
            </w:r>
          </w:p>
          <w:p w14:paraId="1B5D1273" w14:textId="77777777" w:rsidR="00DF768D" w:rsidRPr="00DF768D" w:rsidRDefault="00DF768D" w:rsidP="00D561DC">
            <w:pPr>
              <w:spacing w:before="30" w:after="30"/>
              <w:ind w:left="30" w:right="30"/>
            </w:pPr>
            <w:hyperlink w:history="1">
              <w:r w:rsidRPr="00DF768D">
                <w:rPr>
                  <w:rStyle w:val="Hyperlink"/>
                </w:rPr>
                <w:t>106_C_57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C997F2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All questions remain unanswered</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7B09A12"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모든 질문에 답변하지 않았습니다</w:t>
            </w:r>
          </w:p>
        </w:tc>
      </w:tr>
      <w:tr w:rsidR="00DF768D" w:rsidRPr="002B7106" w14:paraId="5024AC7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0721E4" w14:textId="77777777" w:rsidR="00DF768D" w:rsidRPr="00DF768D" w:rsidRDefault="00DF768D" w:rsidP="00D561DC">
            <w:pPr>
              <w:spacing w:before="30" w:after="30"/>
              <w:ind w:left="30" w:right="30"/>
            </w:pPr>
            <w:hyperlink w:history="1">
              <w:r w:rsidRPr="00DF768D">
                <w:rPr>
                  <w:rStyle w:val="Hyperlink"/>
                </w:rPr>
                <w:t>Screen 57</w:t>
              </w:r>
            </w:hyperlink>
            <w:r w:rsidRPr="00DF768D">
              <w:t xml:space="preserve"> </w:t>
            </w:r>
          </w:p>
          <w:p w14:paraId="65ABE9EA" w14:textId="77777777" w:rsidR="00DF768D" w:rsidRPr="00DF768D" w:rsidRDefault="00DF768D" w:rsidP="00D561DC">
            <w:pPr>
              <w:spacing w:before="30" w:after="30"/>
            </w:pPr>
            <w:r w:rsidRPr="00DF768D">
              <w:t>Activity: Overall Feedback</w:t>
            </w:r>
          </w:p>
          <w:p w14:paraId="0F3997CB" w14:textId="77777777" w:rsidR="00DF768D" w:rsidRPr="00DF768D" w:rsidRDefault="00DF768D" w:rsidP="00D561DC">
            <w:pPr>
              <w:spacing w:before="30" w:after="30"/>
              <w:ind w:left="30" w:right="30"/>
            </w:pPr>
            <w:hyperlink w:history="1">
              <w:r w:rsidRPr="00DF768D">
                <w:rPr>
                  <w:rStyle w:val="Hyperlink"/>
                </w:rPr>
                <w:t>107_C_58</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F80FBC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No results are available, as you have not completed the Knowledge Check.</w:t>
            </w:r>
          </w:p>
          <w:p w14:paraId="02488BA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Congratulations! You have successfully passed the Knowledge Check and completed the course.</w:t>
            </w:r>
          </w:p>
          <w:p w14:paraId="3422C855"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Please review your results below by clicking on each question.</w:t>
            </w:r>
          </w:p>
          <w:p w14:paraId="356C3AF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Once you are done, you must click the EXIT [X] icon in the course title bar before closing your browser window or browser tab.</w:t>
            </w:r>
          </w:p>
          <w:p w14:paraId="141F47F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Sorry, you did not pass the Knowledge Check. Take a few minutes to review your results below by clicking on each question.</w:t>
            </w:r>
          </w:p>
          <w:p w14:paraId="0F196D1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When you are done, click the Retake Knowledge Check button.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D7B877D"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지식 점검을 완료하지 않으면 결과를 확인할 수 없습니다.</w:t>
            </w:r>
          </w:p>
          <w:p w14:paraId="6709A8B7"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축하합니다! 지식 점검 테스트에 합격했고 교육과정을 완료했습니다.</w:t>
            </w:r>
          </w:p>
          <w:p w14:paraId="789A5A4E"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각 질문을 클릭해서 아래 결과를 검토하십시오.</w:t>
            </w:r>
          </w:p>
          <w:p w14:paraId="54875CC5"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완료 후 브라우저 창이나 브라우저 탭을 닫기 전에 교육과정 제목 표시줄의 종료[X] 아이콘을 클릭해야 합니다.</w:t>
            </w:r>
          </w:p>
          <w:p w14:paraId="67FEC3E9"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죄송합니다. 지식 점검 테스트에 합격하지 못했습니다. 시간을 내어 각 질문을 클릭해서 귀하의 결과를 검토하십시오.</w:t>
            </w:r>
          </w:p>
          <w:p w14:paraId="33AEB363"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완료되면 지식 점검 재시도 버튼을 클릭하십시오.</w:t>
            </w:r>
          </w:p>
        </w:tc>
      </w:tr>
      <w:tr w:rsidR="00DF768D" w:rsidRPr="002B7106" w14:paraId="51E655F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F9205B" w14:textId="77777777" w:rsidR="00DF768D" w:rsidRPr="00DF768D" w:rsidRDefault="00DF768D" w:rsidP="00D561DC">
            <w:pPr>
              <w:spacing w:before="30" w:after="30"/>
              <w:ind w:left="30" w:right="30"/>
            </w:pPr>
            <w:hyperlink r:id="rId170" w:tgtFrame="_blank" w:history="1">
              <w:r w:rsidRPr="00DF768D">
                <w:rPr>
                  <w:rStyle w:val="Hyperlink"/>
                </w:rPr>
                <w:t>108_toc_1</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55B15B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Introduction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25C81A5"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개요</w:t>
            </w:r>
          </w:p>
        </w:tc>
      </w:tr>
      <w:tr w:rsidR="00DF768D" w:rsidRPr="002B7106" w14:paraId="2CE9ABE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7C68A1" w14:textId="77777777" w:rsidR="00DF768D" w:rsidRPr="00DF768D" w:rsidRDefault="00DF768D" w:rsidP="00D561DC">
            <w:pPr>
              <w:spacing w:before="30" w:after="30"/>
              <w:ind w:left="30" w:right="30"/>
            </w:pPr>
            <w:hyperlink w:history="1">
              <w:r w:rsidRPr="00DF768D">
                <w:rPr>
                  <w:rStyle w:val="Hyperlink"/>
                </w:rPr>
                <w:t>109_toc_2</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BC6AD0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Welcome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FE986EB"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환영</w:t>
            </w:r>
          </w:p>
        </w:tc>
      </w:tr>
      <w:tr w:rsidR="00DF768D" w:rsidRPr="002B7106" w14:paraId="3ABF169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73ADA8" w14:textId="77777777" w:rsidR="00DF768D" w:rsidRPr="00DF768D" w:rsidRDefault="00DF768D" w:rsidP="00D561DC">
            <w:pPr>
              <w:spacing w:before="30" w:after="30"/>
              <w:ind w:left="30" w:right="30"/>
            </w:pPr>
            <w:hyperlink w:history="1">
              <w:r w:rsidRPr="00DF768D">
                <w:rPr>
                  <w:rStyle w:val="Hyperlink"/>
                </w:rPr>
                <w:t>110_toc_3</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FD9D47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Objectives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2B95358"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목표</w:t>
            </w:r>
          </w:p>
        </w:tc>
      </w:tr>
      <w:tr w:rsidR="00DF768D" w:rsidRPr="002B7106" w14:paraId="5C87FD8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D23422" w14:textId="77777777" w:rsidR="00DF768D" w:rsidRPr="00DF768D" w:rsidRDefault="00DF768D" w:rsidP="00D561DC">
            <w:pPr>
              <w:spacing w:before="30" w:after="30"/>
              <w:ind w:left="30" w:right="30"/>
            </w:pPr>
            <w:hyperlink w:history="1">
              <w:r w:rsidRPr="00DF768D">
                <w:rPr>
                  <w:rStyle w:val="Hyperlink"/>
                </w:rPr>
                <w:t>111_toc_4</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E26ECA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Tutorial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65240AD"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자습서</w:t>
            </w:r>
          </w:p>
        </w:tc>
      </w:tr>
      <w:tr w:rsidR="00DF768D" w:rsidRPr="002B7106" w14:paraId="6B6BF15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16AF63" w14:textId="77777777" w:rsidR="00DF768D" w:rsidRPr="00DF768D" w:rsidRDefault="00DF768D" w:rsidP="00D561DC">
            <w:pPr>
              <w:spacing w:before="30" w:after="30"/>
              <w:ind w:left="30" w:right="30"/>
            </w:pPr>
            <w:hyperlink w:history="1">
              <w:r w:rsidRPr="00DF768D">
                <w:rPr>
                  <w:rStyle w:val="Hyperlink"/>
                </w:rPr>
                <w:t>112_toc_5</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953466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Decision-Making Process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AC0A44D"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의사결정 프로세스</w:t>
            </w:r>
          </w:p>
        </w:tc>
      </w:tr>
      <w:tr w:rsidR="00DF768D" w:rsidRPr="002B7106" w14:paraId="6C25F5C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17835C" w14:textId="77777777" w:rsidR="00DF768D" w:rsidRPr="00DF768D" w:rsidRDefault="00DF768D" w:rsidP="00D561DC">
            <w:pPr>
              <w:spacing w:before="30" w:after="30"/>
              <w:ind w:left="30" w:right="30"/>
            </w:pPr>
            <w:hyperlink w:history="1">
              <w:r w:rsidRPr="00DF768D">
                <w:rPr>
                  <w:rStyle w:val="Hyperlink"/>
                </w:rPr>
                <w:t>113_toc_6</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C171C9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Overview</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DB0A13A"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개요</w:t>
            </w:r>
          </w:p>
        </w:tc>
      </w:tr>
      <w:tr w:rsidR="00DF768D" w:rsidRPr="002B7106" w14:paraId="3E23EBA0"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52A69E" w14:textId="77777777" w:rsidR="00DF768D" w:rsidRPr="00DF768D" w:rsidRDefault="00DF768D" w:rsidP="00D561DC">
            <w:pPr>
              <w:spacing w:before="30" w:after="30"/>
              <w:ind w:left="30" w:right="30"/>
            </w:pPr>
            <w:hyperlink w:history="1">
              <w:r w:rsidRPr="00DF768D">
                <w:rPr>
                  <w:rStyle w:val="Hyperlink"/>
                </w:rPr>
                <w:t>114_toc_7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8CEAE4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Understanding the Process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C009A14"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프로세스에 대한 이해</w:t>
            </w:r>
          </w:p>
        </w:tc>
      </w:tr>
      <w:tr w:rsidR="00DF768D" w:rsidRPr="002B7106" w14:paraId="7B1E821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13246F" w14:textId="77777777" w:rsidR="00DF768D" w:rsidRPr="00DF768D" w:rsidRDefault="00DF768D" w:rsidP="00D561DC">
            <w:pPr>
              <w:spacing w:before="30" w:after="30"/>
              <w:ind w:left="30" w:right="30"/>
            </w:pPr>
            <w:hyperlink w:history="1">
              <w:r w:rsidRPr="00DF768D">
                <w:rPr>
                  <w:rStyle w:val="Hyperlink"/>
                </w:rPr>
                <w:t>115_toc_8</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069587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Decision-Making Process: Quick Reference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474AD06"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의사결정 프로세스: 빠른 참조</w:t>
            </w:r>
          </w:p>
        </w:tc>
      </w:tr>
      <w:tr w:rsidR="00DF768D" w:rsidRPr="002B7106" w14:paraId="22BECFD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718E10" w14:textId="77777777" w:rsidR="00DF768D" w:rsidRPr="00DF768D" w:rsidRDefault="00DF768D" w:rsidP="00D561DC">
            <w:pPr>
              <w:spacing w:before="30" w:after="30"/>
              <w:ind w:left="30" w:right="30"/>
            </w:pPr>
            <w:hyperlink w:history="1">
              <w:r w:rsidRPr="00DF768D">
                <w:rPr>
                  <w:rStyle w:val="Hyperlink"/>
                </w:rPr>
                <w:t>116_toc_9</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B63D04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Assessing the Situation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F3942A8"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상황 평가</w:t>
            </w:r>
          </w:p>
        </w:tc>
      </w:tr>
      <w:tr w:rsidR="00DF768D" w:rsidRPr="002B7106" w14:paraId="5C178A9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395144" w14:textId="77777777" w:rsidR="00DF768D" w:rsidRPr="00DF768D" w:rsidRDefault="00DF768D" w:rsidP="00D561DC">
            <w:pPr>
              <w:spacing w:before="30" w:after="30"/>
              <w:ind w:left="30" w:right="30"/>
            </w:pPr>
            <w:hyperlink w:history="1">
              <w:r w:rsidRPr="00DF768D">
                <w:rPr>
                  <w:rStyle w:val="Hyperlink"/>
                </w:rPr>
                <w:t>117_toc_10</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AEF5A7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Overview</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B6E9358"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개요</w:t>
            </w:r>
          </w:p>
        </w:tc>
      </w:tr>
      <w:tr w:rsidR="00DF768D" w:rsidRPr="002B7106" w14:paraId="12A867D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2C5A76" w14:textId="77777777" w:rsidR="00DF768D" w:rsidRPr="00DF768D" w:rsidRDefault="00DF768D" w:rsidP="00D561DC">
            <w:pPr>
              <w:spacing w:before="30" w:after="30"/>
              <w:ind w:left="30" w:right="30"/>
            </w:pPr>
            <w:hyperlink w:history="1">
              <w:r w:rsidRPr="00DF768D">
                <w:rPr>
                  <w:rStyle w:val="Hyperlink"/>
                </w:rPr>
                <w:t>118_toc_11</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6971CA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Is it Legal?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E335748"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합법적입니까?</w:t>
            </w:r>
          </w:p>
        </w:tc>
      </w:tr>
      <w:tr w:rsidR="00DF768D" w:rsidRPr="002B7106" w14:paraId="70D2D60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A427D3" w14:textId="77777777" w:rsidR="00DF768D" w:rsidRPr="00DF768D" w:rsidRDefault="00DF768D" w:rsidP="00D561DC">
            <w:pPr>
              <w:spacing w:before="30" w:after="30"/>
              <w:ind w:left="30" w:right="30"/>
            </w:pPr>
            <w:hyperlink w:history="1">
              <w:r w:rsidRPr="00DF768D">
                <w:rPr>
                  <w:rStyle w:val="Hyperlink"/>
                </w:rPr>
                <w:t>119_toc_12</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198B47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Does it comply with Abbott Policy?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A516D18"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애보트의 정책을 준수합니까?</w:t>
            </w:r>
          </w:p>
        </w:tc>
      </w:tr>
      <w:tr w:rsidR="00DF768D" w:rsidRPr="002B7106" w14:paraId="4B0E99F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6ADAF5" w14:textId="77777777" w:rsidR="00DF768D" w:rsidRPr="00DF768D" w:rsidRDefault="00DF768D" w:rsidP="00D561DC">
            <w:pPr>
              <w:spacing w:before="30" w:after="30"/>
              <w:ind w:left="30" w:right="30"/>
            </w:pPr>
            <w:hyperlink w:history="1">
              <w:r w:rsidRPr="00DF768D">
                <w:rPr>
                  <w:rStyle w:val="Hyperlink"/>
                </w:rPr>
                <w:t>120_toc_13</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55EDD3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Does it Align with Our Values?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3597C9D"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우리의 가치에 부합합니까?</w:t>
            </w:r>
          </w:p>
        </w:tc>
      </w:tr>
      <w:tr w:rsidR="00DF768D" w:rsidRPr="002B7106" w14:paraId="5A7015E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361145" w14:textId="77777777" w:rsidR="00DF768D" w:rsidRPr="00DF768D" w:rsidRDefault="00DF768D" w:rsidP="00D561DC">
            <w:pPr>
              <w:spacing w:before="30" w:after="30"/>
              <w:ind w:left="30" w:right="30"/>
            </w:pPr>
            <w:hyperlink w:history="1">
              <w:r w:rsidRPr="00DF768D">
                <w:rPr>
                  <w:rStyle w:val="Hyperlink"/>
                </w:rPr>
                <w:t>121_toc_14</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414AC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Assessing the Situation: Quick Reference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EDF5FED"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상황 평가: 빠른 참조</w:t>
            </w:r>
          </w:p>
        </w:tc>
      </w:tr>
      <w:tr w:rsidR="00DF768D" w:rsidRPr="002B7106" w14:paraId="63F6ECEC"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056D94" w14:textId="77777777" w:rsidR="00DF768D" w:rsidRPr="00DF768D" w:rsidRDefault="00DF768D" w:rsidP="00D561DC">
            <w:pPr>
              <w:spacing w:before="30" w:after="30"/>
              <w:ind w:left="30" w:right="30"/>
            </w:pPr>
            <w:hyperlink w:history="1">
              <w:r w:rsidRPr="00DF768D">
                <w:rPr>
                  <w:rStyle w:val="Hyperlink"/>
                </w:rPr>
                <w:t>122_toc_15</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04989C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Evaluating the Impact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036736D"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영향 평가</w:t>
            </w:r>
          </w:p>
        </w:tc>
      </w:tr>
      <w:tr w:rsidR="00DF768D" w:rsidRPr="002B7106" w14:paraId="4F8BDF3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EBF72C" w14:textId="77777777" w:rsidR="00DF768D" w:rsidRPr="00DF768D" w:rsidRDefault="00DF768D" w:rsidP="00D561DC">
            <w:pPr>
              <w:spacing w:before="30" w:after="30"/>
              <w:ind w:left="30" w:right="30"/>
            </w:pPr>
            <w:hyperlink w:history="1">
              <w:r w:rsidRPr="00DF768D">
                <w:rPr>
                  <w:rStyle w:val="Hyperlink"/>
                </w:rPr>
                <w:t>123_toc_16</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17619D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Overview</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ACB2D0C"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개요</w:t>
            </w:r>
          </w:p>
        </w:tc>
      </w:tr>
      <w:tr w:rsidR="00DF768D" w:rsidRPr="002B7106" w14:paraId="104B3DD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FEBBEC" w14:textId="77777777" w:rsidR="00DF768D" w:rsidRPr="00DF768D" w:rsidRDefault="00DF768D" w:rsidP="00D561DC">
            <w:pPr>
              <w:spacing w:before="30" w:after="30"/>
              <w:ind w:left="30" w:right="30"/>
            </w:pPr>
            <w:hyperlink w:history="1">
              <w:r w:rsidRPr="00DF768D">
                <w:rPr>
                  <w:rStyle w:val="Hyperlink"/>
                </w:rPr>
                <w:t>124_toc_17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E7C2FC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Impact on Patients and Consumers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D42372B"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환자와 소비자에 대한 영향</w:t>
            </w:r>
          </w:p>
        </w:tc>
      </w:tr>
      <w:tr w:rsidR="00DF768D" w:rsidRPr="002B7106" w14:paraId="56A18F9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905D6A" w14:textId="77777777" w:rsidR="00DF768D" w:rsidRPr="00DF768D" w:rsidRDefault="00DF768D" w:rsidP="00D561DC">
            <w:pPr>
              <w:spacing w:before="30" w:after="30"/>
              <w:ind w:left="30" w:right="30"/>
            </w:pPr>
            <w:hyperlink w:history="1">
              <w:r w:rsidRPr="00DF768D">
                <w:rPr>
                  <w:rStyle w:val="Hyperlink"/>
                </w:rPr>
                <w:t>125_toc_18</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A5C6C1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Impact on Abbott’s Reputation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6ABC497"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애보트의 명성에 대한 영향</w:t>
            </w:r>
          </w:p>
        </w:tc>
      </w:tr>
      <w:tr w:rsidR="00DF768D" w:rsidRPr="002B7106" w14:paraId="082069E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0ECA02" w14:textId="77777777" w:rsidR="00DF768D" w:rsidRPr="00DF768D" w:rsidRDefault="00DF768D" w:rsidP="00D561DC">
            <w:pPr>
              <w:spacing w:before="30" w:after="30"/>
              <w:ind w:left="30" w:right="30"/>
            </w:pPr>
            <w:hyperlink w:history="1">
              <w:r w:rsidRPr="00DF768D">
                <w:rPr>
                  <w:rStyle w:val="Hyperlink"/>
                </w:rPr>
                <w:t>126_toc_19</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5687802"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The Impact on Other Stakeholders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3D0B0EE"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다른 이해관계자들에 대한 영향</w:t>
            </w:r>
          </w:p>
        </w:tc>
      </w:tr>
      <w:tr w:rsidR="00DF768D" w:rsidRPr="002B7106" w14:paraId="20694C4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8AF19F" w14:textId="77777777" w:rsidR="00DF768D" w:rsidRPr="00DF768D" w:rsidRDefault="00DF768D" w:rsidP="00D561DC">
            <w:pPr>
              <w:spacing w:before="30" w:after="30"/>
              <w:ind w:left="30" w:right="30"/>
            </w:pPr>
            <w:hyperlink w:history="1">
              <w:r w:rsidRPr="00DF768D">
                <w:rPr>
                  <w:rStyle w:val="Hyperlink"/>
                </w:rPr>
                <w:t>127_toc_20</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364378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Evaluating the Impact: Quick Reference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6B31CEC"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영향 평가: 빠른 참조</w:t>
            </w:r>
          </w:p>
        </w:tc>
      </w:tr>
      <w:tr w:rsidR="00DF768D" w:rsidRPr="002B7106" w14:paraId="73E931F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9FD84C" w14:textId="77777777" w:rsidR="00DF768D" w:rsidRPr="00DF768D" w:rsidRDefault="00DF768D" w:rsidP="00D561DC">
            <w:pPr>
              <w:spacing w:before="30" w:after="30"/>
              <w:ind w:left="30" w:right="30"/>
            </w:pPr>
            <w:hyperlink w:history="1">
              <w:r w:rsidRPr="00DF768D">
                <w:rPr>
                  <w:rStyle w:val="Hyperlink"/>
                </w:rPr>
                <w:t>128_toc_21</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9399E4C"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Making the Right Decision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27A966A"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올바른 결정 내리기</w:t>
            </w:r>
          </w:p>
        </w:tc>
      </w:tr>
      <w:tr w:rsidR="00DF768D" w:rsidRPr="002B7106" w14:paraId="5E055AC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2E487D" w14:textId="77777777" w:rsidR="00DF768D" w:rsidRPr="00DF768D" w:rsidRDefault="00DF768D" w:rsidP="00D561DC">
            <w:pPr>
              <w:spacing w:before="30" w:after="30"/>
              <w:ind w:left="30" w:right="30"/>
            </w:pPr>
            <w:hyperlink w:history="1">
              <w:r w:rsidRPr="00DF768D">
                <w:rPr>
                  <w:rStyle w:val="Hyperlink"/>
                </w:rPr>
                <w:t>129_toc_22</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E9FBE2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Overview</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14E905F"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개요</w:t>
            </w:r>
          </w:p>
        </w:tc>
      </w:tr>
      <w:tr w:rsidR="00DF768D" w:rsidRPr="002B7106" w14:paraId="7A69857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79B049" w14:textId="77777777" w:rsidR="00DF768D" w:rsidRPr="00DF768D" w:rsidRDefault="00DF768D" w:rsidP="00D561DC">
            <w:pPr>
              <w:spacing w:before="30" w:after="30"/>
              <w:ind w:left="30" w:right="30"/>
            </w:pPr>
            <w:hyperlink w:history="1">
              <w:r w:rsidRPr="00DF768D">
                <w:rPr>
                  <w:rStyle w:val="Hyperlink"/>
                </w:rPr>
                <w:t>130_toc_23</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D6CA86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Balancing Competing Interests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C844C21"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충돌하는 이해관계의 균형 잡기</w:t>
            </w:r>
          </w:p>
        </w:tc>
      </w:tr>
      <w:tr w:rsidR="00DF768D" w:rsidRPr="002B7106" w14:paraId="70083F24"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334E8D" w14:textId="77777777" w:rsidR="00DF768D" w:rsidRPr="00DF768D" w:rsidRDefault="00DF768D" w:rsidP="00D561DC">
            <w:pPr>
              <w:spacing w:before="30" w:after="30"/>
              <w:ind w:left="30" w:right="30"/>
            </w:pPr>
            <w:hyperlink w:history="1">
              <w:r w:rsidRPr="00DF768D">
                <w:rPr>
                  <w:rStyle w:val="Hyperlink"/>
                </w:rPr>
                <w:t>131_toc_24</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45942F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Help and Support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F6B3CCD"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도움과 지원</w:t>
            </w:r>
          </w:p>
        </w:tc>
      </w:tr>
      <w:tr w:rsidR="00DF768D" w:rsidRPr="002B7106" w14:paraId="7E4A584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6B2A8A" w14:textId="77777777" w:rsidR="00DF768D" w:rsidRPr="00DF768D" w:rsidRDefault="00DF768D" w:rsidP="00D561DC">
            <w:pPr>
              <w:spacing w:before="30" w:after="30"/>
              <w:ind w:left="30" w:right="30"/>
            </w:pPr>
            <w:hyperlink w:history="1">
              <w:r w:rsidRPr="00DF768D">
                <w:rPr>
                  <w:rStyle w:val="Hyperlink"/>
                </w:rPr>
                <w:t>132_toc_25</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54B9752"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Making the Right Decision: Quick Reference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FF8FE8E"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올바른 결정 내리기: 빠른 참조</w:t>
            </w:r>
          </w:p>
        </w:tc>
      </w:tr>
      <w:tr w:rsidR="00DF768D" w:rsidRPr="002B7106" w14:paraId="4BE5A92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29EC66" w14:textId="77777777" w:rsidR="00DF768D" w:rsidRPr="00DF768D" w:rsidRDefault="00DF768D" w:rsidP="00D561DC">
            <w:pPr>
              <w:spacing w:before="30" w:after="30"/>
              <w:ind w:left="30" w:right="30"/>
            </w:pPr>
            <w:hyperlink w:history="1">
              <w:r w:rsidRPr="00DF768D">
                <w:rPr>
                  <w:rStyle w:val="Hyperlink"/>
                </w:rPr>
                <w:t>133_toc_26</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45EAC8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Resources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F0E1FC6"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리소스</w:t>
            </w:r>
          </w:p>
        </w:tc>
      </w:tr>
      <w:tr w:rsidR="00DF768D" w:rsidRPr="002B7106" w14:paraId="10B174F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96F5D0" w14:textId="77777777" w:rsidR="00DF768D" w:rsidRPr="00DF768D" w:rsidRDefault="00DF768D" w:rsidP="00D561DC">
            <w:pPr>
              <w:spacing w:before="30" w:after="30"/>
              <w:ind w:left="30" w:right="30"/>
            </w:pPr>
            <w:hyperlink w:history="1">
              <w:r w:rsidRPr="00DF768D">
                <w:rPr>
                  <w:rStyle w:val="Hyperlink"/>
                </w:rPr>
                <w:t>134_toc_27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E6112B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Where to Get Help</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D16D9E2"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도움을 얻을 수 있는 곳</w:t>
            </w:r>
          </w:p>
        </w:tc>
      </w:tr>
      <w:tr w:rsidR="00DF768D" w:rsidRPr="002B7106" w14:paraId="1690375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E0F49C" w14:textId="77777777" w:rsidR="00DF768D" w:rsidRPr="00DF768D" w:rsidRDefault="00DF768D" w:rsidP="00D561DC">
            <w:pPr>
              <w:spacing w:before="30" w:after="30"/>
              <w:ind w:left="30" w:right="30"/>
            </w:pPr>
            <w:hyperlink w:history="1">
              <w:r w:rsidRPr="00DF768D">
                <w:rPr>
                  <w:rStyle w:val="Hyperlink"/>
                </w:rPr>
                <w:t>135_toc_28</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B14C616"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Reference Material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700036D"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참조 자료</w:t>
            </w:r>
          </w:p>
        </w:tc>
      </w:tr>
      <w:tr w:rsidR="00DF768D" w:rsidRPr="002B7106" w14:paraId="181B0DF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A8E658" w14:textId="77777777" w:rsidR="00DF768D" w:rsidRPr="00DF768D" w:rsidRDefault="00DF768D" w:rsidP="00D561DC">
            <w:pPr>
              <w:spacing w:before="30" w:after="30"/>
              <w:ind w:left="30" w:right="30"/>
            </w:pPr>
            <w:hyperlink w:history="1">
              <w:r w:rsidRPr="00DF768D">
                <w:rPr>
                  <w:rStyle w:val="Hyperlink"/>
                </w:rPr>
                <w:t>136_toc_29</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99859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Knowledge Check</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BA7314C"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지식 점검</w:t>
            </w:r>
          </w:p>
        </w:tc>
      </w:tr>
      <w:tr w:rsidR="00DF768D" w:rsidRPr="002B7106" w14:paraId="3703A5E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F3C95F" w14:textId="77777777" w:rsidR="00DF768D" w:rsidRPr="00DF768D" w:rsidRDefault="00DF768D" w:rsidP="00D561DC">
            <w:pPr>
              <w:spacing w:before="30" w:after="30"/>
              <w:ind w:left="30" w:right="30"/>
            </w:pPr>
            <w:hyperlink w:history="1">
              <w:r w:rsidRPr="00DF768D">
                <w:rPr>
                  <w:rStyle w:val="Hyperlink"/>
                </w:rPr>
                <w:t>137_toc_30</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3811908"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Introduction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AAA0161"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개요</w:t>
            </w:r>
          </w:p>
        </w:tc>
      </w:tr>
      <w:tr w:rsidR="00DF768D" w:rsidRPr="002B7106" w14:paraId="6FE68F3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015E13" w14:textId="77777777" w:rsidR="00DF768D" w:rsidRPr="00DF768D" w:rsidRDefault="00DF768D" w:rsidP="00D561DC">
            <w:pPr>
              <w:spacing w:before="30" w:after="30"/>
              <w:ind w:left="30" w:right="30"/>
            </w:pPr>
            <w:hyperlink w:history="1">
              <w:r w:rsidRPr="00DF768D">
                <w:rPr>
                  <w:rStyle w:val="Hyperlink"/>
                </w:rPr>
                <w:t>138_toc_31</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982C4BD"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Knowledge Check</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8C2453A"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지식 점검</w:t>
            </w:r>
          </w:p>
        </w:tc>
      </w:tr>
      <w:tr w:rsidR="00DF768D" w:rsidRPr="002B7106" w14:paraId="1C0F735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12412B" w14:textId="77777777" w:rsidR="00DF768D" w:rsidRPr="00DF768D" w:rsidRDefault="00DF768D" w:rsidP="00D561DC">
            <w:pPr>
              <w:spacing w:before="30" w:after="30"/>
              <w:ind w:left="30" w:right="30"/>
            </w:pPr>
            <w:hyperlink w:history="1">
              <w:r w:rsidRPr="00DF768D">
                <w:rPr>
                  <w:rStyle w:val="Hyperlink"/>
                </w:rPr>
                <w:t>139_toc_32</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65B145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Question 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F293CD4"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질문 1</w:t>
            </w:r>
          </w:p>
        </w:tc>
      </w:tr>
      <w:tr w:rsidR="00DF768D" w:rsidRPr="002B7106" w14:paraId="7AC7B94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C7F69F" w14:textId="77777777" w:rsidR="00DF768D" w:rsidRPr="00DF768D" w:rsidRDefault="00DF768D" w:rsidP="00D561DC">
            <w:pPr>
              <w:spacing w:before="30" w:after="30"/>
              <w:ind w:left="30" w:right="30"/>
            </w:pPr>
            <w:hyperlink w:history="1">
              <w:r w:rsidRPr="00DF768D">
                <w:rPr>
                  <w:rStyle w:val="Hyperlink"/>
                </w:rPr>
                <w:t>140_toc_33</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D4CDF7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Question 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925D0CA"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질문 2</w:t>
            </w:r>
          </w:p>
        </w:tc>
      </w:tr>
      <w:tr w:rsidR="00DF768D" w:rsidRPr="002B7106" w14:paraId="08AB06A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1B1E0C" w14:textId="77777777" w:rsidR="00DF768D" w:rsidRPr="00DF768D" w:rsidRDefault="00DF768D" w:rsidP="00D561DC">
            <w:pPr>
              <w:spacing w:before="30" w:after="30"/>
              <w:ind w:left="30" w:right="30"/>
            </w:pPr>
            <w:hyperlink w:history="1">
              <w:r w:rsidRPr="00DF768D">
                <w:rPr>
                  <w:rStyle w:val="Hyperlink"/>
                </w:rPr>
                <w:t>141_toc_34</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A5CA2F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Question 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EE52AE3"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질문 3</w:t>
            </w:r>
          </w:p>
        </w:tc>
      </w:tr>
      <w:tr w:rsidR="00DF768D" w:rsidRPr="002B7106" w14:paraId="33E9582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2C0E3D" w14:textId="77777777" w:rsidR="00DF768D" w:rsidRPr="00DF768D" w:rsidRDefault="00DF768D" w:rsidP="00D561DC">
            <w:pPr>
              <w:spacing w:before="30" w:after="30"/>
              <w:ind w:left="30" w:right="30"/>
            </w:pPr>
            <w:hyperlink w:history="1">
              <w:r w:rsidRPr="00DF768D">
                <w:rPr>
                  <w:rStyle w:val="Hyperlink"/>
                </w:rPr>
                <w:t>142_toc_35</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92B0982"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Question 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318A7C8"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질문 4</w:t>
            </w:r>
          </w:p>
        </w:tc>
      </w:tr>
      <w:tr w:rsidR="00DF768D" w:rsidRPr="002B7106" w14:paraId="65EEE69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E8C337" w14:textId="77777777" w:rsidR="00DF768D" w:rsidRPr="00DF768D" w:rsidRDefault="00DF768D" w:rsidP="00D561DC">
            <w:pPr>
              <w:spacing w:before="30" w:after="30"/>
              <w:ind w:left="30" w:right="30"/>
            </w:pPr>
            <w:hyperlink w:history="1">
              <w:r w:rsidRPr="00DF768D">
                <w:rPr>
                  <w:rStyle w:val="Hyperlink"/>
                </w:rPr>
                <w:t>143_toc_36</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195DB0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Question 5</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D00E21A"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질문 5</w:t>
            </w:r>
          </w:p>
        </w:tc>
      </w:tr>
      <w:tr w:rsidR="00DF768D" w:rsidRPr="002B7106" w14:paraId="3335D22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12402D" w14:textId="77777777" w:rsidR="00DF768D" w:rsidRPr="00DF768D" w:rsidRDefault="00DF768D" w:rsidP="00D561DC">
            <w:pPr>
              <w:spacing w:before="30" w:after="30"/>
              <w:ind w:left="30" w:right="30"/>
            </w:pPr>
            <w:hyperlink w:history="1">
              <w:r w:rsidRPr="00DF768D">
                <w:rPr>
                  <w:rStyle w:val="Hyperlink"/>
                </w:rPr>
                <w:t>144_toc_37</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C34ACB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Question 6</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BD3461E"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질문 6</w:t>
            </w:r>
          </w:p>
        </w:tc>
      </w:tr>
      <w:tr w:rsidR="00DF768D" w:rsidRPr="002B7106" w14:paraId="6FD17A1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CAFEAD" w14:textId="77777777" w:rsidR="00DF768D" w:rsidRPr="00DF768D" w:rsidRDefault="00DF768D" w:rsidP="00D561DC">
            <w:pPr>
              <w:spacing w:before="30" w:after="30"/>
              <w:ind w:left="30" w:right="30"/>
            </w:pPr>
            <w:hyperlink w:history="1">
              <w:r w:rsidRPr="00DF768D">
                <w:rPr>
                  <w:rStyle w:val="Hyperlink"/>
                </w:rPr>
                <w:t>145_toc_38</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098FFA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Question 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894641C"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질문 7</w:t>
            </w:r>
          </w:p>
        </w:tc>
      </w:tr>
      <w:tr w:rsidR="00DF768D" w:rsidRPr="002B7106" w14:paraId="65FC64A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4577D5" w14:textId="77777777" w:rsidR="00DF768D" w:rsidRPr="00DF768D" w:rsidRDefault="00DF768D" w:rsidP="00D561DC">
            <w:pPr>
              <w:spacing w:before="30" w:after="30"/>
              <w:ind w:left="30" w:right="30"/>
            </w:pPr>
            <w:hyperlink w:history="1">
              <w:r w:rsidRPr="00DF768D">
                <w:rPr>
                  <w:rStyle w:val="Hyperlink"/>
                </w:rPr>
                <w:t>146_toc_39</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E12F82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Question 8</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8C5C3FC"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질문 8</w:t>
            </w:r>
          </w:p>
        </w:tc>
      </w:tr>
      <w:tr w:rsidR="00DF768D" w:rsidRPr="002B7106" w14:paraId="0C327D0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AE26CC" w14:textId="77777777" w:rsidR="00DF768D" w:rsidRPr="00DF768D" w:rsidRDefault="00DF768D" w:rsidP="00D561DC">
            <w:pPr>
              <w:spacing w:before="30" w:after="30"/>
              <w:ind w:left="30" w:right="30"/>
            </w:pPr>
            <w:hyperlink w:history="1">
              <w:r w:rsidRPr="00DF768D">
                <w:rPr>
                  <w:rStyle w:val="Hyperlink"/>
                </w:rPr>
                <w:t>147_toc_40</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A13289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Question 9</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C080EF3"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질문 9</w:t>
            </w:r>
          </w:p>
        </w:tc>
      </w:tr>
      <w:tr w:rsidR="00DF768D" w:rsidRPr="002B7106" w14:paraId="0E864D5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F38662" w14:textId="77777777" w:rsidR="00DF768D" w:rsidRPr="00DF768D" w:rsidRDefault="00DF768D" w:rsidP="00D561DC">
            <w:pPr>
              <w:spacing w:before="30" w:after="30"/>
              <w:ind w:left="30" w:right="30"/>
            </w:pPr>
            <w:hyperlink w:history="1">
              <w:r w:rsidRPr="00DF768D">
                <w:rPr>
                  <w:rStyle w:val="Hyperlink"/>
                </w:rPr>
                <w:t>148_toc_41</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477155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Question 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77AD692"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질문 10</w:t>
            </w:r>
          </w:p>
        </w:tc>
      </w:tr>
      <w:tr w:rsidR="00DF768D" w:rsidRPr="002B7106" w14:paraId="3056BC01"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520C8C" w14:textId="77777777" w:rsidR="00DF768D" w:rsidRPr="00DF768D" w:rsidRDefault="00DF768D" w:rsidP="00D561DC">
            <w:pPr>
              <w:spacing w:before="30" w:after="30"/>
              <w:ind w:left="30" w:right="30"/>
            </w:pPr>
            <w:hyperlink w:history="1">
              <w:r w:rsidRPr="00DF768D">
                <w:rPr>
                  <w:rStyle w:val="Hyperlink"/>
                </w:rPr>
                <w:t>149_toc_42</w:t>
              </w:r>
            </w:hyperlink>
            <w:r w:rsidRPr="00DF768D">
              <w:t xml:space="preserve"> </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3B8400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Feedback</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E7E5A30"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피드백</w:t>
            </w:r>
          </w:p>
        </w:tc>
      </w:tr>
      <w:tr w:rsidR="00DF768D" w:rsidRPr="002B7106" w14:paraId="00FE1965"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7740AB" w14:textId="77777777" w:rsidR="00DF768D" w:rsidRPr="00DF768D" w:rsidRDefault="00DF768D" w:rsidP="00D561DC">
            <w:pPr>
              <w:spacing w:before="30" w:after="30"/>
              <w:ind w:left="30" w:right="30"/>
            </w:pPr>
            <w:r w:rsidRPr="00DF768D">
              <w:t>150_string_1</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BF88C7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 xml:space="preserve">The Course cannot contact the LMS. Click 'OK' to continue and review the course. Note, Course Certification may not be available. Click 'Cancel' to exit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932128B"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교육과정을 LMS에 연결할 수 없습니다. 계속해서 교육과정을 복습하려면 'OK(확인)'를 클릭하십시오. 교육과정 수료증을 받지 못할 수 있다는 것을 유의하십시오. 종료하려면 'Cancel(취소)'을 클릭하십시오 </w:t>
            </w:r>
          </w:p>
        </w:tc>
      </w:tr>
      <w:tr w:rsidR="00DF768D" w:rsidRPr="002B7106" w14:paraId="4E88AFA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20E254" w14:textId="77777777" w:rsidR="00DF768D" w:rsidRPr="00DF768D" w:rsidRDefault="00DF768D" w:rsidP="00D561DC">
            <w:pPr>
              <w:spacing w:before="30" w:after="30"/>
              <w:ind w:left="30" w:right="30"/>
            </w:pPr>
            <w:r w:rsidRPr="00DF768D">
              <w:t>151_string_2</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B97718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All questions remain unanswered</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BEC2D0B"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모든 질문에 답변하지 않았습니다</w:t>
            </w:r>
          </w:p>
        </w:tc>
      </w:tr>
      <w:tr w:rsidR="00DF768D" w:rsidRPr="002B7106" w14:paraId="5FF05B17"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C7D27A" w14:textId="77777777" w:rsidR="00DF768D" w:rsidRPr="00DF768D" w:rsidRDefault="00DF768D" w:rsidP="00D561DC">
            <w:pPr>
              <w:spacing w:before="30" w:after="30"/>
              <w:ind w:left="30" w:right="30"/>
            </w:pPr>
            <w:r w:rsidRPr="00DF768D">
              <w:t>152_string_3</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8E28004"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Questions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455F04C"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질문</w:t>
            </w:r>
          </w:p>
        </w:tc>
      </w:tr>
      <w:tr w:rsidR="00DF768D" w:rsidRPr="002B7106" w14:paraId="0798D12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E36623" w14:textId="77777777" w:rsidR="00DF768D" w:rsidRPr="00DF768D" w:rsidRDefault="00DF768D" w:rsidP="00D561DC">
            <w:pPr>
              <w:spacing w:before="30" w:after="30"/>
              <w:ind w:left="30" w:right="30"/>
            </w:pPr>
            <w:r w:rsidRPr="00DF768D">
              <w:t>153_string_4</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8D20BF5"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Question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D21752A"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질문</w:t>
            </w:r>
          </w:p>
        </w:tc>
      </w:tr>
      <w:tr w:rsidR="00DF768D" w:rsidRPr="002B7106" w14:paraId="504455A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9DB48B" w14:textId="77777777" w:rsidR="00DF768D" w:rsidRPr="00DF768D" w:rsidRDefault="00DF768D" w:rsidP="00D561DC">
            <w:pPr>
              <w:spacing w:before="30" w:after="30"/>
              <w:ind w:left="30" w:right="30"/>
            </w:pPr>
            <w:r w:rsidRPr="00DF768D">
              <w:t>154_string_5</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924026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not answered</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57BFA77"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답변하지 않음</w:t>
            </w:r>
          </w:p>
        </w:tc>
      </w:tr>
      <w:tr w:rsidR="00DF768D" w:rsidRPr="002B7106" w14:paraId="15A8D1BF"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980C17" w14:textId="77777777" w:rsidR="00DF768D" w:rsidRPr="00DF768D" w:rsidRDefault="00DF768D" w:rsidP="00D561DC">
            <w:pPr>
              <w:spacing w:before="30" w:after="30"/>
              <w:ind w:left="30" w:right="30"/>
            </w:pPr>
            <w:r w:rsidRPr="00DF768D">
              <w:t>155_string_6</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C14AF50"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That's correct!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0966B8D"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정답입니다!</w:t>
            </w:r>
          </w:p>
        </w:tc>
      </w:tr>
      <w:tr w:rsidR="00DF768D" w:rsidRPr="002B7106" w14:paraId="292D63C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8357D8" w14:textId="77777777" w:rsidR="00DF768D" w:rsidRPr="00DF768D" w:rsidRDefault="00DF768D" w:rsidP="00D561DC">
            <w:pPr>
              <w:spacing w:before="30" w:after="30"/>
              <w:ind w:left="30" w:right="30"/>
            </w:pPr>
            <w:r w:rsidRPr="00DF768D">
              <w:t>156_string_7</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1CDA993"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That's not correct!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9EF3768"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정답이 아닙니다!</w:t>
            </w:r>
          </w:p>
        </w:tc>
      </w:tr>
      <w:tr w:rsidR="00DF768D" w:rsidRPr="002B7106" w14:paraId="3481C4EE"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5A9334" w14:textId="77777777" w:rsidR="00DF768D" w:rsidRPr="00DF768D" w:rsidRDefault="00DF768D" w:rsidP="00D561DC">
            <w:pPr>
              <w:spacing w:before="30" w:after="30"/>
              <w:ind w:left="30" w:right="30"/>
            </w:pPr>
            <w:r w:rsidRPr="00DF768D">
              <w:t>157_string_8</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6CE02A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 xml:space="preserve">Feedback: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8490641"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 xml:space="preserve">피드백: </w:t>
            </w:r>
          </w:p>
        </w:tc>
      </w:tr>
      <w:tr w:rsidR="00DF768D" w:rsidRPr="002B7106" w14:paraId="4ED80AA2"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6CA5B7" w14:textId="77777777" w:rsidR="00DF768D" w:rsidRPr="00DF768D" w:rsidRDefault="00DF768D" w:rsidP="00D561DC">
            <w:pPr>
              <w:spacing w:before="30" w:after="30"/>
              <w:ind w:left="30" w:right="30"/>
            </w:pPr>
            <w:r w:rsidRPr="00DF768D">
              <w:t>158_string_9</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01E53B7"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DECISION MAKING AT ABBOTT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67E8598"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애보트의 의사 결정</w:t>
            </w:r>
          </w:p>
        </w:tc>
      </w:tr>
      <w:tr w:rsidR="00DF768D" w:rsidRPr="002B7106" w14:paraId="1078E6F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1CD0B4" w14:textId="77777777" w:rsidR="00DF768D" w:rsidRPr="00DF768D" w:rsidRDefault="00DF768D" w:rsidP="00D561DC">
            <w:pPr>
              <w:spacing w:before="30" w:after="30"/>
              <w:ind w:left="30" w:right="30"/>
            </w:pPr>
            <w:r w:rsidRPr="00DF768D">
              <w:t>159_string_10</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7F59CA"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Knowledge Check</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5A47068"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지식 점검</w:t>
            </w:r>
          </w:p>
        </w:tc>
      </w:tr>
      <w:tr w:rsidR="00DF768D" w:rsidRPr="002B7106" w14:paraId="6754158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41CA35" w14:textId="77777777" w:rsidR="00DF768D" w:rsidRPr="00DF768D" w:rsidRDefault="00DF768D" w:rsidP="00D561DC">
            <w:pPr>
              <w:spacing w:before="30" w:after="30"/>
              <w:ind w:left="30" w:right="30"/>
            </w:pPr>
            <w:r w:rsidRPr="00DF768D">
              <w:t>160_string_11</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BF70E5F"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Submit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FEF386B"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제출</w:t>
            </w:r>
          </w:p>
        </w:tc>
      </w:tr>
      <w:tr w:rsidR="00DF768D" w:rsidRPr="002B7106" w14:paraId="49D63043"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CB69F0" w14:textId="77777777" w:rsidR="00DF768D" w:rsidRPr="00DF768D" w:rsidRDefault="00DF768D" w:rsidP="00D561DC">
            <w:pPr>
              <w:spacing w:before="30" w:after="30"/>
              <w:ind w:left="30" w:right="30"/>
            </w:pPr>
            <w:r w:rsidRPr="00DF768D">
              <w:t>161_string_12</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ABDA0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Retake Knowledge Check</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0D72C95"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지식 점검 다시 시도</w:t>
            </w:r>
          </w:p>
        </w:tc>
      </w:tr>
      <w:tr w:rsidR="00DF768D" w:rsidRPr="002B7106" w14:paraId="3AD6052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0655E7" w14:textId="77777777" w:rsidR="00DF768D" w:rsidRPr="00DF768D" w:rsidRDefault="00DF768D" w:rsidP="00D561DC">
            <w:pPr>
              <w:spacing w:before="30" w:after="30"/>
              <w:ind w:left="30" w:right="30"/>
            </w:pPr>
            <w:r w:rsidRPr="00DF768D">
              <w:t>162_string_13</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1A576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4981E79"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때때로 우리 각자는 적절한 행동 방향을 결정하기 어려운 상황에 직면하게 될 것입니다. 이 과정의 목표는 옵션을 평가하고, 그 영향을 평가하고, 궁극적으로는 귀하, 애보트, 그리고 많은 이해관계자들에게 맞는 결정을 내리기 위한 체계적인 방법을 제공하는 것입니다.</w:t>
            </w:r>
          </w:p>
        </w:tc>
      </w:tr>
      <w:tr w:rsidR="00DF768D" w:rsidRPr="002B7106" w14:paraId="2ED7D069"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90E3BD" w14:textId="77777777" w:rsidR="00DF768D" w:rsidRPr="00DF768D" w:rsidRDefault="00DF768D" w:rsidP="00D561DC">
            <w:pPr>
              <w:spacing w:before="30" w:after="30"/>
              <w:ind w:left="30" w:right="30"/>
            </w:pPr>
            <w:r w:rsidRPr="00DF768D">
              <w:t>163_string_14</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47DAE7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Table of Contents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499E44A"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목차</w:t>
            </w:r>
          </w:p>
        </w:tc>
      </w:tr>
      <w:tr w:rsidR="00DF768D" w:rsidRPr="002B7106" w14:paraId="0445964D"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632AB5" w14:textId="77777777" w:rsidR="00DF768D" w:rsidRPr="00DF768D" w:rsidRDefault="00DF768D" w:rsidP="00D561DC">
            <w:pPr>
              <w:spacing w:before="30" w:after="30"/>
              <w:ind w:left="30" w:right="30"/>
            </w:pPr>
            <w:r w:rsidRPr="00DF768D">
              <w:t>164_string_15</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F6A1E1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Where to Get Help</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5107AD9"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도움을 얻을 수 있는 곳</w:t>
            </w:r>
          </w:p>
        </w:tc>
      </w:tr>
      <w:tr w:rsidR="00DF768D" w:rsidRPr="002B7106" w14:paraId="15A97D1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A3B5AD" w14:textId="77777777" w:rsidR="00DF768D" w:rsidRPr="00DF768D" w:rsidRDefault="00DF768D" w:rsidP="00D561DC">
            <w:pPr>
              <w:spacing w:before="30" w:after="30"/>
              <w:ind w:left="30" w:right="30"/>
            </w:pPr>
            <w:r w:rsidRPr="00DF768D">
              <w:t>165_string_16</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F7DA669"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Reference Material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265C7AA"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참조 자료</w:t>
            </w:r>
          </w:p>
        </w:tc>
      </w:tr>
      <w:tr w:rsidR="00DF768D" w:rsidRPr="002B7106" w14:paraId="31D7471A"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313F11" w14:textId="77777777" w:rsidR="00DF768D" w:rsidRPr="00DF768D" w:rsidRDefault="00DF768D" w:rsidP="00D561DC">
            <w:pPr>
              <w:spacing w:before="30" w:after="30"/>
              <w:ind w:left="30" w:right="30"/>
            </w:pPr>
            <w:r w:rsidRPr="00DF768D">
              <w:t>166_string_17</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64D39E1"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Audio</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BB24A3F"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오디오</w:t>
            </w:r>
          </w:p>
        </w:tc>
      </w:tr>
      <w:tr w:rsidR="00DF768D" w:rsidRPr="002B7106" w14:paraId="68B31AB6"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CF7FCC" w14:textId="77777777" w:rsidR="00DF768D" w:rsidRPr="00DF768D" w:rsidRDefault="00DF768D" w:rsidP="00D561DC">
            <w:pPr>
              <w:spacing w:before="30" w:after="30"/>
              <w:ind w:left="30" w:right="30"/>
            </w:pPr>
            <w:r w:rsidRPr="00DF768D">
              <w:t>167_string_18</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566764B"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Exit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6D51C7F"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종료</w:t>
            </w:r>
          </w:p>
        </w:tc>
      </w:tr>
      <w:tr w:rsidR="00DF768D" w:rsidRPr="002B7106" w14:paraId="3B7DA2BB" w14:textId="77777777" w:rsidTr="00D561DC">
        <w:tc>
          <w:tcPr>
            <w:tcW w:w="14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14AB95" w14:textId="77777777" w:rsidR="00DF768D" w:rsidRPr="00DF768D" w:rsidRDefault="00DF768D" w:rsidP="00D561DC">
            <w:pPr>
              <w:spacing w:before="30" w:after="30"/>
              <w:ind w:left="30" w:right="30"/>
            </w:pPr>
            <w:r w:rsidRPr="00DF768D">
              <w:t>168_string_19</w:t>
            </w:r>
          </w:p>
        </w:tc>
        <w:tc>
          <w:tcPr>
            <w:tcW w:w="5923"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6074972" w14:textId="77777777" w:rsidR="00DF768D" w:rsidRPr="002B7106" w:rsidRDefault="00DF768D" w:rsidP="00D561DC">
            <w:pPr>
              <w:pStyle w:val="NormalWeb"/>
              <w:ind w:left="30" w:right="30"/>
              <w:rPr>
                <w:rFonts w:ascii="Calibri" w:hAnsi="Calibri" w:cs="Calibri"/>
                <w:lang w:eastAsia="ko-KR"/>
              </w:rPr>
            </w:pPr>
            <w:r w:rsidRPr="002B7106">
              <w:rPr>
                <w:rFonts w:ascii="Calibri" w:hAnsi="Calibri" w:cs="Calibri"/>
                <w:lang w:eastAsia="ko-KR"/>
              </w:rPr>
              <w:t>Close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0997DD9" w14:textId="77777777" w:rsidR="00DF768D" w:rsidRPr="00DF768D" w:rsidRDefault="00DF768D" w:rsidP="00D561DC">
            <w:pPr>
              <w:pStyle w:val="NormalWeb"/>
              <w:ind w:left="140" w:right="160"/>
              <w:rPr>
                <w:rFonts w:ascii="Batang" w:eastAsia="Batang" w:hAnsi="Batang" w:cs="Batang"/>
                <w:lang w:eastAsia="ko-KR"/>
              </w:rPr>
            </w:pPr>
            <w:r w:rsidRPr="002B7106">
              <w:rPr>
                <w:rFonts w:ascii="Batang" w:eastAsia="Batang" w:hAnsi="Batang" w:cs="Batang"/>
                <w:lang w:eastAsia="ko-KR"/>
              </w:rPr>
              <w:t>종료</w:t>
            </w:r>
          </w:p>
        </w:tc>
      </w:tr>
    </w:tbl>
    <w:p w14:paraId="1D3FED81" w14:textId="77777777" w:rsidR="00D435CA" w:rsidRPr="00DF768D" w:rsidRDefault="00D435CA" w:rsidP="00DF768D"/>
    <w:sectPr w:rsidR="00D435CA" w:rsidRPr="00DF768D" w:rsidSect="00824E7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527D7" w14:textId="77777777" w:rsidR="00D87A91" w:rsidRDefault="00D87A91" w:rsidP="00D87A91">
      <w:r>
        <w:separator/>
      </w:r>
    </w:p>
  </w:endnote>
  <w:endnote w:type="continuationSeparator" w:id="0">
    <w:p w14:paraId="6289E3FE" w14:textId="77777777" w:rsidR="00D87A91" w:rsidRDefault="00D87A91" w:rsidP="00D8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23020" w14:textId="77777777" w:rsidR="00D87A91" w:rsidRDefault="00D87A91" w:rsidP="00D87A91">
      <w:r>
        <w:separator/>
      </w:r>
    </w:p>
  </w:footnote>
  <w:footnote w:type="continuationSeparator" w:id="0">
    <w:p w14:paraId="4C0C3D27" w14:textId="77777777" w:rsidR="00D87A91" w:rsidRDefault="00D87A91" w:rsidP="00D8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818A23EC">
      <w:start w:val="1"/>
      <w:numFmt w:val="decimal"/>
      <w:lvlText w:val="%1."/>
      <w:lvlJc w:val="left"/>
      <w:pPr>
        <w:ind w:left="720" w:hanging="360"/>
      </w:pPr>
    </w:lvl>
    <w:lvl w:ilvl="1" w:tplc="9CFAAEA0">
      <w:start w:val="1"/>
      <w:numFmt w:val="lowerLetter"/>
      <w:lvlText w:val="%2."/>
      <w:lvlJc w:val="left"/>
      <w:pPr>
        <w:ind w:left="1440" w:hanging="360"/>
      </w:pPr>
    </w:lvl>
    <w:lvl w:ilvl="2" w:tplc="A524D184" w:tentative="1">
      <w:start w:val="1"/>
      <w:numFmt w:val="lowerRoman"/>
      <w:lvlText w:val="%3."/>
      <w:lvlJc w:val="right"/>
      <w:pPr>
        <w:ind w:left="2160" w:hanging="180"/>
      </w:pPr>
    </w:lvl>
    <w:lvl w:ilvl="3" w:tplc="66C64FA4" w:tentative="1">
      <w:start w:val="1"/>
      <w:numFmt w:val="decimal"/>
      <w:lvlText w:val="%4."/>
      <w:lvlJc w:val="left"/>
      <w:pPr>
        <w:ind w:left="2880" w:hanging="360"/>
      </w:pPr>
    </w:lvl>
    <w:lvl w:ilvl="4" w:tplc="978C3E0A" w:tentative="1">
      <w:start w:val="1"/>
      <w:numFmt w:val="lowerLetter"/>
      <w:lvlText w:val="%5."/>
      <w:lvlJc w:val="left"/>
      <w:pPr>
        <w:ind w:left="3600" w:hanging="360"/>
      </w:pPr>
    </w:lvl>
    <w:lvl w:ilvl="5" w:tplc="51DCC9D4" w:tentative="1">
      <w:start w:val="1"/>
      <w:numFmt w:val="lowerRoman"/>
      <w:lvlText w:val="%6."/>
      <w:lvlJc w:val="right"/>
      <w:pPr>
        <w:ind w:left="4320" w:hanging="180"/>
      </w:pPr>
    </w:lvl>
    <w:lvl w:ilvl="6" w:tplc="3CD0622C" w:tentative="1">
      <w:start w:val="1"/>
      <w:numFmt w:val="decimal"/>
      <w:lvlText w:val="%7."/>
      <w:lvlJc w:val="left"/>
      <w:pPr>
        <w:ind w:left="5040" w:hanging="360"/>
      </w:pPr>
    </w:lvl>
    <w:lvl w:ilvl="7" w:tplc="C2269F12" w:tentative="1">
      <w:start w:val="1"/>
      <w:numFmt w:val="lowerLetter"/>
      <w:lvlText w:val="%8."/>
      <w:lvlJc w:val="left"/>
      <w:pPr>
        <w:ind w:left="5760" w:hanging="360"/>
      </w:pPr>
    </w:lvl>
    <w:lvl w:ilvl="8" w:tplc="E2542EC0"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95021888">
      <w:start w:val="1"/>
      <w:numFmt w:val="decimal"/>
      <w:lvlText w:val="%1."/>
      <w:lvlJc w:val="left"/>
      <w:pPr>
        <w:ind w:left="720" w:hanging="360"/>
      </w:pPr>
    </w:lvl>
    <w:lvl w:ilvl="1" w:tplc="6F3495B8">
      <w:start w:val="1"/>
      <w:numFmt w:val="bullet"/>
      <w:lvlText w:val=""/>
      <w:lvlJc w:val="left"/>
      <w:pPr>
        <w:ind w:left="1440" w:hanging="360"/>
      </w:pPr>
      <w:rPr>
        <w:rFonts w:ascii="Symbol" w:hAnsi="Symbol" w:hint="default"/>
      </w:rPr>
    </w:lvl>
    <w:lvl w:ilvl="2" w:tplc="251C2E4C" w:tentative="1">
      <w:start w:val="1"/>
      <w:numFmt w:val="lowerRoman"/>
      <w:lvlText w:val="%3."/>
      <w:lvlJc w:val="right"/>
      <w:pPr>
        <w:ind w:left="2160" w:hanging="180"/>
      </w:pPr>
    </w:lvl>
    <w:lvl w:ilvl="3" w:tplc="751E8D66" w:tentative="1">
      <w:start w:val="1"/>
      <w:numFmt w:val="decimal"/>
      <w:lvlText w:val="%4."/>
      <w:lvlJc w:val="left"/>
      <w:pPr>
        <w:ind w:left="2880" w:hanging="360"/>
      </w:pPr>
    </w:lvl>
    <w:lvl w:ilvl="4" w:tplc="0B1A2700" w:tentative="1">
      <w:start w:val="1"/>
      <w:numFmt w:val="lowerLetter"/>
      <w:lvlText w:val="%5."/>
      <w:lvlJc w:val="left"/>
      <w:pPr>
        <w:ind w:left="3600" w:hanging="360"/>
      </w:pPr>
    </w:lvl>
    <w:lvl w:ilvl="5" w:tplc="96106B38" w:tentative="1">
      <w:start w:val="1"/>
      <w:numFmt w:val="lowerRoman"/>
      <w:lvlText w:val="%6."/>
      <w:lvlJc w:val="right"/>
      <w:pPr>
        <w:ind w:left="4320" w:hanging="180"/>
      </w:pPr>
    </w:lvl>
    <w:lvl w:ilvl="6" w:tplc="DA38494E" w:tentative="1">
      <w:start w:val="1"/>
      <w:numFmt w:val="decimal"/>
      <w:lvlText w:val="%7."/>
      <w:lvlJc w:val="left"/>
      <w:pPr>
        <w:ind w:left="5040" w:hanging="360"/>
      </w:pPr>
    </w:lvl>
    <w:lvl w:ilvl="7" w:tplc="9D4E3CD6" w:tentative="1">
      <w:start w:val="1"/>
      <w:numFmt w:val="lowerLetter"/>
      <w:lvlText w:val="%8."/>
      <w:lvlJc w:val="left"/>
      <w:pPr>
        <w:ind w:left="5760" w:hanging="360"/>
      </w:pPr>
    </w:lvl>
    <w:lvl w:ilvl="8" w:tplc="2E34ED66"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948E3"/>
    <w:rsid w:val="001C6D41"/>
    <w:rsid w:val="002B7106"/>
    <w:rsid w:val="002D342B"/>
    <w:rsid w:val="003709A5"/>
    <w:rsid w:val="00511733"/>
    <w:rsid w:val="005E21B3"/>
    <w:rsid w:val="00722408"/>
    <w:rsid w:val="00762AD0"/>
    <w:rsid w:val="0082146D"/>
    <w:rsid w:val="00824E7B"/>
    <w:rsid w:val="008613BD"/>
    <w:rsid w:val="00B375AC"/>
    <w:rsid w:val="00C6570A"/>
    <w:rsid w:val="00CF1F21"/>
    <w:rsid w:val="00D435CA"/>
    <w:rsid w:val="00D87A91"/>
    <w:rsid w:val="00DF768D"/>
    <w:rsid w:val="00E307D6"/>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3FE860"/>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D"/>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Revision">
    <w:name w:val="Revision"/>
    <w:hidden/>
    <w:uiPriority w:val="99"/>
    <w:semiHidden/>
    <w:rsid w:val="003709A5"/>
    <w:rPr>
      <w:rFonts w:eastAsiaTheme="minorEastAsia"/>
      <w:sz w:val="24"/>
      <w:szCs w:val="24"/>
    </w:rPr>
  </w:style>
  <w:style w:type="paragraph" w:styleId="BalloonText">
    <w:name w:val="Balloon Text"/>
    <w:basedOn w:val="Normal"/>
    <w:link w:val="BalloonTextChar"/>
    <w:uiPriority w:val="99"/>
    <w:semiHidden/>
    <w:unhideWhenUsed/>
    <w:rsid w:val="003709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709A5"/>
    <w:rPr>
      <w:rFonts w:asciiTheme="majorHAnsi" w:eastAsiaTheme="majorEastAsia" w:hAnsiTheme="majorHAnsi" w:cstheme="majorBidi"/>
      <w:sz w:val="18"/>
      <w:szCs w:val="18"/>
    </w:rPr>
  </w:style>
  <w:style w:type="character" w:styleId="UnresolvedMention">
    <w:name w:val="Unresolved Mention"/>
    <w:basedOn w:val="DefaultParagraphFont"/>
    <w:uiPriority w:val="99"/>
    <w:semiHidden/>
    <w:unhideWhenUsed/>
    <w:rsid w:val="00DF7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8_C_9" TargetMode="External"/><Relationship Id="rId117" Type="http://schemas.openxmlformats.org/officeDocument/2006/relationships/hyperlink" Target="http://www.learnex.co.uk/test/AbbottDecisionMaking/EN-US/course/index.html?showScreen=54_C_43" TargetMode="External"/><Relationship Id="rId21" Type="http://schemas.openxmlformats.org/officeDocument/2006/relationships/hyperlink" Target="http://www.learnex.co.uk/test/AbbottDecisionMaking/EN-US/course/index.html?showScreen=6_C_7" TargetMode="External"/><Relationship Id="rId42" Type="http://schemas.openxmlformats.org/officeDocument/2006/relationships/hyperlink" Target="http://www.learnex.co.uk/test/AbbottDecisionMaking/EN-US/course/index.html?showScreen=16_C_17" TargetMode="External"/><Relationship Id="rId47" Type="http://schemas.openxmlformats.org/officeDocument/2006/relationships/hyperlink" Target="http://www.learnex.co.uk/test/AbbottDecisionMaking/EN-US/course/index.html?showScreen=18_C_18" TargetMode="External"/><Relationship Id="rId63" Type="http://schemas.openxmlformats.org/officeDocument/2006/relationships/hyperlink" Target="http://www.learnex.co.uk/test/AbbottDecisionMaking/EN-US/course/index.html?showScreen=28_C_25" TargetMode="External"/><Relationship Id="rId68" Type="http://schemas.openxmlformats.org/officeDocument/2006/relationships/hyperlink" Target="http://www.learnex.co.uk/test/AbbottDecisionMaking/EN-US/course/index.html?showScreen=29_C_26" TargetMode="External"/><Relationship Id="rId84" Type="http://schemas.openxmlformats.org/officeDocument/2006/relationships/hyperlink" Target="http://www.learnex.co.uk/test/AbbottDecisionMaking/EN-US/course/index.html?showScreen=37_C_32" TargetMode="External"/><Relationship Id="rId89" Type="http://schemas.openxmlformats.org/officeDocument/2006/relationships/hyperlink" Target="http://www.learnex.co.uk/test/AbbottDecisionMaking/EN-US/course/index.html?showScreen=40_C_35" TargetMode="External"/><Relationship Id="rId112" Type="http://schemas.openxmlformats.org/officeDocument/2006/relationships/hyperlink" Target="http://www.learnex.co.uk/test/AbbottDecisionMaking/EN-US/course/index.html?showScreen=51_C_43" TargetMode="External"/><Relationship Id="rId133" Type="http://schemas.openxmlformats.org/officeDocument/2006/relationships/hyperlink" Target="http://www.learnex.co.uk/test/AbbottDecisionMaking/EN-US/course/index.html?showScreen=62_C_48" TargetMode="External"/><Relationship Id="rId138" Type="http://schemas.openxmlformats.org/officeDocument/2006/relationships/hyperlink" Target="http://www.learnex.co.uk/test/AbbottDecisionMaking/EN-US/course/index.html?showScreen=64_C_50" TargetMode="External"/><Relationship Id="rId154" Type="http://schemas.openxmlformats.org/officeDocument/2006/relationships/hyperlink" Target="mailto:oec@abbott.com" TargetMode="External"/><Relationship Id="rId159" Type="http://schemas.openxmlformats.org/officeDocument/2006/relationships/hyperlink" Target="http://www.learnex.co.uk/test/AbbottDecisionMaking/EN-US/course/index.html?showScreen=71_C_54" TargetMode="External"/><Relationship Id="rId170" Type="http://schemas.openxmlformats.org/officeDocument/2006/relationships/hyperlink" Target="http://www.learnex.co.uk/test/AbbottDecisionMaking/EN-US/course/index.html?showScreen=108_toc_1" TargetMode="External"/><Relationship Id="rId16" Type="http://schemas.openxmlformats.org/officeDocument/2006/relationships/hyperlink" Target="http://www.learnex.co.uk/test/AbbottDecisionMaking/EN-US/course/index.html?showScreen=3_C_4" TargetMode="External"/><Relationship Id="rId107" Type="http://schemas.openxmlformats.org/officeDocument/2006/relationships/hyperlink" Target="http://www.learnex.co.uk/test/AbbottDecisionMaking/EN-US/course/index.html?showScreen=49_C_42" TargetMode="External"/><Relationship Id="rId11" Type="http://schemas.openxmlformats.org/officeDocument/2006/relationships/hyperlink" Target="http://www.learnex.co.uk/test/AbbottDecisionMaking/EN-US/course/index.html?showScreen=1_C_2" TargetMode="External"/><Relationship Id="rId32" Type="http://schemas.openxmlformats.org/officeDocument/2006/relationships/hyperlink" Target="http://www.learnex.co.uk/test/AbbottDecisionMaking/EN-US/course/index.html?showScreen=11_C_12" TargetMode="External"/><Relationship Id="rId37" Type="http://schemas.openxmlformats.org/officeDocument/2006/relationships/hyperlink" Target="http://www.learnex.co.uk/test/AbbottDecisionMaking/EN-US/course/index.html?showScreen=14_C_15" TargetMode="External"/><Relationship Id="rId53" Type="http://schemas.openxmlformats.org/officeDocument/2006/relationships/hyperlink" Target="http://www.learnex.co.uk/test/AbbottDecisionMaking/EN-US/course/index.html?showScreen=22_C_21" TargetMode="External"/><Relationship Id="rId58" Type="http://schemas.openxmlformats.org/officeDocument/2006/relationships/hyperlink" Target="http://www.learnex.co.uk/test/AbbottDecisionMaking/EN-US/course/index.html?showScreen=24_C_23" TargetMode="External"/><Relationship Id="rId74" Type="http://schemas.openxmlformats.org/officeDocument/2006/relationships/hyperlink" Target="http://www.learnex.co.uk/test/AbbottDecisionMaking/EN-US/course/index.html?showScreen=32_C_29" TargetMode="External"/><Relationship Id="rId79" Type="http://schemas.openxmlformats.org/officeDocument/2006/relationships/hyperlink" Target="http://www.learnex.co.uk/test/AbbottDecisionMaking/EN-US/course/index.html?showScreen=34_C_30" TargetMode="External"/><Relationship Id="rId102" Type="http://schemas.openxmlformats.org/officeDocument/2006/relationships/hyperlink" Target="http://www.learnex.co.uk/test/AbbottDecisionMaking/EN-US/course/index.html?showScreen=46_C_39" TargetMode="External"/><Relationship Id="rId123" Type="http://schemas.openxmlformats.org/officeDocument/2006/relationships/hyperlink" Target="http://www.learnex.co.uk/test/AbbottDecisionMaking/EN-US/course/index.html?showScreen=57_C_46" TargetMode="External"/><Relationship Id="rId128" Type="http://schemas.openxmlformats.org/officeDocument/2006/relationships/hyperlink" Target="http://www.learnex.co.uk/test/AbbottDecisionMaking/EN-US/course/index.html?showScreen=59_C_46" TargetMode="External"/><Relationship Id="rId144" Type="http://schemas.openxmlformats.org/officeDocument/2006/relationships/hyperlink" Target="http://www.learnex.co.uk/test/AbbottDecisionMaking/EN-US/course/index.html?showScreen=67_C_53" TargetMode="External"/><Relationship Id="rId149" Type="http://schemas.openxmlformats.org/officeDocument/2006/relationships/hyperlink" Target="http://www.learnex.co.uk/test/AbbottDecisionMaking/EN-US/course/index.html?showScreen=69_C_54" TargetMode="External"/><Relationship Id="rId5" Type="http://schemas.openxmlformats.org/officeDocument/2006/relationships/numbering" Target="numbering.xml"/><Relationship Id="rId90" Type="http://schemas.openxmlformats.org/officeDocument/2006/relationships/hyperlink" Target="http://www.learnex.co.uk/test/AbbottDecisionMaking/EN-US/course/index.html?showScreen=40_C_35" TargetMode="External"/><Relationship Id="rId95" Type="http://schemas.openxmlformats.org/officeDocument/2006/relationships/hyperlink" Target="http://www.learnex.co.uk/test/AbbottDecisionMaking/EN-US/course/index.html?showScreen=43_C_38" TargetMode="External"/><Relationship Id="rId160" Type="http://schemas.openxmlformats.org/officeDocument/2006/relationships/hyperlink" Target="http://www.learnex.co.uk/test/AbbottDecisionMaking/EN-US/course/index.html?showScreen=71_C_54" TargetMode="External"/><Relationship Id="rId165" Type="http://schemas.openxmlformats.org/officeDocument/2006/relationships/hyperlink" Target="http://www.learnex.co.uk/test/AbbottDecisionMaking/EN-US/course/index.html?showScreen=73_C_54" TargetMode="External"/><Relationship Id="rId22" Type="http://schemas.openxmlformats.org/officeDocument/2006/relationships/hyperlink" Target="http://www.learnex.co.uk/test/AbbottDecisionMaking/EN-US/course/index.html?showScreen=6_C_7" TargetMode="External"/><Relationship Id="rId27" Type="http://schemas.openxmlformats.org/officeDocument/2006/relationships/hyperlink" Target="http://www.learnex.co.uk/test/AbbottDecisionMaking/EN-US/course/index.html?showScreen=9_C_10" TargetMode="External"/><Relationship Id="rId43" Type="http://schemas.openxmlformats.org/officeDocument/2006/relationships/hyperlink" Target="http://www.learnex.co.uk/test/AbbottDecisionMaking/EN-US/course/index.html?showScreen=17_C_18" TargetMode="External"/><Relationship Id="rId48" Type="http://schemas.openxmlformats.org/officeDocument/2006/relationships/hyperlink" Target="http://www.learnex.co.uk/test/AbbottDecisionMaking/EN-US/course/index.html?showScreen=18_C_18" TargetMode="External"/><Relationship Id="rId64" Type="http://schemas.openxmlformats.org/officeDocument/2006/relationships/hyperlink" Target="http://www.learnex.co.uk/test/AbbottDecisionMaking/EN-US/course/index.html?showScreen=28_C_25" TargetMode="External"/><Relationship Id="rId69" Type="http://schemas.openxmlformats.org/officeDocument/2006/relationships/hyperlink" Target="http://www.learnex.co.uk/test/AbbottDecisionMaking/EN-US/course/index.html?showScreen=30_C_27" TargetMode="External"/><Relationship Id="rId113" Type="http://schemas.openxmlformats.org/officeDocument/2006/relationships/hyperlink" Target="http://www.learnex.co.uk/test/AbbottDecisionMaking/EN-US/course/index.html?showScreen=52_C_43" TargetMode="External"/><Relationship Id="rId118" Type="http://schemas.openxmlformats.org/officeDocument/2006/relationships/hyperlink" Target="http://www.learnex.co.uk/test/AbbottDecisionMaking/EN-US/course/index.html?showScreen=54_C_43" TargetMode="External"/><Relationship Id="rId134" Type="http://schemas.openxmlformats.org/officeDocument/2006/relationships/hyperlink" Target="http://www.learnex.co.uk/test/AbbottDecisionMaking/EN-US/course/index.html?showScreen=62_C_48" TargetMode="External"/><Relationship Id="rId139" Type="http://schemas.openxmlformats.org/officeDocument/2006/relationships/hyperlink" Target="http://www.learnex.co.uk/test/AbbottDecisionMaking/EN-US/course/index.html?showScreen=65_C_51" TargetMode="External"/><Relationship Id="rId80" Type="http://schemas.openxmlformats.org/officeDocument/2006/relationships/hyperlink" Target="http://www.learnex.co.uk/test/AbbottDecisionMaking/EN-US/course/index.html?showScreen=34_C_30" TargetMode="External"/><Relationship Id="rId85" Type="http://schemas.openxmlformats.org/officeDocument/2006/relationships/hyperlink" Target="http://www.learnex.co.uk/test/AbbottDecisionMaking/EN-US/course/index.html?showScreen=38_C_33" TargetMode="External"/><Relationship Id="rId150" Type="http://schemas.openxmlformats.org/officeDocument/2006/relationships/hyperlink" Target="https://abbott.sharepoint.com/sites/abbottworld/GlobalPolicy/Pages/Home.aspx" TargetMode="External"/><Relationship Id="rId155" Type="http://schemas.openxmlformats.org/officeDocument/2006/relationships/hyperlink" Target="https://icomply.abbott.com/Apps/ComplianceContacts/" TargetMode="External"/><Relationship Id="rId171" Type="http://schemas.openxmlformats.org/officeDocument/2006/relationships/fontTable" Target="fontTable.xml"/><Relationship Id="rId12" Type="http://schemas.openxmlformats.org/officeDocument/2006/relationships/hyperlink" Target="http://www.learnex.co.uk/test/AbbottDecisionMaking/EN-US/course/index.html?showScreen=1_C_2" TargetMode="External"/><Relationship Id="rId17" Type="http://schemas.openxmlformats.org/officeDocument/2006/relationships/hyperlink" Target="http://www.learnex.co.uk/test/AbbottDecisionMaking/EN-US/course/index.html?showScreen=4_C_5" TargetMode="External"/><Relationship Id="rId33" Type="http://schemas.openxmlformats.org/officeDocument/2006/relationships/hyperlink" Target="http://www.learnex.co.uk/test/AbbottDecisionMaking/EN-US/course/index.html?showScreen=12_C_13" TargetMode="External"/><Relationship Id="rId38" Type="http://schemas.openxmlformats.org/officeDocument/2006/relationships/hyperlink" Target="http://www.learnex.co.uk/test/AbbottDecisionMaking/EN-US/course/index.html?showScreen=14_C_15" TargetMode="External"/><Relationship Id="rId59" Type="http://schemas.openxmlformats.org/officeDocument/2006/relationships/hyperlink" Target="http://www.learnex.co.uk/test/AbbottDecisionMaking/EN-US/course/index.html?showScreen=25_C_24" TargetMode="External"/><Relationship Id="rId103" Type="http://schemas.openxmlformats.org/officeDocument/2006/relationships/hyperlink" Target="http://www.learnex.co.uk/test/AbbottDecisionMaking/EN-US/course/index.html?showScreen=47_C_40" TargetMode="External"/><Relationship Id="rId108" Type="http://schemas.openxmlformats.org/officeDocument/2006/relationships/hyperlink" Target="http://www.learnex.co.uk/test/AbbottDecisionMaking/EN-US/course/index.html?showScreen=49_C_42" TargetMode="External"/><Relationship Id="rId124" Type="http://schemas.openxmlformats.org/officeDocument/2006/relationships/hyperlink" Target="http://www.learnex.co.uk/test/AbbottDecisionMaking/EN-US/course/index.html?showScreen=57_C_46" TargetMode="External"/><Relationship Id="rId129" Type="http://schemas.openxmlformats.org/officeDocument/2006/relationships/hyperlink" Target="http://www.learnex.co.uk/test/AbbottDecisionMaking/EN-US/course/index.html?showScreen=60_C_46" TargetMode="External"/><Relationship Id="rId54" Type="http://schemas.openxmlformats.org/officeDocument/2006/relationships/hyperlink" Target="http://www.learnex.co.uk/test/AbbottDecisionMaking/EN-US/course/index.html?showScreen=22_C_21" TargetMode="External"/><Relationship Id="rId70" Type="http://schemas.openxmlformats.org/officeDocument/2006/relationships/hyperlink" Target="http://www.learnex.co.uk/test/AbbottDecisionMaking/EN-US/course/index.html?showScreen=30_C_27" TargetMode="External"/><Relationship Id="rId75" Type="http://schemas.openxmlformats.org/officeDocument/2006/relationships/hyperlink" Target="http://www.learnex.co.uk/test/AbbottDecisionMaking/EN-US/course/index.html?showScreen=33_C_30" TargetMode="External"/><Relationship Id="rId91" Type="http://schemas.openxmlformats.org/officeDocument/2006/relationships/hyperlink" Target="http://www.learnex.co.uk/test/AbbottDecisionMaking/EN-US/course/index.html?showScreen=41_C_36" TargetMode="External"/><Relationship Id="rId96" Type="http://schemas.openxmlformats.org/officeDocument/2006/relationships/hyperlink" Target="http://www.learnex.co.uk/test/AbbottDecisionMaking/EN-US/course/index.html?showScreen=43_C_38" TargetMode="External"/><Relationship Id="rId140" Type="http://schemas.openxmlformats.org/officeDocument/2006/relationships/hyperlink" Target="http://www.learnex.co.uk/test/AbbottDecisionMaking/EN-US/course/index.html?showScreen=65_C_51" TargetMode="External"/><Relationship Id="rId145" Type="http://schemas.openxmlformats.org/officeDocument/2006/relationships/hyperlink" Target="http://www.learnex.co.uk/test/AbbottDecisionMaking/EN-US/course/index.html?showScreen=67_C_53" TargetMode="External"/><Relationship Id="rId161" Type="http://schemas.openxmlformats.org/officeDocument/2006/relationships/hyperlink" Target="https://abbott.sharepoint.com/sites/myhr" TargetMode="External"/><Relationship Id="rId166" Type="http://schemas.openxmlformats.org/officeDocument/2006/relationships/hyperlink" Target="http://www.learnex.co.uk/test/AbbottDecisionMaking/EN-US/course/index.html?showScreen=73_C_5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arnex.co.uk/test/AbbottDecisionMaking/EN-US/course/index.html?showScreen=3_C_4" TargetMode="External"/><Relationship Id="rId23" Type="http://schemas.openxmlformats.org/officeDocument/2006/relationships/hyperlink" Target="http://www.learnex.co.uk/test/AbbottDecisionMaking/EN-US/course/index.html?showScreen=7_C_8" TargetMode="External"/><Relationship Id="rId28" Type="http://schemas.openxmlformats.org/officeDocument/2006/relationships/hyperlink" Target="http://www.learnex.co.uk/test/AbbottDecisionMaking/EN-US/course/index.html?showScreen=9_C_10" TargetMode="External"/><Relationship Id="rId36" Type="http://schemas.openxmlformats.org/officeDocument/2006/relationships/hyperlink" Target="http://www.learnex.co.uk/test/AbbottDecisionMaking/EN-US/course/index.html?showScreen=13_C_14" TargetMode="External"/><Relationship Id="rId49" Type="http://schemas.openxmlformats.org/officeDocument/2006/relationships/hyperlink" Target="http://www.learnex.co.uk/test/AbbottDecisionMaking/EN-US/course/index.html?showScreen=20_C_19" TargetMode="External"/><Relationship Id="rId57" Type="http://schemas.openxmlformats.org/officeDocument/2006/relationships/hyperlink" Target="http://www.learnex.co.uk/test/AbbottDecisionMaking/EN-US/course/index.html?showScreen=24_C_23" TargetMode="External"/><Relationship Id="rId106" Type="http://schemas.openxmlformats.org/officeDocument/2006/relationships/hyperlink" Target="http://www.learnex.co.uk/test/AbbottDecisionMaking/EN-US/course/index.html?showScreen=48_C_41" TargetMode="External"/><Relationship Id="rId114" Type="http://schemas.openxmlformats.org/officeDocument/2006/relationships/hyperlink" Target="http://www.learnex.co.uk/test/AbbottDecisionMaking/EN-US/course/index.html?showScreen=52_C_43" TargetMode="External"/><Relationship Id="rId119" Type="http://schemas.openxmlformats.org/officeDocument/2006/relationships/hyperlink" Target="http://www.learnex.co.uk/test/AbbottDecisionMaking/EN-US/course/index.html?showScreen=55_C_44" TargetMode="External"/><Relationship Id="rId127" Type="http://schemas.openxmlformats.org/officeDocument/2006/relationships/hyperlink" Target="http://www.learnex.co.uk/test/AbbottDecisionMaking/EN-US/course/index.html?showScreen=59_C_46" TargetMode="External"/><Relationship Id="rId10" Type="http://schemas.openxmlformats.org/officeDocument/2006/relationships/endnotes" Target="endnotes.xml"/><Relationship Id="rId31" Type="http://schemas.openxmlformats.org/officeDocument/2006/relationships/hyperlink" Target="http://www.learnex.co.uk/test/AbbottDecisionMaking/EN-US/course/index.html?showScreen=11_C_12" TargetMode="External"/><Relationship Id="rId44" Type="http://schemas.openxmlformats.org/officeDocument/2006/relationships/hyperlink" Target="http://www.learnex.co.uk/test/AbbottDecisionMaking/EN-US/course/index.html?showScreen=17_C_18" TargetMode="External"/><Relationship Id="rId52" Type="http://schemas.openxmlformats.org/officeDocument/2006/relationships/hyperlink" Target="http://www.learnex.co.uk/test/AbbottDecisionMaking/EN-US/course/index.html?showScreen=21_C_20" TargetMode="External"/><Relationship Id="rId60" Type="http://schemas.openxmlformats.org/officeDocument/2006/relationships/hyperlink" Target="http://www.learnex.co.uk/test/AbbottDecisionMaking/EN-US/course/index.html?showScreen=25_C_24" TargetMode="External"/><Relationship Id="rId65" Type="http://schemas.openxmlformats.org/officeDocument/2006/relationships/hyperlink" Target="http://www.learnex.co.uk/test/AbbottDecisionMaking/EN-US/course/index.html?showScreen=27_C_25" TargetMode="External"/><Relationship Id="rId73" Type="http://schemas.openxmlformats.org/officeDocument/2006/relationships/hyperlink" Target="http://www.learnex.co.uk/test/AbbottDecisionMaking/EN-US/course/index.html?showScreen=32_C_29" TargetMode="External"/><Relationship Id="rId78" Type="http://schemas.openxmlformats.org/officeDocument/2006/relationships/hyperlink" Target="http://www.learnex.co.uk/test/AbbottDecisionMaking/EN-US/course/index.html?showScreen=35_C_30" TargetMode="External"/><Relationship Id="rId81" Type="http://schemas.openxmlformats.org/officeDocument/2006/relationships/hyperlink" Target="http://www.learnex.co.uk/test/AbbottDecisionMaking/EN-US/course/index.html?showScreen=36_C_31" TargetMode="External"/><Relationship Id="rId86" Type="http://schemas.openxmlformats.org/officeDocument/2006/relationships/hyperlink" Target="http://www.learnex.co.uk/test/AbbottDecisionMaking/EN-US/course/index.html?showScreen=38_C_33" TargetMode="External"/><Relationship Id="rId94" Type="http://schemas.openxmlformats.org/officeDocument/2006/relationships/hyperlink" Target="http://www.learnex.co.uk/test/AbbottDecisionMaking/EN-US/course/index.html?showScreen=42_C_37" TargetMode="External"/><Relationship Id="rId99" Type="http://schemas.openxmlformats.org/officeDocument/2006/relationships/hyperlink" Target="http://www.learnex.co.uk/test/AbbottDecisionMaking/EN-US/course/index.html?showScreen=45_C_38" TargetMode="External"/><Relationship Id="rId101" Type="http://schemas.openxmlformats.org/officeDocument/2006/relationships/hyperlink" Target="http://www.learnex.co.uk/test/AbbottDecisionMaking/EN-US/course/index.html?showScreen=46_C_39" TargetMode="External"/><Relationship Id="rId122" Type="http://schemas.openxmlformats.org/officeDocument/2006/relationships/hyperlink" Target="http://www.learnex.co.uk/test/AbbottDecisionMaking/EN-US/course/index.html?showScreen=56_C_45" TargetMode="External"/><Relationship Id="rId130" Type="http://schemas.openxmlformats.org/officeDocument/2006/relationships/hyperlink" Target="http://www.learnex.co.uk/test/AbbottDecisionMaking/EN-US/course/index.html?showScreen=60_C_46" TargetMode="External"/><Relationship Id="rId135" Type="http://schemas.openxmlformats.org/officeDocument/2006/relationships/hyperlink" Target="http://www.learnex.co.uk/test/AbbottDecisionMaking/EN-US/course/index.html?showScreen=63_C_49" TargetMode="External"/><Relationship Id="rId143" Type="http://schemas.openxmlformats.org/officeDocument/2006/relationships/hyperlink" Target="https://abbott.sharepoint.com/sites/abbottworld/EthicsCompliance/cobc/Pages/Decision-Making-Aid.aspx" TargetMode="External"/><Relationship Id="rId148" Type="http://schemas.openxmlformats.org/officeDocument/2006/relationships/hyperlink" Target="http://www.learnex.co.uk/test/AbbottDecisionMaking/EN-US/course/index.html?showScreen=69_C_54" TargetMode="External"/><Relationship Id="rId151" Type="http://schemas.openxmlformats.org/officeDocument/2006/relationships/hyperlink" Target="http://www.learnex.co.uk/test/AbbottDecisionMaking/EN-US/course/index.html?showScreen=70_C_54" TargetMode="External"/><Relationship Id="rId156" Type="http://schemas.openxmlformats.org/officeDocument/2006/relationships/hyperlink" Target="http://speakup.abbott.com/" TargetMode="External"/><Relationship Id="rId164" Type="http://schemas.openxmlformats.org/officeDocument/2006/relationships/hyperlink" Target="https://abbott.sharepoint.com/sites/abbottworld/Legal" TargetMode="External"/><Relationship Id="rId169" Type="http://schemas.openxmlformats.org/officeDocument/2006/relationships/hyperlink" Target="../Translation_Tables/reference/Transcript.pdf"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theme" Target="theme/theme1.xml"/><Relationship Id="rId13" Type="http://schemas.openxmlformats.org/officeDocument/2006/relationships/hyperlink" Target="http://www.learnex.co.uk/test/AbbottDecisionMaking/EN-US/course/index.html?showScreen=2_C_3" TargetMode="External"/><Relationship Id="rId18" Type="http://schemas.openxmlformats.org/officeDocument/2006/relationships/hyperlink" Target="http://www.learnex.co.uk/test/AbbottDecisionMaking/EN-US/course/index.html?showScreen=4_C_5" TargetMode="External"/><Relationship Id="rId39" Type="http://schemas.openxmlformats.org/officeDocument/2006/relationships/hyperlink" Target="http://www.learnex.co.uk/test/AbbottDecisionMaking/EN-US/course/index.html?showScreen=15_C_16" TargetMode="External"/><Relationship Id="rId109" Type="http://schemas.openxmlformats.org/officeDocument/2006/relationships/hyperlink" Target="http://www.learnex.co.uk/test/AbbottDecisionMaking/EN-US/course/index.html?showScreen=50_C_43" TargetMode="External"/><Relationship Id="rId34" Type="http://schemas.openxmlformats.org/officeDocument/2006/relationships/hyperlink" Target="http://www.learnex.co.uk/test/AbbottDecisionMaking/EN-US/course/index.html?showScreen=12_C_13" TargetMode="External"/><Relationship Id="rId50" Type="http://schemas.openxmlformats.org/officeDocument/2006/relationships/hyperlink" Target="http://www.learnex.co.uk/test/AbbottDecisionMaking/EN-US/course/index.html?showScreen=20_C_19" TargetMode="External"/><Relationship Id="rId55" Type="http://schemas.openxmlformats.org/officeDocument/2006/relationships/hyperlink" Target="http://www.learnex.co.uk/test/AbbottDecisionMaking/EN-US/course/index.html?showScreen=23_C_22" TargetMode="External"/><Relationship Id="rId76" Type="http://schemas.openxmlformats.org/officeDocument/2006/relationships/hyperlink" Target="http://www.learnex.co.uk/test/AbbottDecisionMaking/EN-US/course/index.html?showScreen=33_C_30" TargetMode="External"/><Relationship Id="rId97" Type="http://schemas.openxmlformats.org/officeDocument/2006/relationships/hyperlink" Target="http://www.learnex.co.uk/test/AbbottDecisionMaking/EN-US/course/index.html?showScreen=44_C_38" TargetMode="External"/><Relationship Id="rId104" Type="http://schemas.openxmlformats.org/officeDocument/2006/relationships/hyperlink" Target="http://www.learnex.co.uk/test/AbbottDecisionMaking/EN-US/course/index.html?showScreen=47_C_40" TargetMode="External"/><Relationship Id="rId120" Type="http://schemas.openxmlformats.org/officeDocument/2006/relationships/hyperlink" Target="http://www.learnex.co.uk/test/AbbottDecisionMaking/EN-US/course/index.html?showScreen=55_C_44" TargetMode="External"/><Relationship Id="rId125" Type="http://schemas.openxmlformats.org/officeDocument/2006/relationships/hyperlink" Target="http://www.learnex.co.uk/test/AbbottDecisionMaking/EN-US/course/index.html?showScreen=58_C_46" TargetMode="External"/><Relationship Id="rId141" Type="http://schemas.openxmlformats.org/officeDocument/2006/relationships/hyperlink" Target="http://www.learnex.co.uk/test/AbbottDecisionMaking/EN-US/course/index.html?showScreen=66_C_52" TargetMode="External"/><Relationship Id="rId146" Type="http://schemas.openxmlformats.org/officeDocument/2006/relationships/hyperlink" Target="http://www.learnex.co.uk/test/AbbottDecisionMaking/EN-US/course/index.html?showScreen=68_C_54" TargetMode="External"/><Relationship Id="rId167" Type="http://schemas.openxmlformats.org/officeDocument/2006/relationships/hyperlink" Target="http://www.learnex.co.uk/test/AbbottDecisionMaking/EN-US/course/index.html?showScreen=74_C_55" TargetMode="External"/><Relationship Id="rId7" Type="http://schemas.openxmlformats.org/officeDocument/2006/relationships/settings" Target="settings.xml"/><Relationship Id="rId71" Type="http://schemas.openxmlformats.org/officeDocument/2006/relationships/hyperlink" Target="http://www.learnex.co.uk/test/AbbottDecisionMaking/EN-US/course/index.html?showScreen=31_C_28" TargetMode="External"/><Relationship Id="rId92" Type="http://schemas.openxmlformats.org/officeDocument/2006/relationships/hyperlink" Target="http://www.learnex.co.uk/test/AbbottDecisionMaking/EN-US/course/index.html?showScreen=41_C_36" TargetMode="External"/><Relationship Id="rId162" Type="http://schemas.openxmlformats.org/officeDocument/2006/relationships/hyperlink" Target="http://www.learnex.co.uk/test/AbbottDecisionMaking/EN-US/course/index.html?showScreen=72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0_C_11" TargetMode="External"/><Relationship Id="rId24" Type="http://schemas.openxmlformats.org/officeDocument/2006/relationships/hyperlink" Target="http://www.learnex.co.uk/test/AbbottDecisionMaking/EN-US/course/index.html?showScreen=7_C_8" TargetMode="External"/><Relationship Id="rId40" Type="http://schemas.openxmlformats.org/officeDocument/2006/relationships/hyperlink" Target="http://www.learnex.co.uk/test/AbbottDecisionMaking/EN-US/course/index.html?showScreen=15_C_16" TargetMode="External"/><Relationship Id="rId45" Type="http://schemas.openxmlformats.org/officeDocument/2006/relationships/hyperlink" Target="http://www.learnex.co.uk/test/AbbottDecisionMaking/EN-US/course/index.html?showScreen=19_C_18" TargetMode="External"/><Relationship Id="rId66" Type="http://schemas.openxmlformats.org/officeDocument/2006/relationships/hyperlink" Target="http://www.learnex.co.uk/test/AbbottDecisionMaking/EN-US/course/index.html?showScreen=27_C_25" TargetMode="External"/><Relationship Id="rId87" Type="http://schemas.openxmlformats.org/officeDocument/2006/relationships/hyperlink" Target="http://www.learnex.co.uk/test/AbbottDecisionMaking/EN-US/course/index.html?showScreen=39_C_34" TargetMode="External"/><Relationship Id="rId110" Type="http://schemas.openxmlformats.org/officeDocument/2006/relationships/hyperlink" Target="http://www.learnex.co.uk/test/AbbottDecisionMaking/EN-US/course/index.html?showScreen=50_C_43" TargetMode="External"/><Relationship Id="rId115" Type="http://schemas.openxmlformats.org/officeDocument/2006/relationships/hyperlink" Target="http://www.learnex.co.uk/test/AbbottDecisionMaking/EN-US/course/index.html?showScreen=53_C_43" TargetMode="External"/><Relationship Id="rId131" Type="http://schemas.openxmlformats.org/officeDocument/2006/relationships/hyperlink" Target="http://www.learnex.co.uk/test/AbbottDecisionMaking/EN-US/course/index.html?showScreen=61_C_47" TargetMode="External"/><Relationship Id="rId136" Type="http://schemas.openxmlformats.org/officeDocument/2006/relationships/hyperlink" Target="http://www.learnex.co.uk/test/AbbottDecisionMaking/EN-US/course/index.html?showScreen=63_C_49" TargetMode="External"/><Relationship Id="rId157" Type="http://schemas.openxmlformats.org/officeDocument/2006/relationships/hyperlink" Target="mailto:investigations@abbott.com" TargetMode="External"/><Relationship Id="rId61" Type="http://schemas.openxmlformats.org/officeDocument/2006/relationships/hyperlink" Target="http://www.learnex.co.uk/test/AbbottDecisionMaking/EN-US/course/index.html?showScreen=26_C_25" TargetMode="External"/><Relationship Id="rId82" Type="http://schemas.openxmlformats.org/officeDocument/2006/relationships/hyperlink" Target="http://www.learnex.co.uk/test/AbbottDecisionMaking/EN-US/course/index.html?showScreen=36_C_31" TargetMode="External"/><Relationship Id="rId152" Type="http://schemas.openxmlformats.org/officeDocument/2006/relationships/hyperlink" Target="http://www.learnex.co.uk/test/AbbottDecisionMaking/EN-US/course/index.html?showScreen=70_C_54" TargetMode="External"/><Relationship Id="rId19" Type="http://schemas.openxmlformats.org/officeDocument/2006/relationships/hyperlink" Target="http://www.learnex.co.uk/test/AbbottDecisionMaking/EN-US/course/index.html?showScreen=5_C_6" TargetMode="External"/><Relationship Id="rId14" Type="http://schemas.openxmlformats.org/officeDocument/2006/relationships/hyperlink" Target="http://www.learnex.co.uk/test/AbbottDecisionMaking/EN-US/course/index.html?showScreen=2_C_3" TargetMode="External"/><Relationship Id="rId30" Type="http://schemas.openxmlformats.org/officeDocument/2006/relationships/hyperlink" Target="http://www.learnex.co.uk/test/AbbottDecisionMaking/EN-US/course/index.html?showScreen=10_C_11" TargetMode="External"/><Relationship Id="rId35" Type="http://schemas.openxmlformats.org/officeDocument/2006/relationships/hyperlink" Target="http://www.learnex.co.uk/test/AbbottDecisionMaking/EN-US/course/index.html?showScreen=13_C_14" TargetMode="External"/><Relationship Id="rId56" Type="http://schemas.openxmlformats.org/officeDocument/2006/relationships/hyperlink" Target="http://www.learnex.co.uk/test/AbbottDecisionMaking/EN-US/course/index.html?showScreen=23_C_22" TargetMode="External"/><Relationship Id="rId77" Type="http://schemas.openxmlformats.org/officeDocument/2006/relationships/hyperlink" Target="http://www.learnex.co.uk/test/AbbottDecisionMaking/EN-US/course/index.html?showScreen=35_C_30" TargetMode="External"/><Relationship Id="rId100" Type="http://schemas.openxmlformats.org/officeDocument/2006/relationships/hyperlink" Target="http://www.learnex.co.uk/test/AbbottDecisionMaking/EN-US/course/index.html?showScreen=45_C_38" TargetMode="External"/><Relationship Id="rId105" Type="http://schemas.openxmlformats.org/officeDocument/2006/relationships/hyperlink" Target="http://www.learnex.co.uk/test/AbbottDecisionMaking/EN-US/course/index.html?showScreen=48_C_41" TargetMode="External"/><Relationship Id="rId126" Type="http://schemas.openxmlformats.org/officeDocument/2006/relationships/hyperlink" Target="http://www.learnex.co.uk/test/AbbottDecisionMaking/EN-US/course/index.html?showScreen=58_C_46" TargetMode="External"/><Relationship Id="rId147" Type="http://schemas.openxmlformats.org/officeDocument/2006/relationships/hyperlink" Target="http://www.learnex.co.uk/test/AbbottDecisionMaking/EN-US/course/index.html?showScreen=68_C_54" TargetMode="External"/><Relationship Id="rId168" Type="http://schemas.openxmlformats.org/officeDocument/2006/relationships/hyperlink" Target="http://www.learnex.co.uk/test/AbbottDecisionMaking/EN-US/course/index.html?showScreen=74_C_55" TargetMode="External"/><Relationship Id="rId8" Type="http://schemas.openxmlformats.org/officeDocument/2006/relationships/webSettings" Target="webSettings.xml"/><Relationship Id="rId51" Type="http://schemas.openxmlformats.org/officeDocument/2006/relationships/hyperlink" Target="http://www.learnex.co.uk/test/AbbottDecisionMaking/EN-US/course/index.html?showScreen=21_C_20" TargetMode="External"/><Relationship Id="rId72" Type="http://schemas.openxmlformats.org/officeDocument/2006/relationships/hyperlink" Target="http://www.learnex.co.uk/test/AbbottDecisionMaking/EN-US/course/index.html?showScreen=31_C_28" TargetMode="External"/><Relationship Id="rId93" Type="http://schemas.openxmlformats.org/officeDocument/2006/relationships/hyperlink" Target="http://www.learnex.co.uk/test/AbbottDecisionMaking/EN-US/course/index.html?showScreen=42_C_37" TargetMode="External"/><Relationship Id="rId98" Type="http://schemas.openxmlformats.org/officeDocument/2006/relationships/hyperlink" Target="http://www.learnex.co.uk/test/AbbottDecisionMaking/EN-US/course/index.html?showScreen=44_C_38" TargetMode="External"/><Relationship Id="rId121" Type="http://schemas.openxmlformats.org/officeDocument/2006/relationships/hyperlink" Target="http://www.learnex.co.uk/test/AbbottDecisionMaking/EN-US/course/index.html?showScreen=56_C_45" TargetMode="External"/><Relationship Id="rId142" Type="http://schemas.openxmlformats.org/officeDocument/2006/relationships/hyperlink" Target="http://www.learnex.co.uk/test/AbbottDecisionMaking/EN-US/course/index.html?showScreen=66_C_52" TargetMode="External"/><Relationship Id="rId163" Type="http://schemas.openxmlformats.org/officeDocument/2006/relationships/hyperlink" Target="http://www.learnex.co.uk/test/AbbottDecisionMaking/EN-US/course/index.html?showScreen=72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8_C_9" TargetMode="External"/><Relationship Id="rId46" Type="http://schemas.openxmlformats.org/officeDocument/2006/relationships/hyperlink" Target="http://www.learnex.co.uk/test/AbbottDecisionMaking/EN-US/course/index.html?showScreen=19_C_18" TargetMode="External"/><Relationship Id="rId67" Type="http://schemas.openxmlformats.org/officeDocument/2006/relationships/hyperlink" Target="http://www.learnex.co.uk/test/AbbottDecisionMaking/EN-US/course/index.html?showScreen=29_C_26" TargetMode="External"/><Relationship Id="rId116" Type="http://schemas.openxmlformats.org/officeDocument/2006/relationships/hyperlink" Target="http://www.learnex.co.uk/test/AbbottDecisionMaking/EN-US/course/index.html?showScreen=53_C_43" TargetMode="External"/><Relationship Id="rId137" Type="http://schemas.openxmlformats.org/officeDocument/2006/relationships/hyperlink" Target="http://www.learnex.co.uk/test/AbbottDecisionMaking/EN-US/course/index.html?showScreen=64_C_50" TargetMode="External"/><Relationship Id="rId158" Type="http://schemas.openxmlformats.org/officeDocument/2006/relationships/hyperlink" Target="https://icomply.abbott.com/Default.aspx" TargetMode="External"/><Relationship Id="rId20" Type="http://schemas.openxmlformats.org/officeDocument/2006/relationships/hyperlink" Target="http://www.learnex.co.uk/test/AbbottDecisionMaking/EN-US/course/index.html?showScreen=5_C_6" TargetMode="External"/><Relationship Id="rId41" Type="http://schemas.openxmlformats.org/officeDocument/2006/relationships/hyperlink" Target="http://www.learnex.co.uk/test/AbbottDecisionMaking/EN-US/course/index.html?showScreen=16_C_17" TargetMode="External"/><Relationship Id="rId62" Type="http://schemas.openxmlformats.org/officeDocument/2006/relationships/hyperlink" Target="http://www.learnex.co.uk/test/AbbottDecisionMaking/EN-US/course/index.html?showScreen=26_C_25" TargetMode="External"/><Relationship Id="rId83" Type="http://schemas.openxmlformats.org/officeDocument/2006/relationships/hyperlink" Target="http://www.learnex.co.uk/test/AbbottDecisionMaking/EN-US/course/index.html?showScreen=37_C_32" TargetMode="External"/><Relationship Id="rId88" Type="http://schemas.openxmlformats.org/officeDocument/2006/relationships/hyperlink" Target="http://www.learnex.co.uk/test/AbbottDecisionMaking/EN-US/course/index.html?showScreen=39_C_34" TargetMode="External"/><Relationship Id="rId111" Type="http://schemas.openxmlformats.org/officeDocument/2006/relationships/hyperlink" Target="http://www.learnex.co.uk/test/AbbottDecisionMaking/EN-US/course/index.html?showScreen=51_C_43" TargetMode="External"/><Relationship Id="rId132" Type="http://schemas.openxmlformats.org/officeDocument/2006/relationships/hyperlink" Target="http://www.learnex.co.uk/test/AbbottDecisionMaking/EN-US/course/index.html?showScreen=61_C_47" TargetMode="External"/><Relationship Id="rId153" Type="http://schemas.openxmlformats.org/officeDocument/2006/relationships/hyperlink" Target="https://abbott.sharepoint.com/sites/abbottworld/EthicsCompliance/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328ACA-4288-429E-BDC9-963B836C4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417A8-3459-472D-9F0F-AF33A81049AD}">
  <ds:schemaRefs>
    <ds:schemaRef ds:uri="http://schemas.openxmlformats.org/officeDocument/2006/bibliography"/>
  </ds:schemaRefs>
</ds:datastoreItem>
</file>

<file path=customXml/itemProps3.xml><?xml version="1.0" encoding="utf-8"?>
<ds:datastoreItem xmlns:ds="http://schemas.openxmlformats.org/officeDocument/2006/customXml" ds:itemID="{F0D1B45A-F595-4ED8-901E-8A9560F323F6}">
  <ds:schemaRefs>
    <ds:schemaRef ds:uri="http://schemas.microsoft.com/sharepoint/v3/contenttype/forms"/>
  </ds:schemaRefs>
</ds:datastoreItem>
</file>

<file path=customXml/itemProps4.xml><?xml version="1.0" encoding="utf-8"?>
<ds:datastoreItem xmlns:ds="http://schemas.openxmlformats.org/officeDocument/2006/customXml" ds:itemID="{199DB331-A539-44AC-8BA4-0A9448EE1E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fe67538e-31be-4e72-b53a-708adc61b739"/>
    <ds:schemaRef ds:uri="http://schemas.microsoft.com/office/infopath/2007/PartnerControls"/>
    <ds:schemaRef ds:uri="ec86681f-65ec-42c0-8976-6cbeea5caa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10369</Words>
  <Characters>59106</Characters>
  <Application>Microsoft Office Word</Application>
  <DocSecurity>0</DocSecurity>
  <Lines>492</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Decision Making at ABBOTT</vt:lpstr>
      <vt:lpstr>Decission Making at ABBOTT</vt:lpstr>
    </vt:vector>
  </TitlesOfParts>
  <Company/>
  <LinksUpToDate>false</LinksUpToDate>
  <CharactersWithSpaces>69337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2021-04-02T00:29:00Z</dcterms:created>
  <dcterms:modified xsi:type="dcterms:W3CDTF">2021-04-02T00:29:00Z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