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9"/>
        <w:gridCol w:w="5937"/>
      </w:tblGrid>
      <w:tr w:rsidR="004509A9" w:rsidRPr="0032286B" w14:paraId="23BE0C84" w14:textId="77777777" w:rsidTr="00D561DC">
        <w:trPr>
          <w:trHeight w:val="1170"/>
        </w:trPr>
        <w:tc>
          <w:tcPr>
            <w:tcW w:w="1477" w:type="dxa"/>
            <w:shd w:val="clear" w:color="auto" w:fill="F7CAAC" w:themeFill="accent2" w:themeFillTint="66"/>
            <w:vAlign w:val="center"/>
          </w:tcPr>
          <w:p w14:paraId="74943378" w14:textId="77777777" w:rsidR="004509A9" w:rsidRPr="0032286B" w:rsidRDefault="004509A9" w:rsidP="00D561DC">
            <w:pPr>
              <w:spacing w:before="30" w:after="30"/>
              <w:ind w:left="30" w:right="30"/>
              <w:jc w:val="center"/>
            </w:pPr>
            <w:r>
              <w:t>Link To View in Course</w:t>
            </w:r>
          </w:p>
        </w:tc>
        <w:tc>
          <w:tcPr>
            <w:tcW w:w="5939" w:type="dxa"/>
            <w:shd w:val="clear" w:color="auto" w:fill="F7CAAC" w:themeFill="accent2" w:themeFillTint="66"/>
            <w:tcMar>
              <w:top w:w="120" w:type="dxa"/>
              <w:left w:w="180" w:type="dxa"/>
              <w:bottom w:w="120" w:type="dxa"/>
              <w:right w:w="180" w:type="dxa"/>
            </w:tcMar>
            <w:vAlign w:val="center"/>
          </w:tcPr>
          <w:p w14:paraId="74876E90" w14:textId="77777777" w:rsidR="004509A9" w:rsidRPr="0032286B" w:rsidRDefault="004509A9" w:rsidP="00D561DC">
            <w:pPr>
              <w:pStyle w:val="NormalWeb"/>
              <w:ind w:left="30" w:right="30"/>
              <w:jc w:val="center"/>
              <w:rPr>
                <w:rFonts w:ascii="Calibri" w:hAnsi="Calibri" w:cs="Calibri"/>
              </w:rPr>
            </w:pPr>
            <w:r w:rsidRPr="0032286B">
              <w:rPr>
                <w:rFonts w:ascii="Calibri" w:hAnsi="Calibri" w:cs="Calibri"/>
              </w:rPr>
              <w:t>Source</w:t>
            </w:r>
          </w:p>
        </w:tc>
        <w:tc>
          <w:tcPr>
            <w:tcW w:w="5937" w:type="dxa"/>
            <w:shd w:val="clear" w:color="auto" w:fill="F7CAAC" w:themeFill="accent2" w:themeFillTint="66"/>
            <w:vAlign w:val="center"/>
          </w:tcPr>
          <w:p w14:paraId="0AA980C7" w14:textId="77777777" w:rsidR="004509A9" w:rsidRPr="0032286B" w:rsidRDefault="004509A9" w:rsidP="00D561DC">
            <w:pPr>
              <w:pStyle w:val="NormalWeb"/>
              <w:ind w:left="140" w:right="160"/>
              <w:jc w:val="center"/>
              <w:rPr>
                <w:rFonts w:ascii="Calibri" w:hAnsi="Calibri" w:cs="Calibri"/>
              </w:rPr>
            </w:pPr>
            <w:r w:rsidRPr="0032286B">
              <w:rPr>
                <w:rFonts w:ascii="Calibri" w:hAnsi="Calibri" w:cs="Calibri"/>
              </w:rPr>
              <w:t>Target</w:t>
            </w:r>
          </w:p>
        </w:tc>
      </w:tr>
      <w:tr w:rsidR="004509A9" w:rsidRPr="0032286B" w14:paraId="3F513CA5" w14:textId="77777777" w:rsidTr="00D561DC">
        <w:tc>
          <w:tcPr>
            <w:tcW w:w="1477" w:type="dxa"/>
            <w:shd w:val="clear" w:color="auto" w:fill="D9E2F3" w:themeFill="accent1" w:themeFillTint="33"/>
          </w:tcPr>
          <w:p w14:paraId="4CF2DC99" w14:textId="77777777" w:rsidR="004509A9" w:rsidRPr="00824E7B" w:rsidRDefault="004509A9"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1C05BFB6" w14:textId="77777777" w:rsidR="004509A9" w:rsidRDefault="004509A9"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39872B3" w14:textId="77777777" w:rsidR="004509A9" w:rsidRPr="0032286B" w:rsidRDefault="004509A9" w:rsidP="00D561DC">
            <w:pPr>
              <w:pStyle w:val="NormalWeb"/>
              <w:ind w:left="30" w:right="30"/>
              <w:rPr>
                <w:rFonts w:ascii="Calibri" w:hAnsi="Calibri" w:cs="Calibri"/>
              </w:rPr>
            </w:pPr>
            <w:r w:rsidRPr="0032286B">
              <w:rPr>
                <w:rFonts w:ascii="Calibri" w:hAnsi="Calibri" w:cs="Calibri"/>
              </w:rPr>
              <w:t>As Abbott employees, we are responsible for the decisions we make and the actions we take every day.</w:t>
            </w:r>
          </w:p>
          <w:p w14:paraId="2A74FEBE" w14:textId="77777777" w:rsidR="004509A9" w:rsidRPr="0032286B" w:rsidRDefault="004509A9" w:rsidP="00D561DC">
            <w:pPr>
              <w:pStyle w:val="NormalWeb"/>
              <w:ind w:left="30" w:right="30"/>
              <w:rPr>
                <w:rFonts w:ascii="Calibri" w:hAnsi="Calibri" w:cs="Calibri"/>
              </w:rPr>
            </w:pPr>
            <w:r w:rsidRPr="0032286B">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5937" w:type="dxa"/>
            <w:shd w:val="clear" w:color="auto" w:fill="auto"/>
            <w:vAlign w:val="center"/>
          </w:tcPr>
          <w:p w14:paraId="655D7DF6"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Sebagai karyawan Abbott, kita bertanggung jawab atas keputusan dan tindakan yang kita ambil setiap hari.</w:t>
            </w:r>
          </w:p>
          <w:p w14:paraId="4EB6366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Untuk membantu kita mengambil keputusan yang tepat, kami telah menyusun proses pengambilan keputusan yang didasarkan sesuai dengan prinsip kejujuran, keadilan, dan integritas. Ini bertujuan untuk memberi Anda cara sistematis dalam menilai pilihan Anda, mengevaluasi dampaknya, dan pada akhirnya mengambil keputusan yang tepat bagi Anda, Abbott, dan banyak pemangku kepentingannya.</w:t>
            </w:r>
          </w:p>
        </w:tc>
      </w:tr>
      <w:tr w:rsidR="004509A9" w:rsidRPr="0032286B" w14:paraId="3565F4C1" w14:textId="77777777" w:rsidTr="00D561DC">
        <w:tc>
          <w:tcPr>
            <w:tcW w:w="1477" w:type="dxa"/>
            <w:shd w:val="clear" w:color="auto" w:fill="D9E2F3" w:themeFill="accent1" w:themeFillTint="33"/>
          </w:tcPr>
          <w:p w14:paraId="2A906720" w14:textId="77777777" w:rsidR="004509A9" w:rsidRPr="00824E7B" w:rsidRDefault="004509A9"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00D100A9" w14:textId="77777777" w:rsidR="004509A9" w:rsidRDefault="004509A9"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D12F230"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Upon completion of this course, you will be able to:</w:t>
            </w:r>
          </w:p>
          <w:p w14:paraId="0AE20E62" w14:textId="77777777" w:rsidR="004509A9" w:rsidRPr="0032286B" w:rsidRDefault="004509A9" w:rsidP="00D561DC">
            <w:pPr>
              <w:numPr>
                <w:ilvl w:val="0"/>
                <w:numId w:val="1"/>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Explain the importance of a systematic approach to decision making;</w:t>
            </w:r>
          </w:p>
          <w:p w14:paraId="1D4E76AF" w14:textId="77777777" w:rsidR="004509A9" w:rsidRPr="0032286B" w:rsidRDefault="004509A9" w:rsidP="00D561DC">
            <w:pPr>
              <w:numPr>
                <w:ilvl w:val="0"/>
                <w:numId w:val="1"/>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Assess whether a course of action is legal, compliant and in keeping with Abbott values;</w:t>
            </w:r>
          </w:p>
          <w:p w14:paraId="662BCA13" w14:textId="77777777" w:rsidR="004509A9" w:rsidRPr="0032286B" w:rsidRDefault="004509A9" w:rsidP="00D561DC">
            <w:pPr>
              <w:numPr>
                <w:ilvl w:val="0"/>
                <w:numId w:val="1"/>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Evaluate the impact a course of action has on key stakeholders;</w:t>
            </w:r>
          </w:p>
          <w:p w14:paraId="38F42514" w14:textId="77777777" w:rsidR="004509A9" w:rsidRPr="0032286B" w:rsidRDefault="004509A9" w:rsidP="00D561DC">
            <w:pPr>
              <w:numPr>
                <w:ilvl w:val="0"/>
                <w:numId w:val="1"/>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Balance the interests of patients, consumers, Abbott and others; and</w:t>
            </w:r>
          </w:p>
          <w:p w14:paraId="093F3282" w14:textId="77777777" w:rsidR="004509A9" w:rsidRPr="0032286B" w:rsidRDefault="004509A9" w:rsidP="00D561DC">
            <w:pPr>
              <w:numPr>
                <w:ilvl w:val="0"/>
                <w:numId w:val="1"/>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Know where to turn for help and support.</w:t>
            </w:r>
          </w:p>
          <w:p w14:paraId="58814838"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 course will take 20-25 minutes to complete.</w:t>
            </w:r>
          </w:p>
        </w:tc>
        <w:tc>
          <w:tcPr>
            <w:tcW w:w="5937" w:type="dxa"/>
            <w:shd w:val="clear" w:color="auto" w:fill="auto"/>
            <w:vAlign w:val="center"/>
          </w:tcPr>
          <w:p w14:paraId="72BC5F83"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Setelah menyelesaikan kursus ini, Anda akan dapat:</w:t>
            </w:r>
          </w:p>
          <w:p w14:paraId="3FA91642" w14:textId="77777777" w:rsidR="004509A9" w:rsidRPr="0032286B" w:rsidRDefault="004509A9" w:rsidP="00D561DC">
            <w:pPr>
              <w:pStyle w:val="ListParagraph"/>
              <w:numPr>
                <w:ilvl w:val="0"/>
                <w:numId w:val="15"/>
              </w:numPr>
              <w:spacing w:before="100" w:beforeAutospacing="1" w:after="100" w:afterAutospacing="1"/>
              <w:ind w:right="160"/>
              <w:rPr>
                <w:rFonts w:ascii="Calibri" w:eastAsia="Times New Roman" w:hAnsi="Calibri" w:cs="Calibri"/>
                <w:lang w:val="id-ID"/>
              </w:rPr>
            </w:pPr>
            <w:r w:rsidRPr="0032286B">
              <w:rPr>
                <w:rFonts w:ascii="Calibri" w:eastAsia="Calibri" w:hAnsi="Calibri" w:cs="Calibri"/>
                <w:lang w:val="id-ID"/>
              </w:rPr>
              <w:t>Menjelaskan pentingnya pendekatan sistematis terhadap pengambilan keputusan;</w:t>
            </w:r>
          </w:p>
          <w:p w14:paraId="54C7AA95" w14:textId="77777777" w:rsidR="004509A9" w:rsidRPr="0032286B" w:rsidRDefault="004509A9" w:rsidP="00D561DC">
            <w:pPr>
              <w:pStyle w:val="ListParagraph"/>
              <w:numPr>
                <w:ilvl w:val="0"/>
                <w:numId w:val="15"/>
              </w:numPr>
              <w:spacing w:before="100" w:beforeAutospacing="1" w:after="100" w:afterAutospacing="1"/>
              <w:ind w:right="160"/>
              <w:rPr>
                <w:rFonts w:ascii="Calibri" w:eastAsia="Times New Roman" w:hAnsi="Calibri" w:cs="Calibri"/>
                <w:lang w:val="id-ID"/>
              </w:rPr>
            </w:pPr>
            <w:r w:rsidRPr="0032286B">
              <w:rPr>
                <w:rFonts w:ascii="Calibri" w:eastAsia="Calibri" w:hAnsi="Calibri" w:cs="Calibri"/>
                <w:lang w:val="id-ID"/>
              </w:rPr>
              <w:t>Menilai jika rangkaian tindakan sesuai hukum, mematuhi kebijakan Abbott, dan sejalan dengan nilai-nilai Abbott;</w:t>
            </w:r>
          </w:p>
          <w:p w14:paraId="0AE7F059" w14:textId="77777777" w:rsidR="004509A9" w:rsidRPr="0032286B" w:rsidRDefault="004509A9" w:rsidP="00D561DC">
            <w:pPr>
              <w:pStyle w:val="ListParagraph"/>
              <w:numPr>
                <w:ilvl w:val="0"/>
                <w:numId w:val="15"/>
              </w:numPr>
              <w:spacing w:before="100" w:beforeAutospacing="1" w:after="100" w:afterAutospacing="1"/>
              <w:ind w:right="160"/>
              <w:rPr>
                <w:rFonts w:ascii="Calibri" w:eastAsia="Times New Roman" w:hAnsi="Calibri" w:cs="Calibri"/>
                <w:lang w:val="id-ID"/>
              </w:rPr>
            </w:pPr>
            <w:r w:rsidRPr="0032286B">
              <w:rPr>
                <w:rFonts w:ascii="Calibri" w:eastAsia="Calibri" w:hAnsi="Calibri" w:cs="Calibri"/>
                <w:lang w:val="id-ID"/>
              </w:rPr>
              <w:t>Mengevaluasi dampak rangkaian tindakan terhadap pemangku kepentingan utama;</w:t>
            </w:r>
          </w:p>
          <w:p w14:paraId="7EFC2E1E" w14:textId="77777777" w:rsidR="004509A9" w:rsidRPr="0032286B" w:rsidRDefault="004509A9" w:rsidP="00D561DC">
            <w:pPr>
              <w:pStyle w:val="ListParagraph"/>
              <w:numPr>
                <w:ilvl w:val="0"/>
                <w:numId w:val="15"/>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Menyeimbangkan kepentingan pasien, konsumen, Abbott, dan lainnya; dan</w:t>
            </w:r>
          </w:p>
          <w:p w14:paraId="2B82200C" w14:textId="77777777" w:rsidR="004509A9" w:rsidRPr="0032286B" w:rsidRDefault="004509A9" w:rsidP="00D561DC">
            <w:pPr>
              <w:pStyle w:val="ListParagraph"/>
              <w:numPr>
                <w:ilvl w:val="0"/>
                <w:numId w:val="15"/>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Mengetahui tempat mendapatkan bantuan dan dukungan.</w:t>
            </w:r>
          </w:p>
          <w:p w14:paraId="3A143C9C"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Diperlukan waktu 20-25 menit untuk menyelesaikan kursus ini.</w:t>
            </w:r>
          </w:p>
        </w:tc>
      </w:tr>
      <w:tr w:rsidR="004509A9" w:rsidRPr="0032286B" w14:paraId="75DAF1FF" w14:textId="77777777" w:rsidTr="00D561DC">
        <w:tc>
          <w:tcPr>
            <w:tcW w:w="1477" w:type="dxa"/>
            <w:shd w:val="clear" w:color="auto" w:fill="D9E2F3" w:themeFill="accent1" w:themeFillTint="33"/>
          </w:tcPr>
          <w:p w14:paraId="236B5FEA" w14:textId="77777777" w:rsidR="004509A9" w:rsidRPr="00824E7B" w:rsidRDefault="004509A9"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694B58A4" w14:textId="77777777" w:rsidR="004509A9" w:rsidRDefault="004509A9"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A94741B"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icons at the top of the screen provide one-click access to key resources:</w:t>
            </w:r>
          </w:p>
          <w:p w14:paraId="7C36F231" w14:textId="77777777" w:rsidR="004509A9" w:rsidRPr="0032286B" w:rsidRDefault="004509A9" w:rsidP="00D561DC">
            <w:pPr>
              <w:numPr>
                <w:ilvl w:val="0"/>
                <w:numId w:val="2"/>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The Table of Contents,</w:t>
            </w:r>
          </w:p>
          <w:p w14:paraId="62F63F74" w14:textId="77777777" w:rsidR="004509A9" w:rsidRPr="0032286B" w:rsidRDefault="004509A9" w:rsidP="00D561DC">
            <w:pPr>
              <w:numPr>
                <w:ilvl w:val="0"/>
                <w:numId w:val="2"/>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Important contact information, and</w:t>
            </w:r>
          </w:p>
          <w:p w14:paraId="1BED3682" w14:textId="77777777" w:rsidR="004509A9" w:rsidRPr="0032286B" w:rsidRDefault="004509A9" w:rsidP="00D561DC">
            <w:pPr>
              <w:numPr>
                <w:ilvl w:val="0"/>
                <w:numId w:val="2"/>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Reference material.</w:t>
            </w:r>
          </w:p>
          <w:p w14:paraId="7650EC3E" w14:textId="77777777" w:rsidR="004509A9" w:rsidRPr="0032286B" w:rsidRDefault="004509A9" w:rsidP="00D561DC">
            <w:pPr>
              <w:pStyle w:val="NormalWeb"/>
              <w:ind w:left="30" w:right="30"/>
              <w:rPr>
                <w:rFonts w:ascii="Calibri" w:hAnsi="Calibri" w:cs="Calibri"/>
              </w:rPr>
            </w:pPr>
            <w:r w:rsidRPr="0032286B">
              <w:rPr>
                <w:rFonts w:ascii="Calibri" w:hAnsi="Calibri" w:cs="Calibri"/>
              </w:rPr>
              <w:t>In addition, you can use the Audio icon to turn the audio on or off and the Exit icon to close the course window.</w:t>
            </w:r>
          </w:p>
        </w:tc>
        <w:tc>
          <w:tcPr>
            <w:tcW w:w="5937" w:type="dxa"/>
            <w:shd w:val="clear" w:color="auto" w:fill="auto"/>
            <w:vAlign w:val="center"/>
          </w:tcPr>
          <w:p w14:paraId="1984109E"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Ikon pada bagian atas layar merupakan akses sekali klik menuju sumber daya utama:</w:t>
            </w:r>
          </w:p>
          <w:p w14:paraId="7A7E4E3E" w14:textId="77777777" w:rsidR="004509A9" w:rsidRPr="0032286B" w:rsidRDefault="004509A9" w:rsidP="00D561DC">
            <w:pPr>
              <w:pStyle w:val="ListParagraph"/>
              <w:numPr>
                <w:ilvl w:val="0"/>
                <w:numId w:val="16"/>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Daftar Isi,</w:t>
            </w:r>
          </w:p>
          <w:p w14:paraId="5A8CA05A" w14:textId="77777777" w:rsidR="004509A9" w:rsidRPr="0032286B" w:rsidRDefault="004509A9" w:rsidP="00D561DC">
            <w:pPr>
              <w:pStyle w:val="ListParagraph"/>
              <w:numPr>
                <w:ilvl w:val="0"/>
                <w:numId w:val="16"/>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Informasi kontak penting, dan</w:t>
            </w:r>
          </w:p>
          <w:p w14:paraId="5FF07209" w14:textId="77777777" w:rsidR="004509A9" w:rsidRPr="0032286B" w:rsidRDefault="004509A9" w:rsidP="00D561DC">
            <w:pPr>
              <w:pStyle w:val="ListParagraph"/>
              <w:numPr>
                <w:ilvl w:val="0"/>
                <w:numId w:val="16"/>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Materi referensi.</w:t>
            </w:r>
          </w:p>
          <w:p w14:paraId="2653BF34"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Selain itu, Anda dapat menggunakan ikon Audio untuk menyalakan atau mematikan audio dan ikon Keluar untuk menutup jendela kursus.</w:t>
            </w:r>
          </w:p>
        </w:tc>
      </w:tr>
      <w:tr w:rsidR="004509A9" w:rsidRPr="0032286B" w14:paraId="3D2B3DF3" w14:textId="77777777" w:rsidTr="00D561DC">
        <w:tc>
          <w:tcPr>
            <w:tcW w:w="1477" w:type="dxa"/>
            <w:shd w:val="clear" w:color="auto" w:fill="D9E2F3" w:themeFill="accent1" w:themeFillTint="33"/>
          </w:tcPr>
          <w:p w14:paraId="6B82C81C" w14:textId="77777777" w:rsidR="004509A9" w:rsidRPr="00824E7B" w:rsidRDefault="004509A9"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1343B969" w14:textId="77777777" w:rsidR="004509A9" w:rsidRDefault="004509A9"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82C9F87"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There are several features to help guide you through the course:</w:t>
            </w:r>
          </w:p>
          <w:p w14:paraId="52F0C23A" w14:textId="77777777" w:rsidR="004509A9" w:rsidRPr="0032286B" w:rsidRDefault="004509A9" w:rsidP="00D561DC">
            <w:pPr>
              <w:numPr>
                <w:ilvl w:val="0"/>
                <w:numId w:val="3"/>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The Back and Forward arrows allow you to move from screen to screen.</w:t>
            </w:r>
          </w:p>
          <w:p w14:paraId="79581025" w14:textId="77777777" w:rsidR="004509A9" w:rsidRPr="0032286B" w:rsidRDefault="004509A9" w:rsidP="00D561DC">
            <w:pPr>
              <w:numPr>
                <w:ilvl w:val="0"/>
                <w:numId w:val="3"/>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A horizontal slider bar at the bottom of the screen allows you to see where you are in the course.</w:t>
            </w:r>
          </w:p>
          <w:p w14:paraId="42705CEB" w14:textId="77777777" w:rsidR="004509A9" w:rsidRPr="0032286B" w:rsidRDefault="004509A9" w:rsidP="00D561DC">
            <w:pPr>
              <w:numPr>
                <w:ilvl w:val="0"/>
                <w:numId w:val="3"/>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The Table of Contents lets you navigate from section to section.</w:t>
            </w:r>
          </w:p>
        </w:tc>
        <w:tc>
          <w:tcPr>
            <w:tcW w:w="5937" w:type="dxa"/>
            <w:shd w:val="clear" w:color="auto" w:fill="auto"/>
            <w:vAlign w:val="center"/>
          </w:tcPr>
          <w:p w14:paraId="6BA9786A"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Terdapat sejumlah fitur yang akan membantu Anda selama kursus:</w:t>
            </w:r>
          </w:p>
          <w:p w14:paraId="5F7D5A90" w14:textId="77777777" w:rsidR="004509A9" w:rsidRPr="0032286B" w:rsidRDefault="004509A9" w:rsidP="00D561DC">
            <w:pPr>
              <w:pStyle w:val="ListParagraph"/>
              <w:numPr>
                <w:ilvl w:val="0"/>
                <w:numId w:val="17"/>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Panah Mundur dan Maju membantu Anda bergerak dari layar ke layar.</w:t>
            </w:r>
          </w:p>
          <w:p w14:paraId="6708416B" w14:textId="77777777" w:rsidR="004509A9" w:rsidRPr="0032286B" w:rsidRDefault="004509A9" w:rsidP="00D561DC">
            <w:pPr>
              <w:pStyle w:val="ListParagraph"/>
              <w:numPr>
                <w:ilvl w:val="0"/>
                <w:numId w:val="17"/>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Bilah geser horizontal pada bagian bawah layar memungkinkan Anda melihat kemajuan dalam kursus.</w:t>
            </w:r>
          </w:p>
          <w:p w14:paraId="42C2906B" w14:textId="77777777" w:rsidR="004509A9" w:rsidRPr="0032286B" w:rsidRDefault="004509A9" w:rsidP="00D561DC">
            <w:pPr>
              <w:pStyle w:val="NormalWeb"/>
              <w:numPr>
                <w:ilvl w:val="0"/>
                <w:numId w:val="17"/>
              </w:numPr>
              <w:ind w:right="160"/>
              <w:rPr>
                <w:rFonts w:ascii="Calibri" w:hAnsi="Calibri" w:cs="Calibri"/>
              </w:rPr>
            </w:pPr>
            <w:r w:rsidRPr="0032286B">
              <w:rPr>
                <w:rFonts w:ascii="Calibri" w:eastAsia="Calibri" w:hAnsi="Calibri" w:cs="Calibri"/>
                <w:lang w:val="id-ID"/>
              </w:rPr>
              <w:t>Daftar Isi memungkinkan Anda untuk bernavigasi dari satu bagian ke bagian yang lain.</w:t>
            </w:r>
          </w:p>
        </w:tc>
      </w:tr>
      <w:tr w:rsidR="004509A9" w:rsidRPr="0032286B" w14:paraId="716DF6DA" w14:textId="77777777" w:rsidTr="00D561DC">
        <w:tc>
          <w:tcPr>
            <w:tcW w:w="1477" w:type="dxa"/>
            <w:shd w:val="clear" w:color="auto" w:fill="D9E2F3" w:themeFill="accent1" w:themeFillTint="33"/>
          </w:tcPr>
          <w:p w14:paraId="3EF46E64" w14:textId="77777777" w:rsidR="004509A9" w:rsidRPr="00824E7B" w:rsidRDefault="004509A9"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423BC75F" w14:textId="77777777" w:rsidR="004509A9" w:rsidRDefault="004509A9"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A5C6793" w14:textId="77777777" w:rsidR="004509A9" w:rsidRPr="0032286B" w:rsidRDefault="004509A9" w:rsidP="00D561DC">
            <w:pPr>
              <w:pStyle w:val="NormalWeb"/>
              <w:ind w:left="30" w:right="30"/>
              <w:rPr>
                <w:rFonts w:ascii="Calibri" w:hAnsi="Calibri" w:cs="Calibri"/>
              </w:rPr>
            </w:pPr>
            <w:r w:rsidRPr="0032286B">
              <w:rPr>
                <w:rFonts w:ascii="Calibri" w:hAnsi="Calibri" w:cs="Calibri"/>
              </w:rPr>
              <w:t>Knowledge Check</w:t>
            </w:r>
          </w:p>
          <w:p w14:paraId="15FE20A3" w14:textId="77777777" w:rsidR="004509A9" w:rsidRPr="0032286B" w:rsidRDefault="004509A9" w:rsidP="00D561DC">
            <w:pPr>
              <w:pStyle w:val="NormalWeb"/>
              <w:ind w:left="30" w:right="30"/>
              <w:rPr>
                <w:rFonts w:ascii="Calibri" w:hAnsi="Calibri" w:cs="Calibri"/>
              </w:rPr>
            </w:pPr>
            <w:r w:rsidRPr="0032286B">
              <w:rPr>
                <w:rFonts w:ascii="Calibri" w:hAnsi="Calibri" w:cs="Calibri"/>
              </w:rPr>
              <w:t>Once you have reviewed the content of this course, you will be required to complete a 10-question Knowledge Check.</w:t>
            </w:r>
          </w:p>
          <w:p w14:paraId="5136C376"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Knowledge Check can be taken at any time by clicking the Table of Contents icon and selecting Knowledge Check.</w:t>
            </w:r>
          </w:p>
        </w:tc>
        <w:tc>
          <w:tcPr>
            <w:tcW w:w="5937" w:type="dxa"/>
            <w:shd w:val="clear" w:color="auto" w:fill="auto"/>
            <w:vAlign w:val="center"/>
          </w:tcPr>
          <w:p w14:paraId="3CF57330"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Uji Pengetahuan</w:t>
            </w:r>
          </w:p>
          <w:p w14:paraId="2F50D2CD"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Setelah meninjau konten kursus ini, Anda wajib menyelesaikan Uji Pengetahuan yang berisi 10 pertanyaan.</w:t>
            </w:r>
          </w:p>
          <w:p w14:paraId="4AB3DE8F"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Uji Pengetahuan dapat dilakukan setiap saat dengan mengeklik ikon Daftar Isi dan memilih Uji Pengetahuan.</w:t>
            </w:r>
          </w:p>
        </w:tc>
      </w:tr>
      <w:tr w:rsidR="004509A9" w:rsidRPr="0032286B" w14:paraId="046B6D79" w14:textId="77777777" w:rsidTr="00D561DC">
        <w:tc>
          <w:tcPr>
            <w:tcW w:w="1477" w:type="dxa"/>
            <w:shd w:val="clear" w:color="auto" w:fill="D9E2F3" w:themeFill="accent1" w:themeFillTint="33"/>
          </w:tcPr>
          <w:p w14:paraId="22A40069" w14:textId="77777777" w:rsidR="004509A9" w:rsidRPr="00824E7B" w:rsidRDefault="004509A9"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08B06F53" w14:textId="77777777" w:rsidR="004509A9" w:rsidRDefault="004509A9"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3AB78F3" w14:textId="77777777" w:rsidR="004509A9" w:rsidRPr="0032286B" w:rsidRDefault="004509A9" w:rsidP="00D561DC">
            <w:pPr>
              <w:pStyle w:val="NormalWeb"/>
              <w:ind w:left="30" w:right="30"/>
              <w:rPr>
                <w:rFonts w:ascii="Calibri" w:hAnsi="Calibri" w:cs="Calibri"/>
              </w:rPr>
            </w:pPr>
            <w:r w:rsidRPr="0032286B">
              <w:rPr>
                <w:rFonts w:ascii="Calibri" w:hAnsi="Calibri" w:cs="Calibri"/>
              </w:rPr>
              <w:t>As stewards of Abbott’s reputation, all of us have a responsibility to make good decisions on Abbott’s behalf.</w:t>
            </w:r>
          </w:p>
          <w:p w14:paraId="144BEC27" w14:textId="77777777" w:rsidR="004509A9" w:rsidRPr="0032286B" w:rsidRDefault="004509A9" w:rsidP="00D561DC">
            <w:pPr>
              <w:pStyle w:val="NormalWeb"/>
              <w:ind w:left="30" w:right="30"/>
              <w:rPr>
                <w:rFonts w:ascii="Calibri" w:hAnsi="Calibri" w:cs="Calibri"/>
              </w:rPr>
            </w:pPr>
            <w:r w:rsidRPr="0032286B">
              <w:rPr>
                <w:rFonts w:ascii="Calibri" w:hAnsi="Calibri" w:cs="Calibri"/>
              </w:rPr>
              <w:t>In this section, we will explain the reason for adopting a systematic approach to decision making.</w:t>
            </w:r>
          </w:p>
        </w:tc>
        <w:tc>
          <w:tcPr>
            <w:tcW w:w="5937" w:type="dxa"/>
            <w:shd w:val="clear" w:color="auto" w:fill="auto"/>
            <w:vAlign w:val="center"/>
          </w:tcPr>
          <w:p w14:paraId="3FAF60F8"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Sebagai penanggung jawab reputasi Abbott, kita semua bertanggung jawab untuk mengambil keputusan yang baik atas nama Abbott.</w:t>
            </w:r>
          </w:p>
          <w:p w14:paraId="4627EAE7"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Dalam bagian ini, kami akan menjelaskan alasan menerapkan pendekatan sistematis untuk pengambilan keputusan.</w:t>
            </w:r>
          </w:p>
        </w:tc>
      </w:tr>
      <w:tr w:rsidR="004509A9" w:rsidRPr="0032286B" w14:paraId="3E4940EE" w14:textId="77777777" w:rsidTr="00D561DC">
        <w:tc>
          <w:tcPr>
            <w:tcW w:w="1477" w:type="dxa"/>
            <w:shd w:val="clear" w:color="auto" w:fill="D9E2F3" w:themeFill="accent1" w:themeFillTint="33"/>
          </w:tcPr>
          <w:p w14:paraId="28536E5C" w14:textId="77777777" w:rsidR="004509A9" w:rsidRPr="00824E7B" w:rsidRDefault="004509A9"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23BD8A21" w14:textId="77777777" w:rsidR="004509A9" w:rsidRDefault="004509A9"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968CB23"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key to a successful business is good decision making.</w:t>
            </w:r>
          </w:p>
          <w:p w14:paraId="0445CB92" w14:textId="77777777" w:rsidR="004509A9" w:rsidRPr="0032286B" w:rsidRDefault="004509A9" w:rsidP="00D561DC">
            <w:pPr>
              <w:pStyle w:val="NormalWeb"/>
              <w:ind w:left="30" w:right="30"/>
              <w:rPr>
                <w:rFonts w:ascii="Calibri" w:hAnsi="Calibri" w:cs="Calibri"/>
              </w:rPr>
            </w:pPr>
            <w:r w:rsidRPr="0032286B">
              <w:rPr>
                <w:rFonts w:ascii="Calibri" w:hAnsi="Calibri" w:cs="Calibri"/>
              </w:rPr>
              <w:t>Unfortunately, sometimes things like competing interests, the pressure to perform, customer expectations, or time constraints can cause us to make the wrong choices.</w:t>
            </w:r>
          </w:p>
        </w:tc>
        <w:tc>
          <w:tcPr>
            <w:tcW w:w="5937" w:type="dxa"/>
            <w:shd w:val="clear" w:color="auto" w:fill="auto"/>
            <w:vAlign w:val="center"/>
          </w:tcPr>
          <w:p w14:paraId="049F48F4"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Kunci bisnis yang berhasil adalah pengambilan keputusan yang baik.</w:t>
            </w:r>
          </w:p>
          <w:p w14:paraId="6DBE72DC"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Sayangnya, terkadang hal seperti kepentingan yang bersaing, tekanan untuk bekerja, harapan pelanggan, atau keterbatasan waktu dapat mengakibatkan kita mengambil pilihan yang salah.</w:t>
            </w:r>
          </w:p>
        </w:tc>
      </w:tr>
      <w:tr w:rsidR="004509A9" w:rsidRPr="0032286B" w14:paraId="6A692D5F" w14:textId="77777777" w:rsidTr="00D561DC">
        <w:tc>
          <w:tcPr>
            <w:tcW w:w="1477" w:type="dxa"/>
            <w:shd w:val="clear" w:color="auto" w:fill="D9E2F3" w:themeFill="accent1" w:themeFillTint="33"/>
          </w:tcPr>
          <w:p w14:paraId="1B4CD097" w14:textId="77777777" w:rsidR="004509A9" w:rsidRPr="00824E7B" w:rsidRDefault="004509A9"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6CEAFA6F" w14:textId="77777777" w:rsidR="004509A9" w:rsidRDefault="004509A9"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D965C67" w14:textId="77777777" w:rsidR="004509A9" w:rsidRPr="0032286B" w:rsidRDefault="004509A9" w:rsidP="00D561DC">
            <w:pPr>
              <w:pStyle w:val="NormalWeb"/>
              <w:ind w:left="30" w:right="30"/>
              <w:rPr>
                <w:rFonts w:ascii="Calibri" w:hAnsi="Calibri" w:cs="Calibri"/>
              </w:rPr>
            </w:pPr>
            <w:r w:rsidRPr="0032286B">
              <w:rPr>
                <w:rFonts w:ascii="Calibri" w:hAnsi="Calibri" w:cs="Calibri"/>
              </w:rPr>
              <w:t>In most cases, people don’t deliberately set out to make bad decisions.</w:t>
            </w:r>
          </w:p>
          <w:p w14:paraId="5C639A6E" w14:textId="77777777" w:rsidR="004509A9" w:rsidRPr="0032286B" w:rsidRDefault="004509A9" w:rsidP="00D561DC">
            <w:pPr>
              <w:pStyle w:val="NormalWeb"/>
              <w:ind w:left="30" w:right="30"/>
              <w:rPr>
                <w:rFonts w:ascii="Calibri" w:hAnsi="Calibri" w:cs="Calibri"/>
              </w:rPr>
            </w:pPr>
            <w:r w:rsidRPr="0032286B">
              <w:rPr>
                <w:rFonts w:ascii="Calibri" w:hAnsi="Calibri" w:cs="Calibri"/>
              </w:rPr>
              <w:t>Bad decisions are simply the result of poor decision making.</w:t>
            </w:r>
          </w:p>
        </w:tc>
        <w:tc>
          <w:tcPr>
            <w:tcW w:w="5937" w:type="dxa"/>
            <w:shd w:val="clear" w:color="auto" w:fill="auto"/>
            <w:vAlign w:val="center"/>
          </w:tcPr>
          <w:p w14:paraId="742864F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Dalam kebanyakan kasus, orang-orang tidak sengaja membuat keputusan yang buruk.</w:t>
            </w:r>
          </w:p>
          <w:p w14:paraId="4CB582D6"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Keputusan yang buruk adalah hasil dari pengambilan keputusan yang buruk.</w:t>
            </w:r>
          </w:p>
        </w:tc>
      </w:tr>
      <w:tr w:rsidR="004509A9" w:rsidRPr="0032286B" w14:paraId="2D0D3D60" w14:textId="77777777" w:rsidTr="00D561DC">
        <w:tc>
          <w:tcPr>
            <w:tcW w:w="1477" w:type="dxa"/>
            <w:shd w:val="clear" w:color="auto" w:fill="D9E2F3" w:themeFill="accent1" w:themeFillTint="33"/>
          </w:tcPr>
          <w:p w14:paraId="5FFE8959" w14:textId="77777777" w:rsidR="004509A9" w:rsidRPr="00824E7B" w:rsidRDefault="004509A9"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42E8147E" w14:textId="77777777" w:rsidR="004509A9" w:rsidRDefault="004509A9"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C66F499" w14:textId="77777777" w:rsidR="004509A9" w:rsidRPr="0032286B" w:rsidRDefault="004509A9" w:rsidP="00D561DC">
            <w:pPr>
              <w:pStyle w:val="NormalWeb"/>
              <w:ind w:left="30" w:right="30"/>
              <w:rPr>
                <w:rFonts w:ascii="Calibri" w:hAnsi="Calibri" w:cs="Calibri"/>
              </w:rPr>
            </w:pPr>
            <w:r w:rsidRPr="0032286B">
              <w:rPr>
                <w:rFonts w:ascii="Calibri" w:hAnsi="Calibri" w:cs="Calibri"/>
              </w:rPr>
              <w:t>Sometimes people mistakenly assume that good decision making is simply a matter of wanting to do the right thing.</w:t>
            </w:r>
          </w:p>
          <w:p w14:paraId="74C26EB7"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They believe that if their intentions are good, they can’t help but choose the right course of action.</w:t>
            </w:r>
          </w:p>
        </w:tc>
        <w:tc>
          <w:tcPr>
            <w:tcW w:w="5937" w:type="dxa"/>
            <w:shd w:val="clear" w:color="auto" w:fill="auto"/>
            <w:vAlign w:val="center"/>
          </w:tcPr>
          <w:p w14:paraId="621E5A37"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Terkadang orang-orang memiliki anggapan yang salah bahwa pengambilan keputusan yang baik hanyalah keinginan untuk melakukan hal yang benar.</w:t>
            </w:r>
          </w:p>
          <w:p w14:paraId="4177D403"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Mereka percaya jika niat mereka baik, mereka akan memilih rangkaian tindakan yang benar.</w:t>
            </w:r>
          </w:p>
        </w:tc>
      </w:tr>
      <w:tr w:rsidR="004509A9" w:rsidRPr="0032286B" w14:paraId="3605F600" w14:textId="77777777" w:rsidTr="00D561DC">
        <w:tc>
          <w:tcPr>
            <w:tcW w:w="1477" w:type="dxa"/>
            <w:shd w:val="clear" w:color="auto" w:fill="D9E2F3" w:themeFill="accent1" w:themeFillTint="33"/>
          </w:tcPr>
          <w:p w14:paraId="6FF84DE2" w14:textId="77777777" w:rsidR="004509A9" w:rsidRPr="00824E7B" w:rsidRDefault="004509A9"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23D0D848" w14:textId="77777777" w:rsidR="004509A9" w:rsidRDefault="004509A9"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E05FB54" w14:textId="77777777" w:rsidR="004509A9" w:rsidRPr="0032286B" w:rsidRDefault="004509A9" w:rsidP="00D561DC">
            <w:pPr>
              <w:pStyle w:val="NormalWeb"/>
              <w:ind w:left="30" w:right="30"/>
              <w:rPr>
                <w:rFonts w:ascii="Calibri" w:hAnsi="Calibri" w:cs="Calibri"/>
              </w:rPr>
            </w:pPr>
            <w:r w:rsidRPr="0032286B">
              <w:rPr>
                <w:rFonts w:ascii="Calibri" w:hAnsi="Calibri" w:cs="Calibri"/>
              </w:rPr>
              <w:t>Others believe that good decision making is something instinctual.</w:t>
            </w:r>
          </w:p>
          <w:p w14:paraId="66878FB1" w14:textId="77777777" w:rsidR="004509A9" w:rsidRPr="0032286B" w:rsidRDefault="004509A9" w:rsidP="00D561DC">
            <w:pPr>
              <w:pStyle w:val="NormalWeb"/>
              <w:ind w:left="30" w:right="30"/>
              <w:rPr>
                <w:rFonts w:ascii="Calibri" w:hAnsi="Calibri" w:cs="Calibri"/>
              </w:rPr>
            </w:pPr>
            <w:r w:rsidRPr="0032286B">
              <w:rPr>
                <w:rFonts w:ascii="Calibri" w:hAnsi="Calibri" w:cs="Calibri"/>
              </w:rPr>
              <w:t>If it feels right, it probably is right.</w:t>
            </w:r>
          </w:p>
        </w:tc>
        <w:tc>
          <w:tcPr>
            <w:tcW w:w="5937" w:type="dxa"/>
            <w:shd w:val="clear" w:color="auto" w:fill="auto"/>
            <w:vAlign w:val="center"/>
          </w:tcPr>
          <w:p w14:paraId="79A072C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Lainnya meyakini pengambilan keputusan yang baik adalah sifat naluriah.</w:t>
            </w:r>
          </w:p>
          <w:p w14:paraId="1B5F672D"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Apabila terasa benar, mungkin itu benar adanya.</w:t>
            </w:r>
          </w:p>
        </w:tc>
      </w:tr>
      <w:tr w:rsidR="004509A9" w:rsidRPr="0032286B" w14:paraId="50A35DE0" w14:textId="77777777" w:rsidTr="00D561DC">
        <w:tc>
          <w:tcPr>
            <w:tcW w:w="1477" w:type="dxa"/>
            <w:shd w:val="clear" w:color="auto" w:fill="D9E2F3" w:themeFill="accent1" w:themeFillTint="33"/>
          </w:tcPr>
          <w:p w14:paraId="1DBB30E0" w14:textId="77777777" w:rsidR="004509A9" w:rsidRPr="00824E7B" w:rsidRDefault="004509A9"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314EB0CE" w14:textId="77777777" w:rsidR="004509A9" w:rsidRDefault="004509A9"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2E1A7DA" w14:textId="77777777" w:rsidR="004509A9" w:rsidRPr="0032286B" w:rsidRDefault="004509A9" w:rsidP="00D561DC">
            <w:pPr>
              <w:pStyle w:val="NormalWeb"/>
              <w:ind w:left="30" w:right="30"/>
              <w:rPr>
                <w:rFonts w:ascii="Calibri" w:hAnsi="Calibri" w:cs="Calibri"/>
              </w:rPr>
            </w:pPr>
            <w:r w:rsidRPr="0032286B">
              <w:rPr>
                <w:rFonts w:ascii="Calibri" w:hAnsi="Calibri" w:cs="Calibri"/>
              </w:rPr>
              <w:t>But good decision making is deliberative.</w:t>
            </w:r>
          </w:p>
          <w:p w14:paraId="15F127F2" w14:textId="77777777" w:rsidR="004509A9" w:rsidRPr="0032286B" w:rsidRDefault="004509A9" w:rsidP="00D561DC">
            <w:pPr>
              <w:pStyle w:val="NormalWeb"/>
              <w:ind w:left="30" w:right="30"/>
              <w:rPr>
                <w:rFonts w:ascii="Calibri" w:hAnsi="Calibri" w:cs="Calibri"/>
              </w:rPr>
            </w:pPr>
            <w:r w:rsidRPr="0032286B">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5937" w:type="dxa"/>
            <w:shd w:val="clear" w:color="auto" w:fill="auto"/>
            <w:vAlign w:val="center"/>
          </w:tcPr>
          <w:p w14:paraId="5F9628E8"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Namun, pengambilan keputusan yang baik dilakukan secara sengaja.</w:t>
            </w:r>
          </w:p>
          <w:p w14:paraId="1EAC3CC0"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Ini memerlukan penilaian fakta yang cermat dan mengikuti pendekatan sistematis. Dan seperti proses lainnya, semakin sering kita mempraktikkannya, ini akan terasa mudah dan kita semakin berhasil menerapkannya.</w:t>
            </w:r>
          </w:p>
        </w:tc>
      </w:tr>
      <w:tr w:rsidR="004509A9" w:rsidRPr="0032286B" w14:paraId="19557CF9" w14:textId="77777777" w:rsidTr="00D561DC">
        <w:tc>
          <w:tcPr>
            <w:tcW w:w="1477" w:type="dxa"/>
            <w:shd w:val="clear" w:color="auto" w:fill="D9E2F3" w:themeFill="accent1" w:themeFillTint="33"/>
          </w:tcPr>
          <w:p w14:paraId="26554932" w14:textId="77777777" w:rsidR="004509A9" w:rsidRPr="00824E7B" w:rsidRDefault="004509A9"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30E5CF71"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7B53F871" w14:textId="77777777" w:rsidR="004509A9" w:rsidRDefault="004509A9"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F6EF173" w14:textId="77777777" w:rsidR="004509A9" w:rsidRPr="0032286B" w:rsidRDefault="004509A9" w:rsidP="00D561DC">
            <w:pPr>
              <w:pStyle w:val="NormalWeb"/>
              <w:ind w:left="30" w:right="30"/>
              <w:rPr>
                <w:rFonts w:ascii="Calibri" w:hAnsi="Calibri" w:cs="Calibri"/>
              </w:rPr>
            </w:pPr>
            <w:r w:rsidRPr="0032286B">
              <w:rPr>
                <w:rFonts w:ascii="Calibri" w:hAnsi="Calibri" w:cs="Calibri"/>
              </w:rPr>
              <w:t>A</w:t>
            </w:r>
          </w:p>
          <w:p w14:paraId="3E319FEB" w14:textId="77777777" w:rsidR="004509A9" w:rsidRPr="0032286B" w:rsidRDefault="004509A9" w:rsidP="00D561DC">
            <w:pPr>
              <w:pStyle w:val="NormalWeb"/>
              <w:ind w:left="30" w:right="30"/>
              <w:rPr>
                <w:rFonts w:ascii="Calibri" w:hAnsi="Calibri" w:cs="Calibri"/>
              </w:rPr>
            </w:pPr>
            <w:r w:rsidRPr="0032286B">
              <w:rPr>
                <w:rFonts w:ascii="Calibri" w:hAnsi="Calibri" w:cs="Calibri"/>
              </w:rPr>
              <w:t>I</w:t>
            </w:r>
          </w:p>
          <w:p w14:paraId="10D0DDBB" w14:textId="77777777" w:rsidR="004509A9" w:rsidRPr="0032286B" w:rsidRDefault="004509A9" w:rsidP="00D561DC">
            <w:pPr>
              <w:pStyle w:val="NormalWeb"/>
              <w:ind w:left="30" w:right="30"/>
              <w:rPr>
                <w:rFonts w:ascii="Calibri" w:hAnsi="Calibri" w:cs="Calibri"/>
              </w:rPr>
            </w:pPr>
            <w:r w:rsidRPr="0032286B">
              <w:rPr>
                <w:rFonts w:ascii="Calibri" w:hAnsi="Calibri" w:cs="Calibri"/>
              </w:rPr>
              <w:t>D</w:t>
            </w:r>
          </w:p>
          <w:p w14:paraId="37D6FCDE" w14:textId="77777777" w:rsidR="004509A9" w:rsidRPr="0032286B" w:rsidRDefault="004509A9" w:rsidP="00D561DC">
            <w:pPr>
              <w:pStyle w:val="NormalWeb"/>
              <w:ind w:left="30" w:right="30"/>
              <w:rPr>
                <w:rFonts w:ascii="Calibri" w:hAnsi="Calibri" w:cs="Calibri"/>
              </w:rPr>
            </w:pPr>
            <w:r w:rsidRPr="0032286B">
              <w:rPr>
                <w:rFonts w:ascii="Calibri" w:hAnsi="Calibri" w:cs="Calibri"/>
              </w:rPr>
              <w:t>As we will learn in this training, Abbott’s decision-making process consists of three important steps:</w:t>
            </w:r>
          </w:p>
          <w:p w14:paraId="4DAF9163" w14:textId="77777777" w:rsidR="004509A9" w:rsidRPr="0032286B" w:rsidRDefault="004509A9" w:rsidP="00D561DC">
            <w:pPr>
              <w:numPr>
                <w:ilvl w:val="0"/>
                <w:numId w:val="4"/>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First, a careful assessment of the situation;</w:t>
            </w:r>
          </w:p>
          <w:p w14:paraId="63695A68" w14:textId="77777777" w:rsidR="004509A9" w:rsidRPr="0032286B" w:rsidRDefault="004509A9" w:rsidP="00D561DC">
            <w:pPr>
              <w:numPr>
                <w:ilvl w:val="0"/>
                <w:numId w:val="4"/>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Second, an evaluation of its impact on stakeholders; and,</w:t>
            </w:r>
          </w:p>
          <w:p w14:paraId="5BBE20A5" w14:textId="77777777" w:rsidR="004509A9" w:rsidRPr="0032286B" w:rsidRDefault="004509A9" w:rsidP="00D561DC">
            <w:pPr>
              <w:numPr>
                <w:ilvl w:val="0"/>
                <w:numId w:val="4"/>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Finally, a decision that balances the interests of patients, consumers, Abbott and other stakeholders.</w:t>
            </w:r>
          </w:p>
          <w:p w14:paraId="27F7441E" w14:textId="77777777" w:rsidR="004509A9" w:rsidRPr="0032286B" w:rsidRDefault="004509A9" w:rsidP="00D561DC">
            <w:pPr>
              <w:pStyle w:val="NormalWeb"/>
              <w:ind w:left="30" w:right="30"/>
              <w:rPr>
                <w:rFonts w:ascii="Calibri" w:hAnsi="Calibri" w:cs="Calibri"/>
              </w:rPr>
            </w:pPr>
            <w:r w:rsidRPr="0032286B">
              <w:rPr>
                <w:rFonts w:ascii="Calibri" w:hAnsi="Calibri" w:cs="Calibri"/>
              </w:rPr>
              <w:t>Let’s take a closer look at this process now.</w:t>
            </w:r>
          </w:p>
        </w:tc>
        <w:tc>
          <w:tcPr>
            <w:tcW w:w="5937" w:type="dxa"/>
            <w:shd w:val="clear" w:color="auto" w:fill="auto"/>
            <w:vAlign w:val="center"/>
          </w:tcPr>
          <w:p w14:paraId="53FCF52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A</w:t>
            </w:r>
          </w:p>
          <w:p w14:paraId="2A55091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I</w:t>
            </w:r>
          </w:p>
          <w:p w14:paraId="1B49CAB6"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D</w:t>
            </w:r>
          </w:p>
          <w:p w14:paraId="78F2736B"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Seperti yang akan dipelajari dalam pelatihan ini, proses pengambilan keputusan Abbott terdiri atas tiga langkah penting:</w:t>
            </w:r>
          </w:p>
          <w:p w14:paraId="0842BEC5" w14:textId="77777777" w:rsidR="004509A9" w:rsidRPr="0032286B" w:rsidRDefault="004509A9" w:rsidP="00D561DC">
            <w:pPr>
              <w:pStyle w:val="ListParagraph"/>
              <w:numPr>
                <w:ilvl w:val="0"/>
                <w:numId w:val="18"/>
              </w:numPr>
              <w:spacing w:before="100" w:beforeAutospacing="1" w:after="100" w:afterAutospacing="1"/>
              <w:ind w:right="160"/>
              <w:rPr>
                <w:rFonts w:ascii="Calibri" w:eastAsia="Times New Roman" w:hAnsi="Calibri" w:cs="Calibri"/>
                <w:lang w:val="es-ES"/>
              </w:rPr>
            </w:pPr>
            <w:r w:rsidRPr="0032286B">
              <w:rPr>
                <w:rFonts w:ascii="Calibri" w:eastAsia="Calibri" w:hAnsi="Calibri" w:cs="Calibri"/>
                <w:lang w:val="id-ID"/>
              </w:rPr>
              <w:t>Pertama, penilaian situasi yang cermat;</w:t>
            </w:r>
          </w:p>
          <w:p w14:paraId="039D3874" w14:textId="77777777" w:rsidR="004509A9" w:rsidRPr="0032286B" w:rsidRDefault="004509A9" w:rsidP="00D561DC">
            <w:pPr>
              <w:pStyle w:val="ListParagraph"/>
              <w:numPr>
                <w:ilvl w:val="0"/>
                <w:numId w:val="18"/>
              </w:numPr>
              <w:spacing w:before="100" w:beforeAutospacing="1" w:after="100" w:afterAutospacing="1"/>
              <w:ind w:right="160"/>
              <w:rPr>
                <w:rFonts w:ascii="Calibri" w:eastAsia="Times New Roman" w:hAnsi="Calibri" w:cs="Calibri"/>
                <w:lang w:val="es-ES"/>
              </w:rPr>
            </w:pPr>
            <w:r w:rsidRPr="0032286B">
              <w:rPr>
                <w:rFonts w:ascii="Calibri" w:eastAsia="Calibri" w:hAnsi="Calibri" w:cs="Calibri"/>
                <w:lang w:val="id-ID"/>
              </w:rPr>
              <w:t>Kedua, evaluasi dampaknya terhadap pemangku kepentingan; dan,</w:t>
            </w:r>
          </w:p>
          <w:p w14:paraId="418B660D" w14:textId="77777777" w:rsidR="004509A9" w:rsidRPr="0032286B" w:rsidRDefault="004509A9" w:rsidP="00D561DC">
            <w:pPr>
              <w:pStyle w:val="ListParagraph"/>
              <w:numPr>
                <w:ilvl w:val="0"/>
                <w:numId w:val="18"/>
              </w:numPr>
              <w:spacing w:before="100" w:beforeAutospacing="1" w:after="100" w:afterAutospacing="1"/>
              <w:ind w:right="160"/>
              <w:rPr>
                <w:rFonts w:ascii="Calibri" w:eastAsia="Times New Roman" w:hAnsi="Calibri" w:cs="Calibri"/>
                <w:lang w:val="es-ES"/>
              </w:rPr>
            </w:pPr>
            <w:r w:rsidRPr="0032286B">
              <w:rPr>
                <w:rFonts w:ascii="Calibri" w:eastAsia="Calibri" w:hAnsi="Calibri" w:cs="Calibri"/>
                <w:lang w:val="id-ID"/>
              </w:rPr>
              <w:t>Terakhir, keputusan yang menyeimbangkan kepentingan pasien, konsumen, Abbott, dan pemangku kepentingan lainnya.</w:t>
            </w:r>
          </w:p>
          <w:p w14:paraId="1BD6C52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Mari kita mendalami proses ini.</w:t>
            </w:r>
          </w:p>
        </w:tc>
      </w:tr>
      <w:tr w:rsidR="004509A9" w:rsidRPr="0032286B" w14:paraId="2F56F2C4" w14:textId="77777777" w:rsidTr="00D561DC">
        <w:tc>
          <w:tcPr>
            <w:tcW w:w="1477" w:type="dxa"/>
            <w:shd w:val="clear" w:color="auto" w:fill="D9E2F3" w:themeFill="accent1" w:themeFillTint="33"/>
          </w:tcPr>
          <w:p w14:paraId="7FA82B34" w14:textId="77777777" w:rsidR="004509A9" w:rsidRPr="00824E7B" w:rsidRDefault="004509A9"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718E666B" w14:textId="77777777" w:rsidR="004509A9" w:rsidRDefault="004509A9"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EFC12E0" w14:textId="77777777" w:rsidR="004509A9" w:rsidRPr="0032286B" w:rsidRDefault="004509A9" w:rsidP="00D561DC">
            <w:pPr>
              <w:pStyle w:val="NormalWeb"/>
              <w:ind w:left="30" w:right="30"/>
              <w:rPr>
                <w:rFonts w:ascii="Calibri" w:hAnsi="Calibri" w:cs="Calibri"/>
              </w:rPr>
            </w:pPr>
            <w:r w:rsidRPr="0032286B">
              <w:rPr>
                <w:rFonts w:ascii="Calibri" w:hAnsi="Calibri" w:cs="Calibri"/>
              </w:rPr>
              <w:t>As stewards of Abbott’s reputation, all of us have a responsibility to make good decisions on Abbott’s behalf.</w:t>
            </w:r>
          </w:p>
          <w:p w14:paraId="276D0CE5" w14:textId="77777777" w:rsidR="004509A9" w:rsidRPr="0032286B" w:rsidRDefault="004509A9" w:rsidP="00D561DC">
            <w:pPr>
              <w:pStyle w:val="NormalWeb"/>
              <w:ind w:left="30" w:right="30"/>
              <w:rPr>
                <w:rFonts w:ascii="Calibri" w:hAnsi="Calibri" w:cs="Calibri"/>
              </w:rPr>
            </w:pPr>
            <w:r w:rsidRPr="0032286B">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1D9467DD" w14:textId="77777777" w:rsidR="004509A9" w:rsidRPr="0032286B" w:rsidRDefault="004509A9" w:rsidP="00D561DC">
            <w:pPr>
              <w:pStyle w:val="NormalWeb"/>
              <w:ind w:left="30" w:right="30"/>
              <w:rPr>
                <w:rFonts w:ascii="Calibri" w:hAnsi="Calibri" w:cs="Calibri"/>
              </w:rPr>
            </w:pPr>
            <w:r w:rsidRPr="0032286B">
              <w:rPr>
                <w:rFonts w:ascii="Calibri" w:hAnsi="Calibri" w:cs="Calibri"/>
              </w:rPr>
              <w:t>Abbott’s decision-making process consists of three important steps:</w:t>
            </w:r>
          </w:p>
          <w:p w14:paraId="61614560" w14:textId="77777777" w:rsidR="004509A9" w:rsidRPr="0032286B" w:rsidRDefault="004509A9" w:rsidP="00D561DC">
            <w:pPr>
              <w:numPr>
                <w:ilvl w:val="0"/>
                <w:numId w:val="5"/>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First, a careful assessment of the situation;</w:t>
            </w:r>
          </w:p>
          <w:p w14:paraId="6BAF67A3" w14:textId="77777777" w:rsidR="004509A9" w:rsidRPr="0032286B" w:rsidRDefault="004509A9" w:rsidP="00D561DC">
            <w:pPr>
              <w:numPr>
                <w:ilvl w:val="0"/>
                <w:numId w:val="5"/>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Second, an evaluation of its impact on stakeholders; and,</w:t>
            </w:r>
          </w:p>
          <w:p w14:paraId="4327CA68" w14:textId="77777777" w:rsidR="004509A9" w:rsidRPr="0032286B" w:rsidRDefault="004509A9" w:rsidP="00D561DC">
            <w:pPr>
              <w:numPr>
                <w:ilvl w:val="0"/>
                <w:numId w:val="5"/>
              </w:numPr>
              <w:spacing w:before="100" w:beforeAutospacing="1" w:after="100" w:afterAutospacing="1"/>
              <w:ind w:left="750" w:right="30"/>
              <w:rPr>
                <w:rFonts w:ascii="Calibri" w:eastAsia="Times New Roman" w:hAnsi="Calibri" w:cs="Calibri"/>
              </w:rPr>
            </w:pPr>
            <w:r w:rsidRPr="0032286B">
              <w:rPr>
                <w:rFonts w:ascii="Calibri" w:eastAsia="Times New Roman" w:hAnsi="Calibri" w:cs="Calibri"/>
              </w:rPr>
              <w:t>Finally, , a decision that balances the interests of patients, consumers, Abbott and other stakeholders.</w:t>
            </w:r>
          </w:p>
        </w:tc>
        <w:tc>
          <w:tcPr>
            <w:tcW w:w="5937" w:type="dxa"/>
            <w:shd w:val="clear" w:color="auto" w:fill="auto"/>
            <w:vAlign w:val="center"/>
          </w:tcPr>
          <w:p w14:paraId="688CCABA"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Sebagai penanggung jawab reputasi Abbott, kita semua bertanggung jawab untuk mengambil keputusan yang baik atas nama Abbott.</w:t>
            </w:r>
          </w:p>
          <w:p w14:paraId="7C4A1E54"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Pengambilan keputusan yang baik selalu dilakukan secara sengaja. Ini memerlukan penilaian fakta yang cermat dan mengikuti pendekatan sistematis. Dan seperti proses lainnya, semakin sering kita mempraktikkannya, ini akan terasa mudah dan kita semakin berhasil menerapkannya.</w:t>
            </w:r>
          </w:p>
          <w:p w14:paraId="427A77C6"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Proses pengambilan keputusan Abbott terdiri atas tiga langkah penting:</w:t>
            </w:r>
          </w:p>
          <w:p w14:paraId="6F51B920" w14:textId="77777777" w:rsidR="004509A9" w:rsidRPr="0032286B" w:rsidRDefault="004509A9" w:rsidP="00D561DC">
            <w:pPr>
              <w:pStyle w:val="ListParagraph"/>
              <w:numPr>
                <w:ilvl w:val="0"/>
                <w:numId w:val="20"/>
              </w:numPr>
              <w:spacing w:before="100" w:beforeAutospacing="1" w:after="100" w:afterAutospacing="1"/>
              <w:ind w:right="160"/>
              <w:rPr>
                <w:rFonts w:ascii="Calibri" w:eastAsia="Times New Roman" w:hAnsi="Calibri" w:cs="Calibri"/>
                <w:lang w:val="es-ES"/>
              </w:rPr>
            </w:pPr>
            <w:r w:rsidRPr="0032286B">
              <w:rPr>
                <w:rFonts w:ascii="Calibri" w:eastAsia="Calibri" w:hAnsi="Calibri" w:cs="Calibri"/>
                <w:lang w:val="id-ID"/>
              </w:rPr>
              <w:t>Pertama, penilaian situasi yang cermat;</w:t>
            </w:r>
          </w:p>
          <w:p w14:paraId="2D37E46E" w14:textId="77777777" w:rsidR="004509A9" w:rsidRPr="0032286B" w:rsidRDefault="004509A9" w:rsidP="00D561DC">
            <w:pPr>
              <w:pStyle w:val="ListParagraph"/>
              <w:numPr>
                <w:ilvl w:val="0"/>
                <w:numId w:val="20"/>
              </w:numPr>
              <w:spacing w:before="100" w:beforeAutospacing="1" w:after="100" w:afterAutospacing="1"/>
              <w:ind w:right="160"/>
              <w:rPr>
                <w:rFonts w:ascii="Calibri" w:eastAsia="Times New Roman" w:hAnsi="Calibri" w:cs="Calibri"/>
                <w:lang w:val="es-ES"/>
              </w:rPr>
            </w:pPr>
            <w:r w:rsidRPr="0032286B">
              <w:rPr>
                <w:rFonts w:ascii="Calibri" w:eastAsia="Calibri" w:hAnsi="Calibri" w:cs="Calibri"/>
                <w:lang w:val="id-ID"/>
              </w:rPr>
              <w:t>Kedua, evaluasi dampaknya terhadap pemangku kepentingan; dan,</w:t>
            </w:r>
          </w:p>
          <w:p w14:paraId="544327B3" w14:textId="77777777" w:rsidR="004509A9" w:rsidRPr="0032286B" w:rsidRDefault="004509A9" w:rsidP="00D561DC">
            <w:pPr>
              <w:pStyle w:val="NormalWeb"/>
              <w:numPr>
                <w:ilvl w:val="0"/>
                <w:numId w:val="20"/>
              </w:numPr>
              <w:ind w:right="160"/>
              <w:rPr>
                <w:rFonts w:ascii="Calibri" w:hAnsi="Calibri" w:cs="Calibri"/>
                <w:lang w:val="es-ES"/>
              </w:rPr>
            </w:pPr>
            <w:r w:rsidRPr="0032286B">
              <w:rPr>
                <w:rFonts w:ascii="Calibri" w:eastAsia="Calibri" w:hAnsi="Calibri" w:cs="Calibri"/>
                <w:lang w:val="id-ID"/>
              </w:rPr>
              <w:t>Terakhir, keputusan yang menyeimbangkan kepentingan pasien, konsumen, Abbott, dan pemangku kepentingan lainnya.</w:t>
            </w:r>
          </w:p>
        </w:tc>
      </w:tr>
      <w:tr w:rsidR="004509A9" w:rsidRPr="0032286B" w14:paraId="1594A8F1" w14:textId="77777777" w:rsidTr="00D561DC">
        <w:tc>
          <w:tcPr>
            <w:tcW w:w="1477" w:type="dxa"/>
            <w:shd w:val="clear" w:color="auto" w:fill="D9E2F3" w:themeFill="accent1" w:themeFillTint="33"/>
          </w:tcPr>
          <w:p w14:paraId="35AC22E5" w14:textId="77777777" w:rsidR="004509A9" w:rsidRPr="00824E7B" w:rsidRDefault="004509A9"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27C36EEE" w14:textId="77777777" w:rsidR="004509A9" w:rsidRDefault="004509A9"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F835BBC" w14:textId="77777777" w:rsidR="004509A9" w:rsidRPr="0032286B" w:rsidRDefault="004509A9" w:rsidP="00D561DC">
            <w:pPr>
              <w:pStyle w:val="NormalWeb"/>
              <w:ind w:left="30" w:right="30"/>
              <w:rPr>
                <w:rFonts w:ascii="Calibri" w:hAnsi="Calibri" w:cs="Calibri"/>
                <w:lang w:val="es-ES"/>
              </w:rPr>
            </w:pPr>
            <w:r w:rsidRPr="0032286B">
              <w:rPr>
                <w:rFonts w:ascii="Calibri" w:hAnsi="Calibri" w:cs="Calibri"/>
                <w:lang w:val="es-ES"/>
              </w:rPr>
              <w:t>At Abbott, we are committed to operating within the laws and regulations of all countries and jurisdictions in which we operate.</w:t>
            </w:r>
          </w:p>
        </w:tc>
        <w:tc>
          <w:tcPr>
            <w:tcW w:w="5937" w:type="dxa"/>
            <w:shd w:val="clear" w:color="auto" w:fill="auto"/>
            <w:vAlign w:val="center"/>
          </w:tcPr>
          <w:p w14:paraId="3D62E269" w14:textId="77777777" w:rsidR="004509A9" w:rsidRPr="0032286B" w:rsidRDefault="004509A9" w:rsidP="00D561DC">
            <w:pPr>
              <w:pStyle w:val="NormalWeb"/>
              <w:ind w:left="140" w:right="160"/>
              <w:rPr>
                <w:rFonts w:ascii="Calibri" w:hAnsi="Calibri" w:cs="Calibri"/>
                <w:lang w:val="es-ES"/>
              </w:rPr>
            </w:pPr>
            <w:r w:rsidRPr="0032286B">
              <w:rPr>
                <w:rFonts w:ascii="Calibri" w:eastAsia="Calibri" w:hAnsi="Calibri" w:cs="Calibri"/>
                <w:lang w:val="id-ID"/>
              </w:rPr>
              <w:t>Di Abbott, kita berkomitmen untuk beroperasi berdasarkan undang-undang serta peraturan semua negara dan yurisdiksi tempat kita beroperasi.</w:t>
            </w:r>
          </w:p>
        </w:tc>
      </w:tr>
      <w:tr w:rsidR="004509A9" w:rsidRPr="0032286B" w14:paraId="2164F7C9" w14:textId="77777777" w:rsidTr="00D561DC">
        <w:tc>
          <w:tcPr>
            <w:tcW w:w="1477" w:type="dxa"/>
            <w:shd w:val="clear" w:color="auto" w:fill="D9E2F3" w:themeFill="accent1" w:themeFillTint="33"/>
          </w:tcPr>
          <w:p w14:paraId="0321F461" w14:textId="77777777" w:rsidR="004509A9" w:rsidRPr="00824E7B" w:rsidRDefault="004509A9"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48A8E403"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12401878" w14:textId="77777777" w:rsidR="004509A9" w:rsidRDefault="004509A9"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FF761C0" w14:textId="77777777" w:rsidR="004509A9" w:rsidRPr="0032286B" w:rsidRDefault="004509A9" w:rsidP="00D561DC">
            <w:pPr>
              <w:pStyle w:val="NormalWeb"/>
              <w:ind w:left="30" w:right="30"/>
              <w:rPr>
                <w:rFonts w:ascii="Calibri" w:hAnsi="Calibri" w:cs="Calibri"/>
                <w:lang w:val="es-ES"/>
              </w:rPr>
            </w:pPr>
            <w:r w:rsidRPr="0032286B">
              <w:rPr>
                <w:rStyle w:val="bold1"/>
                <w:rFonts w:ascii="Calibri" w:hAnsi="Calibri" w:cs="Calibri"/>
                <w:lang w:val="es-ES"/>
              </w:rPr>
              <w:t>A</w:t>
            </w:r>
            <w:r w:rsidRPr="0032286B">
              <w:rPr>
                <w:rFonts w:ascii="Calibri" w:hAnsi="Calibri" w:cs="Calibri"/>
                <w:lang w:val="es-ES"/>
              </w:rPr>
              <w:t xml:space="preserve">ssess </w:t>
            </w:r>
          </w:p>
          <w:p w14:paraId="106DD865" w14:textId="77777777" w:rsidR="004509A9" w:rsidRPr="0032286B" w:rsidRDefault="004509A9" w:rsidP="00D561DC">
            <w:pPr>
              <w:pStyle w:val="NormalWeb"/>
              <w:ind w:left="30" w:right="30"/>
              <w:rPr>
                <w:rFonts w:ascii="Calibri" w:hAnsi="Calibri" w:cs="Calibri"/>
                <w:lang w:val="es-ES"/>
              </w:rPr>
            </w:pPr>
            <w:r w:rsidRPr="0032286B">
              <w:rPr>
                <w:rStyle w:val="bold1"/>
                <w:rFonts w:ascii="Calibri" w:hAnsi="Calibri" w:cs="Calibri"/>
                <w:lang w:val="es-ES"/>
              </w:rPr>
              <w:t>I</w:t>
            </w:r>
            <w:r w:rsidRPr="0032286B">
              <w:rPr>
                <w:rFonts w:ascii="Calibri" w:hAnsi="Calibri" w:cs="Calibri"/>
                <w:lang w:val="es-ES"/>
              </w:rPr>
              <w:t xml:space="preserve">mpact </w:t>
            </w:r>
          </w:p>
          <w:p w14:paraId="611365C5" w14:textId="77777777" w:rsidR="004509A9" w:rsidRPr="0032286B" w:rsidRDefault="004509A9" w:rsidP="00D561DC">
            <w:pPr>
              <w:pStyle w:val="NormalWeb"/>
              <w:ind w:left="30" w:right="30"/>
              <w:rPr>
                <w:rFonts w:ascii="Calibri" w:hAnsi="Calibri" w:cs="Calibri"/>
                <w:lang w:val="es-ES"/>
              </w:rPr>
            </w:pPr>
            <w:r w:rsidRPr="0032286B">
              <w:rPr>
                <w:rStyle w:val="bold1"/>
                <w:rFonts w:ascii="Calibri" w:hAnsi="Calibri" w:cs="Calibri"/>
                <w:lang w:val="es-ES"/>
              </w:rPr>
              <w:t>D</w:t>
            </w:r>
            <w:r w:rsidRPr="0032286B">
              <w:rPr>
                <w:rFonts w:ascii="Calibri" w:hAnsi="Calibri" w:cs="Calibri"/>
                <w:lang w:val="es-ES"/>
              </w:rPr>
              <w:t xml:space="preserve">ecision </w:t>
            </w:r>
          </w:p>
          <w:p w14:paraId="4034108E" w14:textId="77777777" w:rsidR="004509A9" w:rsidRPr="0032286B" w:rsidRDefault="004509A9" w:rsidP="00D561DC">
            <w:pPr>
              <w:pStyle w:val="NormalWeb"/>
              <w:ind w:left="30" w:right="30"/>
              <w:rPr>
                <w:rFonts w:ascii="Calibri" w:hAnsi="Calibri" w:cs="Calibri"/>
                <w:lang w:val="es-ES"/>
              </w:rPr>
            </w:pPr>
            <w:r w:rsidRPr="0032286B">
              <w:rPr>
                <w:rFonts w:ascii="Calibri" w:hAnsi="Calibri" w:cs="Calibri"/>
                <w:lang w:val="es-ES"/>
              </w:rPr>
              <w:t>The first step in ethical decision-making is assessing whether a proposed course of action is legal, compliant with Abbott policy, and in keeping with Abbott values.</w:t>
            </w:r>
          </w:p>
          <w:p w14:paraId="286BF732" w14:textId="77777777" w:rsidR="004509A9" w:rsidRPr="0032286B" w:rsidRDefault="004509A9" w:rsidP="00D561DC">
            <w:pPr>
              <w:pStyle w:val="NormalWeb"/>
              <w:ind w:left="30" w:right="30"/>
              <w:rPr>
                <w:rFonts w:ascii="Calibri" w:hAnsi="Calibri" w:cs="Calibri"/>
                <w:lang w:val="es-ES"/>
              </w:rPr>
            </w:pPr>
            <w:r w:rsidRPr="0032286B">
              <w:rPr>
                <w:rFonts w:ascii="Calibri" w:hAnsi="Calibri" w:cs="Calibri"/>
                <w:lang w:val="es-ES"/>
              </w:rPr>
              <w:t>This step requires us to ask ourselves three questions.</w:t>
            </w:r>
          </w:p>
        </w:tc>
        <w:tc>
          <w:tcPr>
            <w:tcW w:w="5937" w:type="dxa"/>
            <w:shd w:val="clear" w:color="auto" w:fill="auto"/>
            <w:vAlign w:val="center"/>
          </w:tcPr>
          <w:p w14:paraId="50F70A50"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A</w:t>
            </w:r>
            <w:r w:rsidRPr="0032286B">
              <w:rPr>
                <w:rStyle w:val="bold1"/>
                <w:rFonts w:ascii="Calibri" w:eastAsia="Calibri" w:hAnsi="Calibri" w:cs="Calibri"/>
                <w:b w:val="0"/>
                <w:bCs w:val="0"/>
                <w:lang w:val="id-ID"/>
              </w:rPr>
              <w:t xml:space="preserve">ssess (Nilai) </w:t>
            </w:r>
          </w:p>
          <w:p w14:paraId="30536E0A"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I</w:t>
            </w:r>
            <w:r w:rsidRPr="0032286B">
              <w:rPr>
                <w:rStyle w:val="bold1"/>
                <w:rFonts w:ascii="Calibri" w:eastAsia="Calibri" w:hAnsi="Calibri" w:cs="Calibri"/>
                <w:b w:val="0"/>
                <w:bCs w:val="0"/>
                <w:lang w:val="id-ID"/>
              </w:rPr>
              <w:t xml:space="preserve">mpact (Dampak) </w:t>
            </w:r>
          </w:p>
          <w:p w14:paraId="0BB13A58"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D</w:t>
            </w:r>
            <w:r w:rsidRPr="0032286B">
              <w:rPr>
                <w:rStyle w:val="bold1"/>
                <w:rFonts w:ascii="Calibri" w:eastAsia="Calibri" w:hAnsi="Calibri" w:cs="Calibri"/>
                <w:b w:val="0"/>
                <w:bCs w:val="0"/>
                <w:lang w:val="id-ID"/>
              </w:rPr>
              <w:t xml:space="preserve">ecision (Keputusan) </w:t>
            </w:r>
          </w:p>
          <w:p w14:paraId="29180B1A"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Langkah pertama dalam pengambilan keputusan yang etis adalah menilai jika rangkaian tindakan yang diusulkan sesuai hukum, mematuhi kebijakan Abbott, dan sejalan dengan nilai-nilai Abbott.</w:t>
            </w:r>
          </w:p>
          <w:p w14:paraId="1A6EA2B7" w14:textId="77777777" w:rsidR="004509A9" w:rsidRPr="0032286B" w:rsidRDefault="004509A9" w:rsidP="00D561DC">
            <w:pPr>
              <w:pStyle w:val="NormalWeb"/>
              <w:ind w:left="140" w:right="160"/>
              <w:rPr>
                <w:rStyle w:val="bold1"/>
                <w:rFonts w:ascii="Calibri" w:hAnsi="Calibri" w:cs="Calibri"/>
              </w:rPr>
            </w:pPr>
            <w:r w:rsidRPr="0032286B">
              <w:rPr>
                <w:rFonts w:ascii="Calibri" w:eastAsia="Calibri" w:hAnsi="Calibri" w:cs="Calibri"/>
                <w:lang w:val="id-ID"/>
              </w:rPr>
              <w:t>Langkah ini mengharuskan kita untuk mengajukan tiga pertanyaan kepada diri sendiri.</w:t>
            </w:r>
          </w:p>
        </w:tc>
      </w:tr>
      <w:tr w:rsidR="004509A9" w:rsidRPr="0032286B" w14:paraId="11391A7A" w14:textId="77777777" w:rsidTr="00D561DC">
        <w:tc>
          <w:tcPr>
            <w:tcW w:w="1477" w:type="dxa"/>
            <w:shd w:val="clear" w:color="auto" w:fill="D9E2F3" w:themeFill="accent1" w:themeFillTint="33"/>
          </w:tcPr>
          <w:p w14:paraId="3982A16D" w14:textId="77777777" w:rsidR="004509A9" w:rsidRPr="00824E7B" w:rsidRDefault="004509A9"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6377B068"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01B76F82" w14:textId="77777777" w:rsidR="004509A9" w:rsidRDefault="004509A9"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53D8D03" w14:textId="77777777" w:rsidR="004509A9" w:rsidRPr="0032286B" w:rsidRDefault="004509A9" w:rsidP="00D561DC">
            <w:pPr>
              <w:pStyle w:val="NormalWeb"/>
              <w:ind w:left="30" w:right="30"/>
              <w:rPr>
                <w:rFonts w:ascii="Calibri" w:hAnsi="Calibri" w:cs="Calibri"/>
              </w:rPr>
            </w:pPr>
            <w:r w:rsidRPr="0032286B">
              <w:rPr>
                <w:rStyle w:val="bold1"/>
                <w:rFonts w:ascii="Calibri" w:hAnsi="Calibri" w:cs="Calibri"/>
              </w:rPr>
              <w:t>A</w:t>
            </w:r>
            <w:r w:rsidRPr="0032286B">
              <w:rPr>
                <w:rFonts w:ascii="Calibri" w:hAnsi="Calibri" w:cs="Calibri"/>
              </w:rPr>
              <w:t xml:space="preserve">ssess </w:t>
            </w:r>
          </w:p>
          <w:p w14:paraId="5557B489" w14:textId="77777777" w:rsidR="004509A9" w:rsidRPr="0032286B" w:rsidRDefault="004509A9" w:rsidP="00D561DC">
            <w:pPr>
              <w:pStyle w:val="NormalWeb"/>
              <w:ind w:left="30" w:right="30"/>
              <w:rPr>
                <w:rFonts w:ascii="Calibri" w:hAnsi="Calibri" w:cs="Calibri"/>
              </w:rPr>
            </w:pPr>
            <w:r w:rsidRPr="0032286B">
              <w:rPr>
                <w:rStyle w:val="bold1"/>
                <w:rFonts w:ascii="Calibri" w:hAnsi="Calibri" w:cs="Calibri"/>
              </w:rPr>
              <w:t>I</w:t>
            </w:r>
            <w:r w:rsidRPr="0032286B">
              <w:rPr>
                <w:rFonts w:ascii="Calibri" w:hAnsi="Calibri" w:cs="Calibri"/>
              </w:rPr>
              <w:t xml:space="preserve">mpact </w:t>
            </w:r>
          </w:p>
          <w:p w14:paraId="20B5D3B3" w14:textId="77777777" w:rsidR="004509A9" w:rsidRPr="0032286B" w:rsidRDefault="004509A9" w:rsidP="00D561DC">
            <w:pPr>
              <w:pStyle w:val="NormalWeb"/>
              <w:ind w:left="30" w:right="30"/>
              <w:rPr>
                <w:rFonts w:ascii="Calibri" w:hAnsi="Calibri" w:cs="Calibri"/>
              </w:rPr>
            </w:pPr>
            <w:r w:rsidRPr="0032286B">
              <w:rPr>
                <w:rStyle w:val="bold1"/>
                <w:rFonts w:ascii="Calibri" w:hAnsi="Calibri" w:cs="Calibri"/>
              </w:rPr>
              <w:t>D</w:t>
            </w:r>
            <w:r w:rsidRPr="0032286B">
              <w:rPr>
                <w:rFonts w:ascii="Calibri" w:hAnsi="Calibri" w:cs="Calibri"/>
              </w:rPr>
              <w:t xml:space="preserve">ecision </w:t>
            </w:r>
          </w:p>
          <w:p w14:paraId="7A872B07" w14:textId="77777777" w:rsidR="004509A9" w:rsidRPr="0032286B" w:rsidRDefault="004509A9" w:rsidP="00D561DC">
            <w:pPr>
              <w:pStyle w:val="NormalWeb"/>
              <w:ind w:left="30" w:right="30"/>
              <w:rPr>
                <w:rFonts w:ascii="Calibri" w:hAnsi="Calibri" w:cs="Calibri"/>
              </w:rPr>
            </w:pPr>
            <w:r w:rsidRPr="0032286B">
              <w:rPr>
                <w:rFonts w:ascii="Calibri" w:hAnsi="Calibri" w:cs="Calibri"/>
              </w:rPr>
              <w:t>First, is it legal?</w:t>
            </w:r>
          </w:p>
          <w:p w14:paraId="2E8AA3CE" w14:textId="77777777" w:rsidR="004509A9" w:rsidRPr="0032286B" w:rsidRDefault="004509A9" w:rsidP="00D561DC">
            <w:pPr>
              <w:pStyle w:val="NormalWeb"/>
              <w:ind w:left="30" w:right="30"/>
              <w:rPr>
                <w:rFonts w:ascii="Calibri" w:hAnsi="Calibri" w:cs="Calibri"/>
              </w:rPr>
            </w:pPr>
            <w:r w:rsidRPr="0032286B">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5937" w:type="dxa"/>
            <w:shd w:val="clear" w:color="auto" w:fill="auto"/>
            <w:vAlign w:val="center"/>
          </w:tcPr>
          <w:p w14:paraId="17BADDD8"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A</w:t>
            </w:r>
            <w:r w:rsidRPr="0032286B">
              <w:rPr>
                <w:rStyle w:val="bold1"/>
                <w:rFonts w:ascii="Calibri" w:eastAsia="Calibri" w:hAnsi="Calibri" w:cs="Calibri"/>
                <w:b w:val="0"/>
                <w:bCs w:val="0"/>
                <w:lang w:val="id-ID"/>
              </w:rPr>
              <w:t xml:space="preserve">ssess (Nilai) </w:t>
            </w:r>
          </w:p>
          <w:p w14:paraId="76DD704C"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I</w:t>
            </w:r>
            <w:r w:rsidRPr="0032286B">
              <w:rPr>
                <w:rStyle w:val="bold1"/>
                <w:rFonts w:ascii="Calibri" w:eastAsia="Calibri" w:hAnsi="Calibri" w:cs="Calibri"/>
                <w:b w:val="0"/>
                <w:bCs w:val="0"/>
                <w:lang w:val="id-ID"/>
              </w:rPr>
              <w:t xml:space="preserve">mpact (Dampak) </w:t>
            </w:r>
          </w:p>
          <w:p w14:paraId="282A02BB"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D</w:t>
            </w:r>
            <w:r w:rsidRPr="0032286B">
              <w:rPr>
                <w:rStyle w:val="bold1"/>
                <w:rFonts w:ascii="Calibri" w:eastAsia="Calibri" w:hAnsi="Calibri" w:cs="Calibri"/>
                <w:b w:val="0"/>
                <w:bCs w:val="0"/>
                <w:lang w:val="id-ID"/>
              </w:rPr>
              <w:t xml:space="preserve">ecision (Keputusan) </w:t>
            </w:r>
          </w:p>
          <w:p w14:paraId="6EB781CB" w14:textId="77777777" w:rsidR="004509A9" w:rsidRPr="0032286B" w:rsidRDefault="004509A9" w:rsidP="00D561DC">
            <w:pPr>
              <w:pStyle w:val="NormalWeb"/>
              <w:ind w:left="140" w:right="160"/>
              <w:rPr>
                <w:rFonts w:ascii="Calibri" w:hAnsi="Calibri" w:cs="Calibri"/>
                <w:lang w:val="pt-BR"/>
              </w:rPr>
            </w:pPr>
            <w:r w:rsidRPr="0032286B">
              <w:rPr>
                <w:rFonts w:ascii="Calibri" w:eastAsia="Calibri" w:hAnsi="Calibri" w:cs="Calibri"/>
                <w:lang w:val="id-ID"/>
              </w:rPr>
              <w:t>Pertama, apakah ini sesuai hukum?</w:t>
            </w:r>
          </w:p>
          <w:p w14:paraId="10FB3BFD" w14:textId="77777777" w:rsidR="004509A9" w:rsidRPr="0032286B" w:rsidRDefault="004509A9" w:rsidP="00D561DC">
            <w:pPr>
              <w:pStyle w:val="NormalWeb"/>
              <w:ind w:left="140" w:right="160"/>
              <w:rPr>
                <w:rStyle w:val="bold1"/>
                <w:rFonts w:ascii="Calibri" w:hAnsi="Calibri" w:cs="Calibri"/>
                <w:lang w:val="pt-BR"/>
              </w:rPr>
            </w:pPr>
            <w:r w:rsidRPr="0032286B">
              <w:rPr>
                <w:rFonts w:ascii="Calibri" w:eastAsia="Calibri" w:hAnsi="Calibri" w:cs="Calibri"/>
                <w:lang w:val="id-ID"/>
              </w:rPr>
              <w:t>Apakah rangkaian tindakan yang kita pertimbangkan sesuai dengan undang-undang dan peraturan yang mengatur industri perawatan kesehatan secara umum dan yurisdiksi tempat kita beroperasi secara khusus?</w:t>
            </w:r>
          </w:p>
        </w:tc>
      </w:tr>
      <w:tr w:rsidR="004509A9" w:rsidRPr="0032286B" w14:paraId="4E551B11" w14:textId="77777777" w:rsidTr="00D561DC">
        <w:tc>
          <w:tcPr>
            <w:tcW w:w="1477" w:type="dxa"/>
            <w:shd w:val="clear" w:color="auto" w:fill="D9E2F3" w:themeFill="accent1" w:themeFillTint="33"/>
          </w:tcPr>
          <w:p w14:paraId="56B96B53" w14:textId="77777777" w:rsidR="004509A9" w:rsidRPr="00824E7B" w:rsidRDefault="004509A9"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257210D"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Scenario</w:t>
            </w:r>
          </w:p>
          <w:p w14:paraId="039BB7A8" w14:textId="77777777" w:rsidR="004509A9" w:rsidRDefault="004509A9"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7E169E6" w14:textId="77777777" w:rsidR="004509A9" w:rsidRPr="0032286B" w:rsidRDefault="004509A9" w:rsidP="00D561DC">
            <w:pPr>
              <w:pStyle w:val="NormalWeb"/>
              <w:ind w:left="30" w:right="30"/>
              <w:rPr>
                <w:rFonts w:ascii="Calibri" w:hAnsi="Calibri" w:cs="Calibri"/>
                <w:lang w:val="pt-BR"/>
              </w:rPr>
            </w:pPr>
            <w:r w:rsidRPr="0032286B">
              <w:rPr>
                <w:rFonts w:ascii="Calibri" w:hAnsi="Calibri" w:cs="Calibri"/>
                <w:lang w:val="pt-BR"/>
              </w:rPr>
              <w:t>Imagine . . .</w:t>
            </w:r>
          </w:p>
          <w:p w14:paraId="6DA84311" w14:textId="77777777" w:rsidR="004509A9" w:rsidRPr="0032286B" w:rsidRDefault="004509A9" w:rsidP="00D561DC">
            <w:pPr>
              <w:pStyle w:val="NormalWeb"/>
              <w:ind w:left="30" w:right="30"/>
              <w:rPr>
                <w:rFonts w:ascii="Calibri" w:hAnsi="Calibri" w:cs="Calibri"/>
                <w:lang w:val="pt-BR"/>
              </w:rPr>
            </w:pPr>
            <w:r w:rsidRPr="0032286B">
              <w:rPr>
                <w:rFonts w:ascii="Calibri" w:hAnsi="Calibri" w:cs="Calibri"/>
                <w:lang w:val="pt-BR"/>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6B21CAF3" w14:textId="77777777" w:rsidR="004509A9" w:rsidRPr="0032286B" w:rsidRDefault="004509A9" w:rsidP="00D561DC">
            <w:pPr>
              <w:pStyle w:val="NormalWeb"/>
              <w:ind w:left="30" w:right="30"/>
              <w:rPr>
                <w:rFonts w:ascii="Calibri" w:hAnsi="Calibri" w:cs="Calibri"/>
                <w:lang w:val="pt-BR"/>
              </w:rPr>
            </w:pPr>
            <w:r w:rsidRPr="0032286B">
              <w:rPr>
                <w:rFonts w:ascii="Calibri" w:hAnsi="Calibri" w:cs="Calibri"/>
                <w:lang w:val="pt-BR"/>
              </w:rPr>
              <w:t>That's not correct!</w:t>
            </w:r>
          </w:p>
          <w:p w14:paraId="0A73BC26" w14:textId="77777777" w:rsidR="004509A9" w:rsidRPr="0032286B" w:rsidRDefault="004509A9" w:rsidP="00D561DC">
            <w:pPr>
              <w:pStyle w:val="NormalWeb"/>
              <w:ind w:left="30" w:right="30"/>
              <w:rPr>
                <w:rFonts w:ascii="Calibri" w:hAnsi="Calibri" w:cs="Calibri"/>
                <w:lang w:val="pt-BR"/>
              </w:rPr>
            </w:pPr>
            <w:r w:rsidRPr="0032286B">
              <w:rPr>
                <w:rFonts w:ascii="Calibri" w:hAnsi="Calibri" w:cs="Calibri"/>
                <w:lang w:val="pt-BR"/>
              </w:rPr>
              <w:t>That's correct!</w:t>
            </w:r>
          </w:p>
          <w:p w14:paraId="1505B8A0" w14:textId="77777777" w:rsidR="004509A9" w:rsidRPr="0032286B" w:rsidRDefault="004509A9" w:rsidP="00D561DC">
            <w:pPr>
              <w:pStyle w:val="NormalWeb"/>
              <w:ind w:left="30" w:right="30"/>
              <w:rPr>
                <w:rFonts w:ascii="Calibri" w:hAnsi="Calibri" w:cs="Calibri"/>
                <w:lang w:val="pt-BR"/>
              </w:rPr>
            </w:pPr>
            <w:r w:rsidRPr="0032286B">
              <w:rPr>
                <w:rFonts w:ascii="Calibri" w:hAnsi="Calibri" w:cs="Calibri"/>
                <w:lang w:val="pt-BR"/>
              </w:rPr>
              <w:t>That's partially correct!</w:t>
            </w:r>
          </w:p>
        </w:tc>
        <w:tc>
          <w:tcPr>
            <w:tcW w:w="5937" w:type="dxa"/>
            <w:shd w:val="clear" w:color="auto" w:fill="auto"/>
            <w:vAlign w:val="center"/>
          </w:tcPr>
          <w:p w14:paraId="17889C28" w14:textId="77777777" w:rsidR="004509A9" w:rsidRPr="0032286B" w:rsidRDefault="004509A9" w:rsidP="00D561DC">
            <w:pPr>
              <w:pStyle w:val="NormalWeb"/>
              <w:ind w:left="140" w:right="160"/>
              <w:rPr>
                <w:rFonts w:ascii="Calibri" w:hAnsi="Calibri" w:cs="Calibri"/>
                <w:lang w:val="pt-BR"/>
              </w:rPr>
            </w:pPr>
            <w:r w:rsidRPr="0032286B">
              <w:rPr>
                <w:rFonts w:ascii="Calibri" w:eastAsia="Calibri" w:hAnsi="Calibri" w:cs="Calibri"/>
                <w:lang w:val="id-ID"/>
              </w:rPr>
              <w:t>Bayangkan . . .</w:t>
            </w:r>
          </w:p>
          <w:p w14:paraId="6EDB6FB0"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Anda adalah Perwakilan Penjualan. Dokter yang dulunya pernah bekerja sama dengan Anda baru-baru ini membuka praktik pribadi di area Anda. Dokter tersebut meminta Anda untuk membantu menyelenggarakan pertemuan dengan beberapa dokter di area tersebut. Dokter itu berkata: “Saya pikir tidak pantas bagi Anda untuk menghadiri pertemuan ini, tapi saya akan sangat berterima kasih jika Anda dapat membantu saya mendapatkan beberapa nama dokter agar saya dapat mengundang mereka. Apa pun yang terjadi, Anda dapat memanfaatkan peluang ini untuk berkenalan dengan staf saya.”</w:t>
            </w:r>
          </w:p>
          <w:p w14:paraId="7358A5E0" w14:textId="77777777" w:rsidR="004509A9" w:rsidRPr="0032286B" w:rsidRDefault="004509A9" w:rsidP="00D561DC">
            <w:pPr>
              <w:pStyle w:val="NormalWeb"/>
              <w:ind w:left="140" w:right="160"/>
              <w:rPr>
                <w:rFonts w:ascii="Calibri" w:hAnsi="Calibri" w:cs="Calibri"/>
                <w:lang w:val="pt-BR"/>
              </w:rPr>
            </w:pPr>
            <w:r w:rsidRPr="0032286B">
              <w:rPr>
                <w:rFonts w:ascii="Calibri" w:eastAsia="Calibri" w:hAnsi="Calibri" w:cs="Calibri"/>
                <w:lang w:val="id-ID"/>
              </w:rPr>
              <w:t>Itu tidak benar!</w:t>
            </w:r>
          </w:p>
          <w:p w14:paraId="2AE074CB" w14:textId="77777777" w:rsidR="004509A9" w:rsidRPr="0032286B" w:rsidRDefault="004509A9" w:rsidP="00D561DC">
            <w:pPr>
              <w:pStyle w:val="NormalWeb"/>
              <w:ind w:left="140" w:right="160"/>
              <w:rPr>
                <w:rFonts w:ascii="Calibri" w:hAnsi="Calibri" w:cs="Calibri"/>
                <w:lang w:val="pt-BR"/>
              </w:rPr>
            </w:pPr>
            <w:r w:rsidRPr="0032286B">
              <w:rPr>
                <w:rFonts w:ascii="Calibri" w:eastAsia="Calibri" w:hAnsi="Calibri" w:cs="Calibri"/>
                <w:lang w:val="id-ID"/>
              </w:rPr>
              <w:t>Itu benar!</w:t>
            </w:r>
          </w:p>
          <w:p w14:paraId="7FED514E"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Cukup benar!</w:t>
            </w:r>
          </w:p>
        </w:tc>
      </w:tr>
      <w:tr w:rsidR="004509A9" w:rsidRPr="0032286B" w14:paraId="40A5107B" w14:textId="77777777" w:rsidTr="00D561DC">
        <w:tc>
          <w:tcPr>
            <w:tcW w:w="1477" w:type="dxa"/>
            <w:shd w:val="clear" w:color="auto" w:fill="D9E2F3" w:themeFill="accent1" w:themeFillTint="33"/>
          </w:tcPr>
          <w:p w14:paraId="31FC2D39" w14:textId="77777777" w:rsidR="004509A9" w:rsidRPr="00824E7B" w:rsidRDefault="004509A9"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325FB993"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Questions</w:t>
            </w:r>
          </w:p>
          <w:p w14:paraId="1D5F1C63" w14:textId="77777777" w:rsidR="004509A9" w:rsidRDefault="004509A9"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4D0CF97" w14:textId="77777777" w:rsidR="004509A9" w:rsidRPr="0032286B" w:rsidRDefault="004509A9" w:rsidP="00D561DC">
            <w:pPr>
              <w:pStyle w:val="NormalWeb"/>
              <w:ind w:left="30" w:right="30"/>
              <w:rPr>
                <w:rFonts w:ascii="Calibri" w:hAnsi="Calibri" w:cs="Calibri"/>
              </w:rPr>
            </w:pPr>
            <w:r w:rsidRPr="0032286B">
              <w:rPr>
                <w:rFonts w:ascii="Calibri" w:hAnsi="Calibri" w:cs="Calibri"/>
              </w:rPr>
              <w:t>Is this legal?</w:t>
            </w:r>
          </w:p>
          <w:p w14:paraId="39B8B497" w14:textId="77777777" w:rsidR="004509A9" w:rsidRPr="0032286B" w:rsidRDefault="004509A9" w:rsidP="00D561DC">
            <w:pPr>
              <w:pStyle w:val="NormalWeb"/>
              <w:ind w:left="30" w:right="30"/>
              <w:rPr>
                <w:rFonts w:ascii="Calibri" w:hAnsi="Calibri" w:cs="Calibri"/>
              </w:rPr>
            </w:pPr>
            <w:r w:rsidRPr="0032286B">
              <w:rPr>
                <w:rFonts w:ascii="Calibri" w:hAnsi="Calibri" w:cs="Calibri"/>
              </w:rPr>
              <w:t>[1] Yes.</w:t>
            </w:r>
          </w:p>
          <w:p w14:paraId="7DF4CB6F" w14:textId="77777777" w:rsidR="004509A9" w:rsidRPr="0032286B" w:rsidRDefault="004509A9" w:rsidP="00D561DC">
            <w:pPr>
              <w:pStyle w:val="NormalWeb"/>
              <w:ind w:left="30" w:right="30"/>
              <w:rPr>
                <w:rFonts w:ascii="Calibri" w:hAnsi="Calibri" w:cs="Calibri"/>
              </w:rPr>
            </w:pPr>
            <w:r w:rsidRPr="0032286B">
              <w:rPr>
                <w:rFonts w:ascii="Calibri" w:hAnsi="Calibri" w:cs="Calibri"/>
              </w:rPr>
              <w:t>[2] No.</w:t>
            </w:r>
          </w:p>
          <w:p w14:paraId="332D6593" w14:textId="77777777" w:rsidR="004509A9" w:rsidRPr="0032286B" w:rsidRDefault="004509A9" w:rsidP="00D561DC">
            <w:pPr>
              <w:pStyle w:val="iscorrect"/>
              <w:ind w:left="30" w:right="30"/>
              <w:rPr>
                <w:rFonts w:ascii="Calibri" w:hAnsi="Calibri" w:cs="Calibri"/>
              </w:rPr>
            </w:pPr>
            <w:r w:rsidRPr="0032286B">
              <w:rPr>
                <w:rFonts w:ascii="Calibri" w:hAnsi="Calibri" w:cs="Calibri"/>
              </w:rPr>
              <w:t>[3] It depends.</w:t>
            </w:r>
          </w:p>
          <w:p w14:paraId="6F9E82CE" w14:textId="77777777" w:rsidR="004509A9" w:rsidRPr="0032286B" w:rsidRDefault="004509A9" w:rsidP="00D561DC">
            <w:pPr>
              <w:pStyle w:val="NormalWeb"/>
              <w:ind w:left="30" w:right="30"/>
              <w:rPr>
                <w:rFonts w:ascii="Calibri" w:hAnsi="Calibri" w:cs="Calibri"/>
              </w:rPr>
            </w:pPr>
            <w:r w:rsidRPr="0032286B">
              <w:rPr>
                <w:rFonts w:ascii="Calibri" w:hAnsi="Calibri" w:cs="Calibri"/>
              </w:rPr>
              <w:t>Submit</w:t>
            </w:r>
          </w:p>
        </w:tc>
        <w:tc>
          <w:tcPr>
            <w:tcW w:w="5937" w:type="dxa"/>
            <w:shd w:val="clear" w:color="auto" w:fill="auto"/>
            <w:vAlign w:val="center"/>
          </w:tcPr>
          <w:p w14:paraId="2F0D00D6" w14:textId="77777777" w:rsidR="004509A9" w:rsidRPr="0032286B" w:rsidRDefault="004509A9" w:rsidP="00D561DC">
            <w:pPr>
              <w:pStyle w:val="NormalWeb"/>
              <w:ind w:left="140" w:right="160"/>
              <w:rPr>
                <w:rFonts w:ascii="Calibri" w:hAnsi="Calibri" w:cs="Calibri"/>
                <w:lang w:val="es-ES"/>
              </w:rPr>
            </w:pPr>
            <w:r w:rsidRPr="0032286B">
              <w:rPr>
                <w:rFonts w:ascii="Calibri" w:eastAsia="Calibri" w:hAnsi="Calibri" w:cs="Calibri"/>
                <w:lang w:val="id-ID"/>
              </w:rPr>
              <w:t>Apakah ini sesuai hukum?</w:t>
            </w:r>
          </w:p>
          <w:p w14:paraId="20E5F014" w14:textId="77777777" w:rsidR="004509A9" w:rsidRPr="0032286B" w:rsidRDefault="004509A9" w:rsidP="00D561DC">
            <w:pPr>
              <w:pStyle w:val="NormalWeb"/>
              <w:ind w:left="140" w:right="160"/>
              <w:rPr>
                <w:rFonts w:ascii="Calibri" w:hAnsi="Calibri" w:cs="Calibri"/>
                <w:lang w:val="es-ES"/>
              </w:rPr>
            </w:pPr>
            <w:r w:rsidRPr="0032286B">
              <w:rPr>
                <w:rFonts w:ascii="Calibri" w:eastAsia="Calibri" w:hAnsi="Calibri" w:cs="Calibri"/>
                <w:lang w:val="id-ID"/>
              </w:rPr>
              <w:t>[1] Ya.</w:t>
            </w:r>
          </w:p>
          <w:p w14:paraId="3037FD0B"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[2] Tidak.</w:t>
            </w:r>
          </w:p>
          <w:p w14:paraId="6EF3574D" w14:textId="77777777" w:rsidR="004509A9" w:rsidRPr="0032286B" w:rsidRDefault="004509A9" w:rsidP="00D561DC">
            <w:pPr>
              <w:pStyle w:val="iscorrect"/>
              <w:ind w:left="140" w:right="160"/>
              <w:rPr>
                <w:rFonts w:ascii="Calibri" w:hAnsi="Calibri" w:cs="Calibri"/>
              </w:rPr>
            </w:pPr>
            <w:r w:rsidRPr="0032286B">
              <w:rPr>
                <w:rFonts w:ascii="Calibri" w:eastAsia="Calibri" w:hAnsi="Calibri" w:cs="Calibri"/>
                <w:lang w:val="id-ID"/>
              </w:rPr>
              <w:t>[3] Tergantung.</w:t>
            </w:r>
          </w:p>
          <w:p w14:paraId="086909AE"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Kirim</w:t>
            </w:r>
          </w:p>
        </w:tc>
      </w:tr>
      <w:tr w:rsidR="004509A9" w:rsidRPr="0032286B" w14:paraId="2D103652" w14:textId="77777777" w:rsidTr="00D561DC">
        <w:tc>
          <w:tcPr>
            <w:tcW w:w="1477" w:type="dxa"/>
            <w:shd w:val="clear" w:color="auto" w:fill="D9E2F3" w:themeFill="accent1" w:themeFillTint="33"/>
          </w:tcPr>
          <w:p w14:paraId="17762856" w14:textId="77777777" w:rsidR="004509A9" w:rsidRPr="00824E7B" w:rsidRDefault="004509A9"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AF62311"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Feedback</w:t>
            </w:r>
          </w:p>
          <w:p w14:paraId="3FAC0304" w14:textId="77777777" w:rsidR="004509A9" w:rsidRDefault="004509A9"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4FC8100" w14:textId="77777777" w:rsidR="004509A9" w:rsidRPr="0032286B" w:rsidRDefault="004509A9" w:rsidP="00D561DC">
            <w:pPr>
              <w:pStyle w:val="NormalWeb"/>
              <w:ind w:left="30" w:right="30"/>
              <w:rPr>
                <w:rFonts w:ascii="Calibri" w:hAnsi="Calibri" w:cs="Calibri"/>
              </w:rPr>
            </w:pPr>
            <w:r w:rsidRPr="0032286B">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5937" w:type="dxa"/>
            <w:shd w:val="clear" w:color="auto" w:fill="auto"/>
            <w:vAlign w:val="center"/>
          </w:tcPr>
          <w:p w14:paraId="25EDC0F5"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Apakah hal ini sesuai hukum akan tergantung pada beberapa faktor: seperti negara tempat Anda beroperasi, apakah membantu memperoleh nama dokter dapat dianggap sebagai memberikan layanan atau dianggap sebagai informasi rahasia, apakah terdapat kekhawatiran privasi.</w:t>
            </w:r>
          </w:p>
        </w:tc>
      </w:tr>
      <w:tr w:rsidR="004509A9" w:rsidRPr="0032286B" w14:paraId="4D8C5858" w14:textId="77777777" w:rsidTr="00D561DC">
        <w:tc>
          <w:tcPr>
            <w:tcW w:w="1477" w:type="dxa"/>
            <w:shd w:val="clear" w:color="auto" w:fill="D9E2F3" w:themeFill="accent1" w:themeFillTint="33"/>
          </w:tcPr>
          <w:p w14:paraId="6200ADEC" w14:textId="77777777" w:rsidR="004509A9" w:rsidRPr="00824E7B" w:rsidRDefault="004509A9"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4F1D112C" w14:textId="77777777" w:rsidR="004509A9" w:rsidRDefault="004509A9"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928A80B" w14:textId="77777777" w:rsidR="004509A9" w:rsidRPr="0032286B" w:rsidRDefault="004509A9" w:rsidP="00D561DC">
            <w:pPr>
              <w:pStyle w:val="NormalWeb"/>
              <w:ind w:left="30" w:right="30"/>
              <w:rPr>
                <w:rFonts w:ascii="Calibri" w:hAnsi="Calibri" w:cs="Calibri"/>
              </w:rPr>
            </w:pPr>
            <w:r w:rsidRPr="0032286B">
              <w:rPr>
                <w:rFonts w:ascii="Calibri" w:hAnsi="Calibri" w:cs="Calibri"/>
              </w:rPr>
              <w:t>At first sight, it might seem as though the question of whether something is legal or not is obvious or self-evident.</w:t>
            </w:r>
          </w:p>
          <w:p w14:paraId="17C3666B" w14:textId="77777777" w:rsidR="004509A9" w:rsidRPr="0032286B" w:rsidRDefault="004509A9" w:rsidP="00D561DC">
            <w:pPr>
              <w:pStyle w:val="NormalWeb"/>
              <w:ind w:left="30" w:right="30"/>
              <w:rPr>
                <w:rFonts w:ascii="Calibri" w:hAnsi="Calibri" w:cs="Calibri"/>
              </w:rPr>
            </w:pPr>
            <w:r w:rsidRPr="0032286B">
              <w:rPr>
                <w:rFonts w:ascii="Calibri" w:hAnsi="Calibri" w:cs="Calibri"/>
              </w:rPr>
              <w:t>But this may not always be the case.</w:t>
            </w:r>
          </w:p>
        </w:tc>
        <w:tc>
          <w:tcPr>
            <w:tcW w:w="5937" w:type="dxa"/>
            <w:shd w:val="clear" w:color="auto" w:fill="auto"/>
            <w:vAlign w:val="center"/>
          </w:tcPr>
          <w:p w14:paraId="3E3CE818"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Sekilas, pertanyaan jika sesuatu sesuai hukum tampak jelas atau dapat dibuktikan dengan sendirinya.</w:t>
            </w:r>
          </w:p>
          <w:p w14:paraId="41A0B6A9"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Namun, kejadiannya tidak selalu demikian.</w:t>
            </w:r>
          </w:p>
        </w:tc>
      </w:tr>
      <w:tr w:rsidR="004509A9" w:rsidRPr="0032286B" w14:paraId="0EAD6314" w14:textId="77777777" w:rsidTr="00D561DC">
        <w:tc>
          <w:tcPr>
            <w:tcW w:w="1477" w:type="dxa"/>
            <w:shd w:val="clear" w:color="auto" w:fill="D9E2F3" w:themeFill="accent1" w:themeFillTint="33"/>
          </w:tcPr>
          <w:p w14:paraId="1C2617D7" w14:textId="77777777" w:rsidR="004509A9" w:rsidRPr="00824E7B" w:rsidRDefault="004509A9"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7C6D4DD9" w14:textId="77777777" w:rsidR="004509A9" w:rsidRDefault="004509A9"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8506743" w14:textId="77777777" w:rsidR="004509A9" w:rsidRPr="0032286B" w:rsidRDefault="004509A9" w:rsidP="00D561DC">
            <w:pPr>
              <w:pStyle w:val="NormalWeb"/>
              <w:ind w:left="30" w:right="30"/>
              <w:rPr>
                <w:rFonts w:ascii="Calibri" w:hAnsi="Calibri" w:cs="Calibri"/>
              </w:rPr>
            </w:pPr>
            <w:r w:rsidRPr="0032286B">
              <w:rPr>
                <w:rFonts w:ascii="Calibri" w:hAnsi="Calibri" w:cs="Calibri"/>
              </w:rPr>
              <w:t>We work in a highly regulated industry.</w:t>
            </w:r>
          </w:p>
          <w:p w14:paraId="0F961856"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5937" w:type="dxa"/>
            <w:shd w:val="clear" w:color="auto" w:fill="auto"/>
            <w:vAlign w:val="center"/>
          </w:tcPr>
          <w:p w14:paraId="0C30480E" w14:textId="77777777" w:rsidR="004509A9" w:rsidRPr="0032286B" w:rsidRDefault="004509A9" w:rsidP="00D561DC">
            <w:pPr>
              <w:pStyle w:val="NormalWeb"/>
              <w:ind w:left="140" w:right="160"/>
              <w:rPr>
                <w:rFonts w:ascii="Calibri" w:hAnsi="Calibri" w:cs="Calibri"/>
                <w:lang w:val="de-DE"/>
              </w:rPr>
            </w:pPr>
            <w:r w:rsidRPr="0032286B">
              <w:rPr>
                <w:rFonts w:ascii="Calibri" w:eastAsia="Calibri" w:hAnsi="Calibri" w:cs="Calibri"/>
                <w:lang w:val="id-ID"/>
              </w:rPr>
              <w:t>Kita bekerja dalam industri yang diatur dengan ketat.</w:t>
            </w:r>
          </w:p>
          <w:p w14:paraId="3348E607"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Ini berarti terdapat undang-undang dan peraturan yang mengatur semua aspek operasi kita, termasuk kepatuhan perawatan kesehatan, privasi, kualitas, keuangan, keamanan, pembelian, sumber daya manusia, dan sistem informasi. Anda mungkin mengetahui tentang beberapa undang-undang ini, namun Anda mungkin tidak mengenal undang-undang lainnya. Beberapa undang-undang cukup mudah untuk dimengerti, lainnya cukup kompleks dan memerlukan analisis hukum yang terperinci.</w:t>
            </w:r>
          </w:p>
        </w:tc>
      </w:tr>
      <w:tr w:rsidR="004509A9" w:rsidRPr="0032286B" w14:paraId="3CEFEE5C" w14:textId="77777777" w:rsidTr="00D561DC">
        <w:tc>
          <w:tcPr>
            <w:tcW w:w="1477" w:type="dxa"/>
            <w:shd w:val="clear" w:color="auto" w:fill="D9E2F3" w:themeFill="accent1" w:themeFillTint="33"/>
          </w:tcPr>
          <w:p w14:paraId="2CBEA326" w14:textId="77777777" w:rsidR="004509A9" w:rsidRPr="00824E7B" w:rsidRDefault="004509A9"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2885BB14" w14:textId="77777777" w:rsidR="004509A9" w:rsidRDefault="004509A9"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D66B2AD"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Just because there are no local laws that prohibit a certain activity doesn’t mean that the activity is legal.</w:t>
            </w:r>
          </w:p>
          <w:p w14:paraId="57E16A77"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5937" w:type="dxa"/>
            <w:shd w:val="clear" w:color="auto" w:fill="auto"/>
            <w:vAlign w:val="center"/>
          </w:tcPr>
          <w:p w14:paraId="7DBE4C57"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Hanya karena tidak ada undang-undang setempat yang melarang kegiatan tertentu, tidak berarti kegiatan tersebut sesuai hukum.</w:t>
            </w:r>
          </w:p>
          <w:p w14:paraId="0883A224"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Undang-undang suatu negara dapat berlaku pada pekerjaan kita di negara lain. Sebagai contoh, Undang-Undang Praktik Korupsi Luar Negeri (Foreign Corrupt Practices Act atau FCPA) adalah undang-undang A.S. yang melarang perusahaan dan individu membayarkan suap ke pejabat luar negeri. Sekalipun FCPA adalah hukum A.S., undang-undang ini berlaku terhadap kegiatan di setiap negara tempat Abbott beroperasi.</w:t>
            </w:r>
          </w:p>
        </w:tc>
      </w:tr>
      <w:tr w:rsidR="004509A9" w:rsidRPr="0032286B" w14:paraId="7F0B115B" w14:textId="77777777" w:rsidTr="00D561DC">
        <w:tc>
          <w:tcPr>
            <w:tcW w:w="1477" w:type="dxa"/>
            <w:shd w:val="clear" w:color="auto" w:fill="D9E2F3" w:themeFill="accent1" w:themeFillTint="33"/>
          </w:tcPr>
          <w:p w14:paraId="5B980A80" w14:textId="77777777" w:rsidR="004509A9" w:rsidRPr="00824E7B" w:rsidRDefault="004509A9"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72D7AA7C" w14:textId="77777777" w:rsidR="004509A9" w:rsidRDefault="004509A9"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6B45D05"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If the answer to the question “Is it legal?” is “No”, our response should be immediate and unequivocal: we should not proceed.</w:t>
            </w:r>
          </w:p>
          <w:p w14:paraId="606159F6"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There is no acceptable justification for acting illegally on Abbott’s behalf.</w:t>
            </w:r>
          </w:p>
        </w:tc>
        <w:tc>
          <w:tcPr>
            <w:tcW w:w="5937" w:type="dxa"/>
            <w:shd w:val="clear" w:color="auto" w:fill="auto"/>
            <w:vAlign w:val="center"/>
          </w:tcPr>
          <w:p w14:paraId="11C527B5"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Apabila jawaban dari pertanyaan “Apakah ini sesuai hukum?” adalah “Tidak”, tanggapan kita haruslah cepat dan tegas: kita tidak boleh melanjutkannya.</w:t>
            </w:r>
          </w:p>
          <w:p w14:paraId="53910F76"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Tidak ada pembenaran yang dapat diterima untuk tindakan menentang hukum atas nama Abbott.</w:t>
            </w:r>
          </w:p>
        </w:tc>
      </w:tr>
      <w:tr w:rsidR="004509A9" w:rsidRPr="0032286B" w14:paraId="061C27F1" w14:textId="77777777" w:rsidTr="00D561DC">
        <w:tc>
          <w:tcPr>
            <w:tcW w:w="1477" w:type="dxa"/>
            <w:shd w:val="clear" w:color="auto" w:fill="D9E2F3" w:themeFill="accent1" w:themeFillTint="33"/>
          </w:tcPr>
          <w:p w14:paraId="66A5DB0C" w14:textId="77777777" w:rsidR="004509A9" w:rsidRPr="00824E7B" w:rsidRDefault="004509A9"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03D15978" w14:textId="77777777" w:rsidR="004509A9" w:rsidRDefault="004509A9"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161F89C"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If, however, we have doubts about whether a particular action is legal or not, we should speak to someone in Abbott’s Legal Division or the Office of Ethics and Compliance.</w:t>
            </w:r>
          </w:p>
          <w:p w14:paraId="768B2BFF"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It is their role to help provide advice on legal issues.</w:t>
            </w:r>
          </w:p>
        </w:tc>
        <w:tc>
          <w:tcPr>
            <w:tcW w:w="5937" w:type="dxa"/>
            <w:shd w:val="clear" w:color="auto" w:fill="auto"/>
            <w:vAlign w:val="center"/>
          </w:tcPr>
          <w:p w14:paraId="5423BFBC"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Apabila kita memiliki keraguan jika tindakan tertentu sesuai hukum atau tidak, kita harus berbicara dengan seseorang di Divisi Hukum Abbott atau Kantor Etika dan Kepatuhan.</w:t>
            </w:r>
          </w:p>
          <w:p w14:paraId="7A7F70ED"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Mereka bertugas untuk membantu memberikan saran tentang masalah hukum.</w:t>
            </w:r>
          </w:p>
        </w:tc>
      </w:tr>
      <w:tr w:rsidR="004509A9" w:rsidRPr="0032286B" w14:paraId="3B308A0E" w14:textId="77777777" w:rsidTr="00D561DC">
        <w:tc>
          <w:tcPr>
            <w:tcW w:w="1477" w:type="dxa"/>
            <w:shd w:val="clear" w:color="auto" w:fill="D9E2F3" w:themeFill="accent1" w:themeFillTint="33"/>
          </w:tcPr>
          <w:p w14:paraId="0134F523" w14:textId="77777777" w:rsidR="004509A9" w:rsidRPr="00824E7B" w:rsidRDefault="004509A9"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67ACF61C"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716A8B6D" w14:textId="77777777" w:rsidR="004509A9" w:rsidRDefault="004509A9"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F73D88C"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A</w:t>
            </w:r>
            <w:r w:rsidRPr="0032286B">
              <w:rPr>
                <w:rFonts w:ascii="Calibri" w:hAnsi="Calibri" w:cs="Calibri"/>
                <w:lang w:val="id-ID"/>
              </w:rPr>
              <w:t xml:space="preserve">ssess </w:t>
            </w:r>
          </w:p>
          <w:p w14:paraId="3A4747C1"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I</w:t>
            </w:r>
            <w:r w:rsidRPr="0032286B">
              <w:rPr>
                <w:rFonts w:ascii="Calibri" w:hAnsi="Calibri" w:cs="Calibri"/>
                <w:lang w:val="id-ID"/>
              </w:rPr>
              <w:t xml:space="preserve">mpact </w:t>
            </w:r>
          </w:p>
          <w:p w14:paraId="5B98893C"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D</w:t>
            </w:r>
            <w:r w:rsidRPr="0032286B">
              <w:rPr>
                <w:rFonts w:ascii="Calibri" w:hAnsi="Calibri" w:cs="Calibri"/>
                <w:lang w:val="id-ID"/>
              </w:rPr>
              <w:t xml:space="preserve">ecision </w:t>
            </w:r>
          </w:p>
          <w:p w14:paraId="05D59FA3"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 second question we should ask ourselves is: does the proposed course of action comply with Abbott’s policies and procedures?</w:t>
            </w:r>
          </w:p>
        </w:tc>
        <w:tc>
          <w:tcPr>
            <w:tcW w:w="5937" w:type="dxa"/>
            <w:shd w:val="clear" w:color="auto" w:fill="auto"/>
            <w:vAlign w:val="center"/>
          </w:tcPr>
          <w:p w14:paraId="6F59E5B6"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A</w:t>
            </w:r>
            <w:r w:rsidRPr="0032286B">
              <w:rPr>
                <w:rStyle w:val="bold1"/>
                <w:rFonts w:ascii="Calibri" w:eastAsia="Calibri" w:hAnsi="Calibri" w:cs="Calibri"/>
                <w:b w:val="0"/>
                <w:bCs w:val="0"/>
                <w:lang w:val="id-ID"/>
              </w:rPr>
              <w:t xml:space="preserve">ssess (Nilai) </w:t>
            </w:r>
          </w:p>
          <w:p w14:paraId="66CE6B7B"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I</w:t>
            </w:r>
            <w:r w:rsidRPr="0032286B">
              <w:rPr>
                <w:rStyle w:val="bold1"/>
                <w:rFonts w:ascii="Calibri" w:eastAsia="Calibri" w:hAnsi="Calibri" w:cs="Calibri"/>
                <w:b w:val="0"/>
                <w:bCs w:val="0"/>
                <w:lang w:val="id-ID"/>
              </w:rPr>
              <w:t xml:space="preserve">mpact (Dampak) </w:t>
            </w:r>
          </w:p>
          <w:p w14:paraId="17FE2AF9"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D</w:t>
            </w:r>
            <w:r w:rsidRPr="0032286B">
              <w:rPr>
                <w:rStyle w:val="bold1"/>
                <w:rFonts w:ascii="Calibri" w:eastAsia="Calibri" w:hAnsi="Calibri" w:cs="Calibri"/>
                <w:b w:val="0"/>
                <w:bCs w:val="0"/>
                <w:lang w:val="id-ID"/>
              </w:rPr>
              <w:t xml:space="preserve">ecision (Keputusan) </w:t>
            </w:r>
          </w:p>
          <w:p w14:paraId="0CC34B68" w14:textId="77777777" w:rsidR="004509A9" w:rsidRPr="0032286B" w:rsidRDefault="004509A9" w:rsidP="00D561DC">
            <w:pPr>
              <w:pStyle w:val="NormalWeb"/>
              <w:ind w:left="140" w:right="160"/>
              <w:rPr>
                <w:rStyle w:val="bold1"/>
                <w:rFonts w:ascii="Calibri" w:hAnsi="Calibri" w:cs="Calibri"/>
              </w:rPr>
            </w:pPr>
            <w:r w:rsidRPr="0032286B">
              <w:rPr>
                <w:rFonts w:ascii="Calibri" w:eastAsia="Calibri" w:hAnsi="Calibri" w:cs="Calibri"/>
                <w:lang w:val="id-ID"/>
              </w:rPr>
              <w:t>Pertanyaan kedua yang harus kita ajukan kepada diri sendiri adalah: apakah rangkaian tindakan yang diusulkan mematuhi kebijakan dan prosedur Abbott?</w:t>
            </w:r>
          </w:p>
        </w:tc>
      </w:tr>
      <w:tr w:rsidR="004509A9" w:rsidRPr="0032286B" w14:paraId="3F8A3101" w14:textId="77777777" w:rsidTr="00D561DC">
        <w:tc>
          <w:tcPr>
            <w:tcW w:w="1477" w:type="dxa"/>
            <w:shd w:val="clear" w:color="auto" w:fill="D9E2F3" w:themeFill="accent1" w:themeFillTint="33"/>
          </w:tcPr>
          <w:p w14:paraId="502D1A8B" w14:textId="77777777" w:rsidR="004509A9" w:rsidRPr="00824E7B" w:rsidRDefault="004509A9"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6D603011"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Scenario</w:t>
            </w:r>
          </w:p>
          <w:p w14:paraId="1E20F9C2" w14:textId="77777777" w:rsidR="004509A9" w:rsidRDefault="004509A9"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21A4B6F" w14:textId="77777777" w:rsidR="004509A9" w:rsidRPr="0032286B" w:rsidRDefault="004509A9" w:rsidP="00D561DC">
            <w:pPr>
              <w:pStyle w:val="NormalWeb"/>
              <w:ind w:left="30" w:right="30"/>
              <w:rPr>
                <w:rFonts w:ascii="Calibri" w:hAnsi="Calibri" w:cs="Calibri"/>
              </w:rPr>
            </w:pPr>
            <w:r w:rsidRPr="0032286B">
              <w:rPr>
                <w:rFonts w:ascii="Calibri" w:hAnsi="Calibri" w:cs="Calibri"/>
              </w:rPr>
              <w:t>Imagine . . .</w:t>
            </w:r>
          </w:p>
          <w:p w14:paraId="75CCD7DC" w14:textId="77777777" w:rsidR="004509A9" w:rsidRPr="0032286B" w:rsidRDefault="004509A9" w:rsidP="00D561DC">
            <w:pPr>
              <w:pStyle w:val="NormalWeb"/>
              <w:ind w:left="30" w:right="30"/>
              <w:rPr>
                <w:rFonts w:ascii="Calibri" w:hAnsi="Calibri" w:cs="Calibri"/>
              </w:rPr>
            </w:pPr>
            <w:r w:rsidRPr="0032286B">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4E81FA8C"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That's not correct!</w:t>
            </w:r>
          </w:p>
          <w:p w14:paraId="6B75AECA"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That's correct!</w:t>
            </w:r>
          </w:p>
          <w:p w14:paraId="1CBF64BC"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That's partially correct!</w:t>
            </w:r>
          </w:p>
        </w:tc>
        <w:tc>
          <w:tcPr>
            <w:tcW w:w="5937" w:type="dxa"/>
            <w:shd w:val="clear" w:color="auto" w:fill="auto"/>
            <w:vAlign w:val="center"/>
          </w:tcPr>
          <w:p w14:paraId="758842C1" w14:textId="77777777" w:rsidR="004509A9" w:rsidRPr="0032286B" w:rsidRDefault="004509A9" w:rsidP="00D561DC">
            <w:pPr>
              <w:pStyle w:val="NormalWeb"/>
              <w:ind w:left="140" w:right="160"/>
              <w:rPr>
                <w:rFonts w:ascii="Calibri" w:hAnsi="Calibri" w:cs="Calibri"/>
                <w:lang w:val="pt-BR"/>
              </w:rPr>
            </w:pPr>
            <w:r w:rsidRPr="0032286B">
              <w:rPr>
                <w:rFonts w:ascii="Calibri" w:eastAsia="Calibri" w:hAnsi="Calibri" w:cs="Calibri"/>
                <w:lang w:val="id-ID"/>
              </w:rPr>
              <w:t>Bayangkan . . .</w:t>
            </w:r>
          </w:p>
          <w:p w14:paraId="0775EABD"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Anda bekerja di bagian Operasi. Anda baru saja dipindahkan ke negara baru. Dalam satu bulan pertama, pemasok yang sedang bernegosiasi dengan Anda dalam kontrak besar atas nama Abbott mengundang Anda ke acara olahraga setempat. Anda bertanya kepada rekan kerja tentang kebijakan setempat Abbott mengenai penerimaan hadiah dan hiburan. Rekan kerja Anda berkata bahwa Anda dapat menerima penawarannya: “Ini adalah hal biasa saat berbisnis di sini.”</w:t>
            </w:r>
          </w:p>
          <w:p w14:paraId="51BB1B9E" w14:textId="77777777" w:rsidR="004509A9" w:rsidRPr="0032286B" w:rsidRDefault="004509A9" w:rsidP="00D561DC">
            <w:pPr>
              <w:pStyle w:val="NormalWeb"/>
              <w:ind w:left="140" w:right="160"/>
              <w:rPr>
                <w:rFonts w:ascii="Calibri" w:hAnsi="Calibri" w:cs="Calibri"/>
                <w:lang w:val="pt-BR"/>
              </w:rPr>
            </w:pPr>
            <w:r w:rsidRPr="0032286B">
              <w:rPr>
                <w:rFonts w:ascii="Calibri" w:eastAsia="Calibri" w:hAnsi="Calibri" w:cs="Calibri"/>
                <w:lang w:val="id-ID"/>
              </w:rPr>
              <w:t>Itu tidak benar!</w:t>
            </w:r>
          </w:p>
          <w:p w14:paraId="121F56C4" w14:textId="77777777" w:rsidR="004509A9" w:rsidRPr="0032286B" w:rsidRDefault="004509A9" w:rsidP="00D561DC">
            <w:pPr>
              <w:pStyle w:val="NormalWeb"/>
              <w:ind w:left="140" w:right="160"/>
              <w:rPr>
                <w:rFonts w:ascii="Calibri" w:hAnsi="Calibri" w:cs="Calibri"/>
                <w:lang w:val="pt-BR"/>
              </w:rPr>
            </w:pPr>
            <w:r w:rsidRPr="0032286B">
              <w:rPr>
                <w:rFonts w:ascii="Calibri" w:eastAsia="Calibri" w:hAnsi="Calibri" w:cs="Calibri"/>
                <w:lang w:val="id-ID"/>
              </w:rPr>
              <w:t>Itu benar!</w:t>
            </w:r>
          </w:p>
          <w:p w14:paraId="575052ED"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Cukup benar!</w:t>
            </w:r>
          </w:p>
        </w:tc>
      </w:tr>
      <w:tr w:rsidR="004509A9" w:rsidRPr="0032286B" w14:paraId="51CC7C3D" w14:textId="77777777" w:rsidTr="00D561DC">
        <w:tc>
          <w:tcPr>
            <w:tcW w:w="1477" w:type="dxa"/>
            <w:shd w:val="clear" w:color="auto" w:fill="D9E2F3" w:themeFill="accent1" w:themeFillTint="33"/>
          </w:tcPr>
          <w:p w14:paraId="3386C436" w14:textId="77777777" w:rsidR="004509A9" w:rsidRPr="00824E7B" w:rsidRDefault="004509A9"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54222515"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Questions</w:t>
            </w:r>
          </w:p>
          <w:p w14:paraId="3CF56BD3" w14:textId="77777777" w:rsidR="004509A9" w:rsidRDefault="004509A9"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E364549" w14:textId="77777777" w:rsidR="004509A9" w:rsidRPr="0032286B" w:rsidRDefault="004509A9" w:rsidP="00D561DC">
            <w:pPr>
              <w:pStyle w:val="NormalWeb"/>
              <w:ind w:left="30" w:right="30"/>
              <w:rPr>
                <w:rFonts w:ascii="Calibri" w:hAnsi="Calibri" w:cs="Calibri"/>
              </w:rPr>
            </w:pPr>
            <w:r w:rsidRPr="0032286B">
              <w:rPr>
                <w:rFonts w:ascii="Calibri" w:hAnsi="Calibri" w:cs="Calibri"/>
              </w:rPr>
              <w:t>Since your colleague knows the local customs should you accept the offer?</w:t>
            </w:r>
          </w:p>
          <w:p w14:paraId="730CCDDE" w14:textId="77777777" w:rsidR="004509A9" w:rsidRPr="0032286B" w:rsidRDefault="004509A9" w:rsidP="00D561DC">
            <w:pPr>
              <w:pStyle w:val="NormalWeb"/>
              <w:ind w:left="30" w:right="30"/>
              <w:rPr>
                <w:rFonts w:ascii="Calibri" w:hAnsi="Calibri" w:cs="Calibri"/>
              </w:rPr>
            </w:pPr>
            <w:r w:rsidRPr="0032286B">
              <w:rPr>
                <w:rFonts w:ascii="Calibri" w:hAnsi="Calibri" w:cs="Calibri"/>
              </w:rPr>
              <w:t>[1] Yes. Your colleague has explained that accepting the offer is a normal part of doing business in this country.</w:t>
            </w:r>
          </w:p>
          <w:p w14:paraId="4D42C15F" w14:textId="77777777" w:rsidR="004509A9" w:rsidRPr="0032286B" w:rsidRDefault="004509A9" w:rsidP="00D561DC">
            <w:pPr>
              <w:pStyle w:val="NormalWeb"/>
              <w:ind w:left="30" w:right="30"/>
              <w:rPr>
                <w:rFonts w:ascii="Calibri" w:hAnsi="Calibri" w:cs="Calibri"/>
              </w:rPr>
            </w:pPr>
            <w:r w:rsidRPr="0032286B">
              <w:rPr>
                <w:rFonts w:ascii="Calibri" w:hAnsi="Calibri" w:cs="Calibri"/>
              </w:rPr>
              <w:t>[2] No. Abbott has a global policy on the giving and receiving of gifts and entertainment that takes precedence over any local policy.</w:t>
            </w:r>
          </w:p>
          <w:p w14:paraId="15013FF1" w14:textId="77777777" w:rsidR="004509A9" w:rsidRPr="0032286B" w:rsidRDefault="004509A9" w:rsidP="00D561DC">
            <w:pPr>
              <w:pStyle w:val="iscorrect"/>
              <w:ind w:left="30" w:right="30"/>
              <w:rPr>
                <w:rFonts w:ascii="Calibri" w:hAnsi="Calibri" w:cs="Calibri"/>
              </w:rPr>
            </w:pPr>
            <w:r w:rsidRPr="0032286B">
              <w:rPr>
                <w:rFonts w:ascii="Calibri" w:hAnsi="Calibri" w:cs="Calibri"/>
              </w:rPr>
              <w:t>[3] It depends on the nature of the gift, its value, and the culture of the country in which you are operating.</w:t>
            </w:r>
          </w:p>
          <w:p w14:paraId="6BFEBFA3" w14:textId="77777777" w:rsidR="004509A9" w:rsidRPr="0032286B" w:rsidRDefault="004509A9" w:rsidP="00D561DC">
            <w:pPr>
              <w:pStyle w:val="NormalWeb"/>
              <w:ind w:left="30" w:right="30"/>
              <w:rPr>
                <w:rFonts w:ascii="Calibri" w:hAnsi="Calibri" w:cs="Calibri"/>
              </w:rPr>
            </w:pPr>
            <w:r w:rsidRPr="0032286B">
              <w:rPr>
                <w:rFonts w:ascii="Calibri" w:hAnsi="Calibri" w:cs="Calibri"/>
              </w:rPr>
              <w:t>Submit</w:t>
            </w:r>
          </w:p>
        </w:tc>
        <w:tc>
          <w:tcPr>
            <w:tcW w:w="5937" w:type="dxa"/>
            <w:shd w:val="clear" w:color="auto" w:fill="auto"/>
            <w:vAlign w:val="center"/>
          </w:tcPr>
          <w:p w14:paraId="270ACE2C"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Karena rekan kerja Anda mengetahui adat setempat, haruskah Anda menerima penawaran tersebut?</w:t>
            </w:r>
          </w:p>
          <w:p w14:paraId="64942E7F"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[1] Ya. Rekan kerja Anda telah menjelaskan bahwa menerima penawaran adalah hal normal dalam menjalankan bisnis di negara ini.</w:t>
            </w:r>
          </w:p>
          <w:p w14:paraId="23C8A70A"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[2] Tidak. Abbott memiliki kebijakan global mengenai pemberian dan penerimaan hadiah dan hiburan yang lebih diutamakan daripada kebijakan setempat.</w:t>
            </w:r>
          </w:p>
          <w:p w14:paraId="63BCE97F" w14:textId="77777777" w:rsidR="004509A9" w:rsidRPr="0032286B" w:rsidRDefault="004509A9" w:rsidP="00D561DC">
            <w:pPr>
              <w:pStyle w:val="iscorrect"/>
              <w:ind w:left="140" w:right="160"/>
              <w:rPr>
                <w:rFonts w:ascii="Calibri" w:hAnsi="Calibri" w:cs="Calibri"/>
              </w:rPr>
            </w:pPr>
            <w:r w:rsidRPr="0032286B">
              <w:rPr>
                <w:rFonts w:ascii="Calibri" w:eastAsia="Calibri" w:hAnsi="Calibri" w:cs="Calibri"/>
                <w:lang w:val="id-ID"/>
              </w:rPr>
              <w:t>[3] Ini tergantung pada sifat hadiah, nilainya, dan budaya negara tempat Anda beroperasi.</w:t>
            </w:r>
          </w:p>
          <w:p w14:paraId="6156962F"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Kirim</w:t>
            </w:r>
          </w:p>
        </w:tc>
      </w:tr>
      <w:tr w:rsidR="004509A9" w:rsidRPr="0032286B" w14:paraId="72AE38F4" w14:textId="77777777" w:rsidTr="00D561DC">
        <w:tc>
          <w:tcPr>
            <w:tcW w:w="1477" w:type="dxa"/>
            <w:shd w:val="clear" w:color="auto" w:fill="D9E2F3" w:themeFill="accent1" w:themeFillTint="33"/>
          </w:tcPr>
          <w:p w14:paraId="2CC710F8" w14:textId="77777777" w:rsidR="004509A9" w:rsidRPr="00824E7B" w:rsidRDefault="004509A9"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6BE2C7A4"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Feedback</w:t>
            </w:r>
          </w:p>
          <w:p w14:paraId="7611DEB4" w14:textId="77777777" w:rsidR="004509A9" w:rsidRDefault="004509A9"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699909C" w14:textId="77777777" w:rsidR="004509A9" w:rsidRPr="0032286B" w:rsidRDefault="004509A9" w:rsidP="00D561DC">
            <w:pPr>
              <w:pStyle w:val="NormalWeb"/>
              <w:ind w:left="30" w:right="30"/>
              <w:rPr>
                <w:rFonts w:ascii="Calibri" w:hAnsi="Calibri" w:cs="Calibri"/>
              </w:rPr>
            </w:pPr>
            <w:r w:rsidRPr="0032286B">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5937" w:type="dxa"/>
            <w:shd w:val="clear" w:color="auto" w:fill="auto"/>
            <w:vAlign w:val="center"/>
          </w:tcPr>
          <w:p w14:paraId="6C4D75D4"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Ini akan tergantung pada sifat hadiah, nilainya, dan budaya negara tempat Anda beroperasi. Langkah pertama adalah selalu memeriksa kebijakan dan prosedur setempat Anda. Apabila Anda masih memiliki pertanyaan, hubungi manajer Anda. Apabila Anda memiliki pertanyaan lain atau memerlukan panduan tambahan, hubungi Pengadaan Global.</w:t>
            </w:r>
          </w:p>
        </w:tc>
      </w:tr>
      <w:tr w:rsidR="004509A9" w:rsidRPr="0032286B" w14:paraId="76A06BE6" w14:textId="77777777" w:rsidTr="00D561DC">
        <w:tc>
          <w:tcPr>
            <w:tcW w:w="1477" w:type="dxa"/>
            <w:shd w:val="clear" w:color="auto" w:fill="D9E2F3" w:themeFill="accent1" w:themeFillTint="33"/>
          </w:tcPr>
          <w:p w14:paraId="20CBDB0F" w14:textId="77777777" w:rsidR="004509A9" w:rsidRPr="00824E7B" w:rsidRDefault="004509A9"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479F9003" w14:textId="77777777" w:rsidR="004509A9" w:rsidRDefault="004509A9"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F649A75"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Many company policies and procedures are specific to our job roles and the jurisdictions in which we operate.</w:t>
            </w:r>
          </w:p>
          <w:p w14:paraId="61864C66"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5937" w:type="dxa"/>
            <w:shd w:val="clear" w:color="auto" w:fill="auto"/>
            <w:vAlign w:val="center"/>
          </w:tcPr>
          <w:p w14:paraId="782DD359"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Banyak kebijakan dan prosedur perusahaan yang berlaku khusus untuk peran pekerjaan kita dan yurisdiksi tempat kita beroperasi.</w:t>
            </w:r>
          </w:p>
          <w:p w14:paraId="1111E58F"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Contohnya, jika kita bekerja di Bagian Penjualan A.S., kita diharapkan mematuhi Kebijakan dan Prosedur Etika dan Kepatuhan A.S. mengenai Interaksi dengan Tenaga Kesehatan Profesional. Apabila kita bekerja di area atau yurisdiksi yang berbeda, kita diharapkan mengikuti kebijakan dan prosedur khusus untuk peran pekerjaan dan yurisdiksi tempat kita beroperasi.</w:t>
            </w:r>
          </w:p>
        </w:tc>
      </w:tr>
      <w:tr w:rsidR="004509A9" w:rsidRPr="0032286B" w14:paraId="339DBD33" w14:textId="77777777" w:rsidTr="00D561DC">
        <w:tc>
          <w:tcPr>
            <w:tcW w:w="1477" w:type="dxa"/>
            <w:shd w:val="clear" w:color="auto" w:fill="D9E2F3" w:themeFill="accent1" w:themeFillTint="33"/>
          </w:tcPr>
          <w:p w14:paraId="0358454E" w14:textId="77777777" w:rsidR="004509A9" w:rsidRPr="00824E7B" w:rsidRDefault="004509A9"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6C67606E" w14:textId="77777777" w:rsidR="004509A9" w:rsidRDefault="004509A9"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4EB4469"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If the answer to the second question: “Does it comply with Abbott policy?” is “No”, we should not proceed.</w:t>
            </w:r>
          </w:p>
          <w:p w14:paraId="60AC5213"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There are no exceptions. It doesn’t matter whether others in our industry are doing it, whether we think that the action is in Abbott’s interests, or whether we feel a customer or business is relying on us.</w:t>
            </w:r>
          </w:p>
          <w:p w14:paraId="4DD58C40"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If a course of action does not comply with Abbott’s policies and procedures, we should not proceed without discussing with our manager and the Office of Ethics and Compliance.</w:t>
            </w:r>
          </w:p>
        </w:tc>
        <w:tc>
          <w:tcPr>
            <w:tcW w:w="5937" w:type="dxa"/>
            <w:shd w:val="clear" w:color="auto" w:fill="auto"/>
            <w:vAlign w:val="center"/>
          </w:tcPr>
          <w:p w14:paraId="14725BEE"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Apabila jawaban untuk pertanyaan kedua: “Apakah ini mematuhi kebijakan Abbott?” adalah “Tidak”, kita tidak boleh melanjutkannya.</w:t>
            </w:r>
          </w:p>
          <w:p w14:paraId="023D636D"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Tidak ada pengecualian. Tidak penting jika orang lain dalam industri kita melakukannya, jika kita berpikir tindakan tersebut adalah demi kepentingan Abbott, atau jika kita merasa pelanggan atau bisnis mengandalkan kita.</w:t>
            </w:r>
          </w:p>
          <w:p w14:paraId="081BF54A"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Apabila rangkaian tindakan tidak mematuhi kebijakan dan prosedur Abbott, kita tidak boleh melanjutkan tanpa berdiskusi dengan manajer dan Kantor Etika dan Kepatuhan kita.</w:t>
            </w:r>
          </w:p>
        </w:tc>
      </w:tr>
      <w:tr w:rsidR="004509A9" w:rsidRPr="0032286B" w14:paraId="374CC991" w14:textId="77777777" w:rsidTr="00D561DC">
        <w:tc>
          <w:tcPr>
            <w:tcW w:w="1477" w:type="dxa"/>
            <w:shd w:val="clear" w:color="auto" w:fill="D9E2F3" w:themeFill="accent1" w:themeFillTint="33"/>
          </w:tcPr>
          <w:p w14:paraId="45702988" w14:textId="77777777" w:rsidR="004509A9" w:rsidRPr="00824E7B" w:rsidRDefault="004509A9"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7AF61318" w14:textId="77777777" w:rsidR="004509A9" w:rsidRDefault="004509A9"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D476938"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If we have any doubts about whether a proposed course of action follows Abbott policy, we should take the time to check the most up-to-date versions of the relevant policies and procedures which are available on your local Abbott intranet site.</w:t>
            </w:r>
          </w:p>
          <w:p w14:paraId="479C5998"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If we still have questions, we should talk to our manager. Our manager knows us and our job role and is closest to the issue. They will also be able to help provide us with advice on policy or procedural issues.</w:t>
            </w:r>
          </w:p>
        </w:tc>
        <w:tc>
          <w:tcPr>
            <w:tcW w:w="5937" w:type="dxa"/>
            <w:shd w:val="clear" w:color="auto" w:fill="auto"/>
            <w:vAlign w:val="center"/>
          </w:tcPr>
          <w:p w14:paraId="5425E44D"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Apabila kita memiliki keraguan jika rangkaian tindakan yang diajukan telah mematuhi kebijakan Abbott, kita harus meluangkan waktu untuk memeriksa versi terbaru kebijakan dan prosedur terkait yang tersedia dalam situs intranet Abbott setempat Anda.</w:t>
            </w:r>
          </w:p>
          <w:p w14:paraId="4CB42DC5"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Apabila kita masih memiliki pertanyaan, kita harus berbicara dengan manajer kita. Manajer kita mengenal kita dan peran pekerjaan kita dan merupakan pihak yang paling dekat dengan masalah itu. Mereka juga dapat membantu memberikan saran kepada kita mengenai masalah kebijakan atau prosedural.</w:t>
            </w:r>
          </w:p>
        </w:tc>
      </w:tr>
      <w:tr w:rsidR="004509A9" w:rsidRPr="0032286B" w14:paraId="2DDD9910" w14:textId="77777777" w:rsidTr="00D561DC">
        <w:tc>
          <w:tcPr>
            <w:tcW w:w="1477" w:type="dxa"/>
            <w:shd w:val="clear" w:color="auto" w:fill="D9E2F3" w:themeFill="accent1" w:themeFillTint="33"/>
          </w:tcPr>
          <w:p w14:paraId="17DD81D7" w14:textId="77777777" w:rsidR="004509A9" w:rsidRPr="00824E7B" w:rsidRDefault="004509A9"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27CAD77E"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2BB9D411" w14:textId="77777777" w:rsidR="004509A9" w:rsidRDefault="004509A9"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3095B1B"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A</w:t>
            </w:r>
            <w:r w:rsidRPr="0032286B">
              <w:rPr>
                <w:rFonts w:ascii="Calibri" w:hAnsi="Calibri" w:cs="Calibri"/>
                <w:lang w:val="id-ID"/>
              </w:rPr>
              <w:t xml:space="preserve">ssess </w:t>
            </w:r>
          </w:p>
          <w:p w14:paraId="68F8E6DC"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I</w:t>
            </w:r>
            <w:r w:rsidRPr="0032286B">
              <w:rPr>
                <w:rFonts w:ascii="Calibri" w:hAnsi="Calibri" w:cs="Calibri"/>
                <w:lang w:val="id-ID"/>
              </w:rPr>
              <w:t xml:space="preserve">mpact </w:t>
            </w:r>
          </w:p>
          <w:p w14:paraId="2FBD6DC6"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D</w:t>
            </w:r>
            <w:r w:rsidRPr="0032286B">
              <w:rPr>
                <w:rFonts w:ascii="Calibri" w:hAnsi="Calibri" w:cs="Calibri"/>
                <w:lang w:val="id-ID"/>
              </w:rPr>
              <w:t xml:space="preserve">ecision </w:t>
            </w:r>
          </w:p>
          <w:p w14:paraId="11291555"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 third question to ask is: does the course of action align with Abbott’s values and the principles of honesty, fairness and integrity found in our Code of Business Conduct?</w:t>
            </w:r>
          </w:p>
        </w:tc>
        <w:tc>
          <w:tcPr>
            <w:tcW w:w="5937" w:type="dxa"/>
            <w:shd w:val="clear" w:color="auto" w:fill="auto"/>
            <w:vAlign w:val="center"/>
          </w:tcPr>
          <w:p w14:paraId="70240D88"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A</w:t>
            </w:r>
            <w:r w:rsidRPr="0032286B">
              <w:rPr>
                <w:rStyle w:val="bold1"/>
                <w:rFonts w:ascii="Calibri" w:eastAsia="Calibri" w:hAnsi="Calibri" w:cs="Calibri"/>
                <w:b w:val="0"/>
                <w:bCs w:val="0"/>
                <w:lang w:val="id-ID"/>
              </w:rPr>
              <w:t xml:space="preserve">ssess (Nilai) </w:t>
            </w:r>
          </w:p>
          <w:p w14:paraId="32280854"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I</w:t>
            </w:r>
            <w:r w:rsidRPr="0032286B">
              <w:rPr>
                <w:rStyle w:val="bold1"/>
                <w:rFonts w:ascii="Calibri" w:eastAsia="Calibri" w:hAnsi="Calibri" w:cs="Calibri"/>
                <w:b w:val="0"/>
                <w:bCs w:val="0"/>
                <w:lang w:val="id-ID"/>
              </w:rPr>
              <w:t xml:space="preserve">mpact (Dampak) </w:t>
            </w:r>
          </w:p>
          <w:p w14:paraId="44D443F9"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D</w:t>
            </w:r>
            <w:r w:rsidRPr="0032286B">
              <w:rPr>
                <w:rStyle w:val="bold1"/>
                <w:rFonts w:ascii="Calibri" w:eastAsia="Calibri" w:hAnsi="Calibri" w:cs="Calibri"/>
                <w:b w:val="0"/>
                <w:bCs w:val="0"/>
                <w:lang w:val="id-ID"/>
              </w:rPr>
              <w:t xml:space="preserve">ecision (Keputusan) </w:t>
            </w:r>
          </w:p>
          <w:p w14:paraId="1E408FE9" w14:textId="77777777" w:rsidR="004509A9" w:rsidRPr="0032286B" w:rsidRDefault="004509A9" w:rsidP="00D561DC">
            <w:pPr>
              <w:pStyle w:val="NormalWeb"/>
              <w:ind w:left="140" w:right="160"/>
              <w:rPr>
                <w:rStyle w:val="bold1"/>
                <w:rFonts w:ascii="Calibri" w:hAnsi="Calibri" w:cs="Calibri"/>
              </w:rPr>
            </w:pPr>
            <w:r w:rsidRPr="0032286B">
              <w:rPr>
                <w:rFonts w:ascii="Calibri" w:eastAsia="Calibri" w:hAnsi="Calibri" w:cs="Calibri"/>
                <w:lang w:val="id-ID"/>
              </w:rPr>
              <w:t>Pertanyaan ketiga yang harus diajukan adalah: apakah rangkaian tindakan tersebut selaras dengan nilai dan prinsip Abbott mengenai kejujuran, keadilan, dan integritas yang ditemukan dalam Pedoman Perilaku Bisnis kita?</w:t>
            </w:r>
          </w:p>
        </w:tc>
      </w:tr>
      <w:tr w:rsidR="004509A9" w:rsidRPr="0032286B" w14:paraId="0B308DF6" w14:textId="77777777" w:rsidTr="00D561DC">
        <w:tc>
          <w:tcPr>
            <w:tcW w:w="1477" w:type="dxa"/>
            <w:shd w:val="clear" w:color="auto" w:fill="D9E2F3" w:themeFill="accent1" w:themeFillTint="33"/>
          </w:tcPr>
          <w:p w14:paraId="2945D63A" w14:textId="77777777" w:rsidR="004509A9" w:rsidRPr="00824E7B" w:rsidRDefault="004509A9"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7738399F"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Scenario</w:t>
            </w:r>
          </w:p>
          <w:p w14:paraId="43077EB3" w14:textId="77777777" w:rsidR="004509A9" w:rsidRDefault="004509A9"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1946F46" w14:textId="77777777" w:rsidR="004509A9" w:rsidRPr="0032286B" w:rsidRDefault="004509A9" w:rsidP="00D561DC">
            <w:pPr>
              <w:pStyle w:val="NormalWeb"/>
              <w:ind w:left="30" w:right="30"/>
              <w:rPr>
                <w:rFonts w:ascii="Calibri" w:hAnsi="Calibri" w:cs="Calibri"/>
              </w:rPr>
            </w:pPr>
            <w:r w:rsidRPr="0032286B">
              <w:rPr>
                <w:rFonts w:ascii="Calibri" w:hAnsi="Calibri" w:cs="Calibri"/>
              </w:rPr>
              <w:t>Imagine . . .</w:t>
            </w:r>
          </w:p>
          <w:p w14:paraId="067D8688" w14:textId="77777777" w:rsidR="004509A9" w:rsidRPr="0032286B" w:rsidRDefault="004509A9" w:rsidP="00D561DC">
            <w:pPr>
              <w:pStyle w:val="NormalWeb"/>
              <w:ind w:left="30" w:right="30"/>
              <w:rPr>
                <w:rFonts w:ascii="Calibri" w:hAnsi="Calibri" w:cs="Calibri"/>
              </w:rPr>
            </w:pPr>
            <w:r w:rsidRPr="0032286B">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189EC86E"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That's not correct!</w:t>
            </w:r>
          </w:p>
          <w:p w14:paraId="1E7BE035"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That's correct!</w:t>
            </w:r>
          </w:p>
          <w:p w14:paraId="1155063B"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That's partially correct!</w:t>
            </w:r>
          </w:p>
        </w:tc>
        <w:tc>
          <w:tcPr>
            <w:tcW w:w="5937" w:type="dxa"/>
            <w:shd w:val="clear" w:color="auto" w:fill="auto"/>
            <w:vAlign w:val="center"/>
          </w:tcPr>
          <w:p w14:paraId="05DCC906"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Bayangkan . . .</w:t>
            </w:r>
          </w:p>
          <w:p w14:paraId="02189884"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Anda bekerja di departemen Sumber Daya Manusia. Saat ini Anda tengah menegosiasikan kontrak besar dengan pemasok yang telah Anda gunakan secara ekstensif sebelumnya. Selama negosiasi, Anda mengetahui bahwa pemasok baru-baru ini mengalami kesulitan keuangan.</w:t>
            </w:r>
          </w:p>
          <w:p w14:paraId="049FAF50" w14:textId="77777777" w:rsidR="004509A9" w:rsidRPr="0032286B" w:rsidRDefault="004509A9" w:rsidP="00D561DC">
            <w:pPr>
              <w:pStyle w:val="NormalWeb"/>
              <w:ind w:left="140" w:right="160"/>
              <w:rPr>
                <w:rFonts w:ascii="Calibri" w:hAnsi="Calibri" w:cs="Calibri"/>
                <w:lang w:val="pt-BR"/>
              </w:rPr>
            </w:pPr>
            <w:r w:rsidRPr="0032286B">
              <w:rPr>
                <w:rFonts w:ascii="Calibri" w:eastAsia="Calibri" w:hAnsi="Calibri" w:cs="Calibri"/>
                <w:lang w:val="id-ID"/>
              </w:rPr>
              <w:t>Itu tidak benar!</w:t>
            </w:r>
          </w:p>
          <w:p w14:paraId="7D153BBF" w14:textId="77777777" w:rsidR="004509A9" w:rsidRPr="0032286B" w:rsidRDefault="004509A9" w:rsidP="00D561DC">
            <w:pPr>
              <w:pStyle w:val="NormalWeb"/>
              <w:ind w:left="140" w:right="160"/>
              <w:rPr>
                <w:rFonts w:ascii="Calibri" w:hAnsi="Calibri" w:cs="Calibri"/>
                <w:lang w:val="pt-BR"/>
              </w:rPr>
            </w:pPr>
            <w:r w:rsidRPr="0032286B">
              <w:rPr>
                <w:rFonts w:ascii="Calibri" w:eastAsia="Calibri" w:hAnsi="Calibri" w:cs="Calibri"/>
                <w:lang w:val="id-ID"/>
              </w:rPr>
              <w:t>Itu benar!</w:t>
            </w:r>
          </w:p>
          <w:p w14:paraId="32A1FB40"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Cukup benar!</w:t>
            </w:r>
          </w:p>
        </w:tc>
      </w:tr>
      <w:tr w:rsidR="004509A9" w:rsidRPr="0032286B" w14:paraId="6026635A" w14:textId="77777777" w:rsidTr="00D561DC">
        <w:tc>
          <w:tcPr>
            <w:tcW w:w="1477" w:type="dxa"/>
            <w:shd w:val="clear" w:color="auto" w:fill="D9E2F3" w:themeFill="accent1" w:themeFillTint="33"/>
          </w:tcPr>
          <w:p w14:paraId="60C2C353" w14:textId="77777777" w:rsidR="004509A9" w:rsidRPr="00824E7B" w:rsidRDefault="004509A9"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2ACC2065"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Questions</w:t>
            </w:r>
          </w:p>
          <w:p w14:paraId="740382FA" w14:textId="77777777" w:rsidR="004509A9" w:rsidRDefault="004509A9"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5C4AB2E" w14:textId="77777777" w:rsidR="004509A9" w:rsidRPr="0032286B" w:rsidRDefault="004509A9" w:rsidP="00D561DC">
            <w:pPr>
              <w:pStyle w:val="NormalWeb"/>
              <w:ind w:left="30" w:right="30"/>
              <w:rPr>
                <w:rFonts w:ascii="Calibri" w:hAnsi="Calibri" w:cs="Calibri"/>
              </w:rPr>
            </w:pPr>
            <w:r w:rsidRPr="0032286B">
              <w:rPr>
                <w:rFonts w:ascii="Calibri" w:hAnsi="Calibri" w:cs="Calibri"/>
              </w:rPr>
              <w:t>Would it be okay to use the supplier’s financial difficulties to create an unfair advantage and negotiate a massive savings for Abbott?</w:t>
            </w:r>
          </w:p>
          <w:p w14:paraId="24E7CF04" w14:textId="77777777" w:rsidR="004509A9" w:rsidRPr="0032286B" w:rsidRDefault="004509A9" w:rsidP="00D561DC">
            <w:pPr>
              <w:pStyle w:val="NormalWeb"/>
              <w:ind w:left="30" w:right="30"/>
              <w:rPr>
                <w:rFonts w:ascii="Calibri" w:hAnsi="Calibri" w:cs="Calibri"/>
              </w:rPr>
            </w:pPr>
            <w:r w:rsidRPr="0032286B">
              <w:rPr>
                <w:rFonts w:ascii="Calibri" w:hAnsi="Calibri" w:cs="Calibri"/>
              </w:rPr>
              <w:t>[1] Yes. Any situation that can be used to Abbott’s advantage should be.</w:t>
            </w:r>
          </w:p>
          <w:p w14:paraId="6BFD94FB" w14:textId="77777777" w:rsidR="004509A9" w:rsidRPr="0032286B" w:rsidRDefault="004509A9" w:rsidP="00D561DC">
            <w:pPr>
              <w:pStyle w:val="iscorrect"/>
              <w:ind w:left="30" w:right="30"/>
              <w:rPr>
                <w:rFonts w:ascii="Calibri" w:hAnsi="Calibri" w:cs="Calibri"/>
              </w:rPr>
            </w:pPr>
            <w:r w:rsidRPr="0032286B">
              <w:rPr>
                <w:rFonts w:ascii="Calibri" w:hAnsi="Calibri" w:cs="Calibri"/>
              </w:rPr>
              <w:t>[2] No. You should deal fairly with everyone you encounter in your work.</w:t>
            </w:r>
          </w:p>
          <w:p w14:paraId="7A495ACA" w14:textId="77777777" w:rsidR="004509A9" w:rsidRPr="0032286B" w:rsidRDefault="004509A9" w:rsidP="00D561DC">
            <w:pPr>
              <w:pStyle w:val="NormalWeb"/>
              <w:ind w:left="30" w:right="30"/>
              <w:rPr>
                <w:rFonts w:ascii="Calibri" w:hAnsi="Calibri" w:cs="Calibri"/>
              </w:rPr>
            </w:pPr>
            <w:r w:rsidRPr="0032286B">
              <w:rPr>
                <w:rFonts w:ascii="Calibri" w:hAnsi="Calibri" w:cs="Calibri"/>
              </w:rPr>
              <w:t>Submit</w:t>
            </w:r>
          </w:p>
        </w:tc>
        <w:tc>
          <w:tcPr>
            <w:tcW w:w="5937" w:type="dxa"/>
            <w:shd w:val="clear" w:color="auto" w:fill="auto"/>
            <w:vAlign w:val="center"/>
          </w:tcPr>
          <w:p w14:paraId="6B2CF017"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Apakah menggunakan kesulitan keuangan pemasok untuk menciptakan keuntungan yang tidak adil dan merundingkan penghematan besar untuk Abbott adalah hal yang dapat dibenarkan?</w:t>
            </w:r>
          </w:p>
          <w:p w14:paraId="3603942C"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[1] Ya. Segala situasi yang dapat digunakan untuk keuntungan Abbott dapat dibenarkan.</w:t>
            </w:r>
          </w:p>
          <w:p w14:paraId="42583287" w14:textId="77777777" w:rsidR="004509A9" w:rsidRPr="0032286B" w:rsidRDefault="004509A9" w:rsidP="00D561DC">
            <w:pPr>
              <w:pStyle w:val="iscorrect"/>
              <w:ind w:left="140" w:right="160"/>
              <w:rPr>
                <w:rFonts w:ascii="Calibri" w:hAnsi="Calibri" w:cs="Calibri"/>
              </w:rPr>
            </w:pPr>
            <w:r w:rsidRPr="0032286B">
              <w:rPr>
                <w:rFonts w:ascii="Calibri" w:eastAsia="Calibri" w:hAnsi="Calibri" w:cs="Calibri"/>
                <w:lang w:val="id-ID"/>
              </w:rPr>
              <w:t>[2] Tidak. Anda seharusnya bertransaksi secara adil dengan siapa pun yang Anda temui dalam pekerjaan.</w:t>
            </w:r>
          </w:p>
          <w:p w14:paraId="4C973704"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Kirim</w:t>
            </w:r>
          </w:p>
        </w:tc>
      </w:tr>
      <w:tr w:rsidR="004509A9" w:rsidRPr="0032286B" w14:paraId="28522705" w14:textId="77777777" w:rsidTr="00D561DC">
        <w:tc>
          <w:tcPr>
            <w:tcW w:w="1477" w:type="dxa"/>
            <w:shd w:val="clear" w:color="auto" w:fill="D9E2F3" w:themeFill="accent1" w:themeFillTint="33"/>
          </w:tcPr>
          <w:p w14:paraId="3BBE57CD" w14:textId="77777777" w:rsidR="004509A9" w:rsidRPr="00824E7B" w:rsidRDefault="004509A9"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103B20BA"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Feedback</w:t>
            </w:r>
          </w:p>
          <w:p w14:paraId="47633D76" w14:textId="77777777" w:rsidR="004509A9" w:rsidRDefault="004509A9"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539B30E" w14:textId="77777777" w:rsidR="004509A9" w:rsidRPr="0032286B" w:rsidRDefault="004509A9" w:rsidP="00D561DC">
            <w:pPr>
              <w:pStyle w:val="NormalWeb"/>
              <w:ind w:left="30" w:right="30"/>
              <w:rPr>
                <w:rFonts w:ascii="Calibri" w:hAnsi="Calibri" w:cs="Calibri"/>
              </w:rPr>
            </w:pPr>
            <w:r w:rsidRPr="0032286B">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5937" w:type="dxa"/>
            <w:shd w:val="clear" w:color="auto" w:fill="auto"/>
            <w:vAlign w:val="center"/>
          </w:tcPr>
          <w:p w14:paraId="5196FC19"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Pedoman Perilaku kita menjelaskan bahwa kita berkewajiban untuk menjunjung standar etis tertinggi dalam segala hal yang kita lakukan. Ini meliputi bertransaksi secara adil dengan rekan kerja, pelanggan, pemasok, tenaga kesehatan profesional, pesaing, dan lainnya.</w:t>
            </w:r>
          </w:p>
        </w:tc>
      </w:tr>
      <w:tr w:rsidR="004509A9" w:rsidRPr="0032286B" w14:paraId="0069C9FC" w14:textId="77777777" w:rsidTr="00D561DC">
        <w:tc>
          <w:tcPr>
            <w:tcW w:w="1477" w:type="dxa"/>
            <w:shd w:val="clear" w:color="auto" w:fill="D9E2F3" w:themeFill="accent1" w:themeFillTint="33"/>
          </w:tcPr>
          <w:p w14:paraId="72AFBFC8" w14:textId="77777777" w:rsidR="004509A9" w:rsidRPr="00824E7B" w:rsidRDefault="004509A9"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5B5D5B1C" w14:textId="77777777" w:rsidR="004509A9" w:rsidRDefault="004509A9"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77D19F7"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Just because a course of action is legal and complies with policy doesn’t mean it’s the right thing to do.</w:t>
            </w:r>
          </w:p>
          <w:p w14:paraId="0559D593"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At Abbott, there is an expectation that we do the right thing for the right reasons.</w:t>
            </w:r>
          </w:p>
        </w:tc>
        <w:tc>
          <w:tcPr>
            <w:tcW w:w="5937" w:type="dxa"/>
            <w:shd w:val="clear" w:color="auto" w:fill="auto"/>
            <w:vAlign w:val="center"/>
          </w:tcPr>
          <w:p w14:paraId="62632EC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Hanya karena rangkaian tindakan sesuai hukum dan mematuhi kebijakan, tidak berarti tindakan tersebut benar untuk dilakukan.</w:t>
            </w:r>
          </w:p>
          <w:p w14:paraId="1205B7D3"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Di Abbott, kita diharapkan melakukan hal yang benar untuk alasan yang benar.</w:t>
            </w:r>
          </w:p>
        </w:tc>
      </w:tr>
      <w:tr w:rsidR="004509A9" w:rsidRPr="0032286B" w14:paraId="111B2F90" w14:textId="77777777" w:rsidTr="00D561DC">
        <w:tc>
          <w:tcPr>
            <w:tcW w:w="1477" w:type="dxa"/>
            <w:shd w:val="clear" w:color="auto" w:fill="D9E2F3" w:themeFill="accent1" w:themeFillTint="33"/>
          </w:tcPr>
          <w:p w14:paraId="75768217" w14:textId="77777777" w:rsidR="004509A9" w:rsidRPr="00824E7B" w:rsidRDefault="004509A9"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5E699960" w14:textId="77777777" w:rsidR="004509A9" w:rsidRDefault="004509A9"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42DEB31"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If our answer to the question “Does it align with Abbott’s culture and values?” is “No”, we should not proceed –</w:t>
            </w:r>
          </w:p>
          <w:p w14:paraId="40A47F2F"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even if we’ve established that the course of action is legal and complies with Abbott policy.</w:t>
            </w:r>
          </w:p>
        </w:tc>
        <w:tc>
          <w:tcPr>
            <w:tcW w:w="5937" w:type="dxa"/>
            <w:shd w:val="clear" w:color="auto" w:fill="auto"/>
            <w:vAlign w:val="center"/>
          </w:tcPr>
          <w:p w14:paraId="01AFF363"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Apabila jawaban kita untuk pertanyaan “Apakah ini selaras dengan budaya dan nilai Abbott?” adalah “Tidak”, kita tidak boleh melanjutkannya –</w:t>
            </w:r>
          </w:p>
          <w:p w14:paraId="5618D11D"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sekalipun kita telah memutuskan bahwa rangkaian tindakan tersebut sesuai hukum dan mematuhi kebijakan Abbott.</w:t>
            </w:r>
          </w:p>
        </w:tc>
      </w:tr>
      <w:tr w:rsidR="004509A9" w:rsidRPr="0032286B" w14:paraId="1EF4B718" w14:textId="77777777" w:rsidTr="00D561DC">
        <w:tc>
          <w:tcPr>
            <w:tcW w:w="1477" w:type="dxa"/>
            <w:shd w:val="clear" w:color="auto" w:fill="D9E2F3" w:themeFill="accent1" w:themeFillTint="33"/>
          </w:tcPr>
          <w:p w14:paraId="5AFC729D" w14:textId="77777777" w:rsidR="004509A9" w:rsidRPr="00824E7B" w:rsidRDefault="004509A9"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21C5DFEE" w14:textId="77777777" w:rsidR="004509A9" w:rsidRDefault="004509A9"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F2C80B5"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If we are unsure whether an action aligns with Abbott’s values, we should review Abbott’s Values and Culture statement on the Abbott intranet.</w:t>
            </w:r>
          </w:p>
          <w:p w14:paraId="29527207"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We should also take the time to reread our Code of Business Conduct.</w:t>
            </w:r>
          </w:p>
        </w:tc>
        <w:tc>
          <w:tcPr>
            <w:tcW w:w="5937" w:type="dxa"/>
            <w:shd w:val="clear" w:color="auto" w:fill="auto"/>
            <w:vAlign w:val="center"/>
          </w:tcPr>
          <w:p w14:paraId="5AED3AF4"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Apabila kita tidak yakin jika suatu tindakan selaras dengan nilai Abbott, kita harus meninjau pernyataan Nilai dan Budaya Abbott pada intranet Abbott.</w:t>
            </w:r>
          </w:p>
          <w:p w14:paraId="59FB764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Kita juga harus meluangkan waktu untuk membaca kembali Pedoman Perilaku Bisnis kita.</w:t>
            </w:r>
          </w:p>
        </w:tc>
      </w:tr>
      <w:tr w:rsidR="004509A9" w:rsidRPr="0032286B" w14:paraId="07EF2AF4" w14:textId="77777777" w:rsidTr="00D561DC">
        <w:tc>
          <w:tcPr>
            <w:tcW w:w="1477" w:type="dxa"/>
            <w:shd w:val="clear" w:color="auto" w:fill="D9E2F3" w:themeFill="accent1" w:themeFillTint="33"/>
          </w:tcPr>
          <w:p w14:paraId="2D20C386" w14:textId="77777777" w:rsidR="004509A9" w:rsidRPr="00824E7B" w:rsidRDefault="004509A9"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5CF9C12C" w14:textId="77777777" w:rsidR="004509A9" w:rsidRDefault="004509A9"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474987C"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 first step in ethical decision-making is assessing whether a proposed course of action is legal, compliant with Abbott policy, and in keeping with Abbott values.</w:t>
            </w:r>
          </w:p>
          <w:p w14:paraId="380AD5A4"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This step requires us to ask ourselves three questions:</w:t>
            </w:r>
          </w:p>
          <w:p w14:paraId="12B2D384"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1. Is it legal?</w:t>
            </w:r>
          </w:p>
          <w:p w14:paraId="716927BF"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2. Does the proposed course of action comply with Abbott’s policies and procedures?</w:t>
            </w:r>
          </w:p>
          <w:p w14:paraId="6A26BE73"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3. Does the course of action align with Abbott’s values and the principles of honesty, fairness and integrity found in our Code of Business Conduct?</w:t>
            </w:r>
          </w:p>
        </w:tc>
        <w:tc>
          <w:tcPr>
            <w:tcW w:w="5937" w:type="dxa"/>
            <w:shd w:val="clear" w:color="auto" w:fill="auto"/>
            <w:vAlign w:val="center"/>
          </w:tcPr>
          <w:p w14:paraId="6B65298D"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Langkah pertama dalam pengambilan keputusan yang etis adalah menilai jika rangkaian tindakan yang diusulkan sesuai hukum, mematuhi kebijakan Abbott, dan sejalan dengan nilai-nilai Abbott.</w:t>
            </w:r>
          </w:p>
          <w:p w14:paraId="22F7F605"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Langkah ini mengharuskan kita untuk mengajukan tiga pertanyaan kepada diri sendiri:</w:t>
            </w:r>
          </w:p>
          <w:p w14:paraId="1DA5D198"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1. Apakah ini sesuai hukum?</w:t>
            </w:r>
          </w:p>
          <w:p w14:paraId="7D667B66"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2. Apakah rangkaian tindakan yang diusulkan mematuhi kebijakan dan prosedur Abbott?</w:t>
            </w:r>
          </w:p>
          <w:p w14:paraId="5F98E75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3. Apakah rangkaian tindakan tersebut selaras dengan nilai dan prinsip Abbott mengenai kejujuran, keadilan, dan integritas yang ditemukan dalam Pedoman Perilaku Bisnis kita?</w:t>
            </w:r>
          </w:p>
        </w:tc>
      </w:tr>
      <w:tr w:rsidR="004509A9" w:rsidRPr="0032286B" w14:paraId="6C20D073" w14:textId="77777777" w:rsidTr="00D561DC">
        <w:tc>
          <w:tcPr>
            <w:tcW w:w="1477" w:type="dxa"/>
            <w:shd w:val="clear" w:color="auto" w:fill="D9E2F3" w:themeFill="accent1" w:themeFillTint="33"/>
          </w:tcPr>
          <w:p w14:paraId="7D4F9746" w14:textId="77777777" w:rsidR="004509A9" w:rsidRPr="00824E7B" w:rsidRDefault="004509A9"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716B40F4" w14:textId="77777777" w:rsidR="004509A9" w:rsidRDefault="004509A9"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AA7B977"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Even though a decision may be legal, compliant with Abbott policy and in keeping with Abbott’s values, it still might not be the right thing to do.</w:t>
            </w:r>
          </w:p>
        </w:tc>
        <w:tc>
          <w:tcPr>
            <w:tcW w:w="5937" w:type="dxa"/>
            <w:shd w:val="clear" w:color="auto" w:fill="auto"/>
            <w:vAlign w:val="center"/>
          </w:tcPr>
          <w:p w14:paraId="4F82E891"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Sekalipun keputusan mungkin sesuai hukum, mematuhi kebijakan Abbott, dan sesuai dengan nilai Abbott, ini mungkin masih bukan merupakan hal yang benar untuk dilakukan.</w:t>
            </w:r>
          </w:p>
        </w:tc>
      </w:tr>
      <w:tr w:rsidR="004509A9" w:rsidRPr="0032286B" w14:paraId="63CC85A4" w14:textId="77777777" w:rsidTr="00D561DC">
        <w:tc>
          <w:tcPr>
            <w:tcW w:w="1477" w:type="dxa"/>
            <w:shd w:val="clear" w:color="auto" w:fill="D9E2F3" w:themeFill="accent1" w:themeFillTint="33"/>
          </w:tcPr>
          <w:p w14:paraId="41E9BA72" w14:textId="77777777" w:rsidR="004509A9" w:rsidRPr="00824E7B" w:rsidRDefault="004509A9"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3EA28C31"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7CE91966" w14:textId="77777777" w:rsidR="004509A9" w:rsidRDefault="004509A9"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58069F3"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A</w:t>
            </w:r>
            <w:r w:rsidRPr="0032286B">
              <w:rPr>
                <w:rFonts w:ascii="Calibri" w:hAnsi="Calibri" w:cs="Calibri"/>
                <w:lang w:val="id-ID"/>
              </w:rPr>
              <w:t xml:space="preserve">ssess </w:t>
            </w:r>
          </w:p>
          <w:p w14:paraId="7A6D478C"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I</w:t>
            </w:r>
            <w:r w:rsidRPr="0032286B">
              <w:rPr>
                <w:rFonts w:ascii="Calibri" w:hAnsi="Calibri" w:cs="Calibri"/>
                <w:lang w:val="id-ID"/>
              </w:rPr>
              <w:t xml:space="preserve">mpact </w:t>
            </w:r>
          </w:p>
          <w:p w14:paraId="4D5EAF82"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D</w:t>
            </w:r>
            <w:r w:rsidRPr="0032286B">
              <w:rPr>
                <w:rFonts w:ascii="Calibri" w:hAnsi="Calibri" w:cs="Calibri"/>
                <w:lang w:val="id-ID"/>
              </w:rPr>
              <w:t xml:space="preserve">ecision </w:t>
            </w:r>
          </w:p>
          <w:p w14:paraId="447FEC90"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 second step in good decision making is evaluating the impact a proposed course of action may have on</w:t>
            </w:r>
          </w:p>
          <w:p w14:paraId="7AA31E16" w14:textId="77777777" w:rsidR="004509A9" w:rsidRPr="0032286B" w:rsidRDefault="004509A9" w:rsidP="00D561DC">
            <w:pPr>
              <w:numPr>
                <w:ilvl w:val="0"/>
                <w:numId w:val="6"/>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Patients, customers, and consumers,</w:t>
            </w:r>
          </w:p>
          <w:p w14:paraId="5EC620A9" w14:textId="77777777" w:rsidR="004509A9" w:rsidRPr="0032286B" w:rsidRDefault="004509A9" w:rsidP="00D561DC">
            <w:pPr>
              <w:numPr>
                <w:ilvl w:val="0"/>
                <w:numId w:val="6"/>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Abbott’s reputation, and</w:t>
            </w:r>
          </w:p>
          <w:p w14:paraId="71DFD82C" w14:textId="77777777" w:rsidR="004509A9" w:rsidRPr="0032286B" w:rsidRDefault="004509A9" w:rsidP="00D561DC">
            <w:pPr>
              <w:numPr>
                <w:ilvl w:val="0"/>
                <w:numId w:val="6"/>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Other important stakeholders.</w:t>
            </w:r>
          </w:p>
        </w:tc>
        <w:tc>
          <w:tcPr>
            <w:tcW w:w="5937" w:type="dxa"/>
            <w:shd w:val="clear" w:color="auto" w:fill="auto"/>
            <w:vAlign w:val="center"/>
          </w:tcPr>
          <w:p w14:paraId="3374F597"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A</w:t>
            </w:r>
            <w:r w:rsidRPr="0032286B">
              <w:rPr>
                <w:rStyle w:val="bold1"/>
                <w:rFonts w:ascii="Calibri" w:eastAsia="Calibri" w:hAnsi="Calibri" w:cs="Calibri"/>
                <w:b w:val="0"/>
                <w:bCs w:val="0"/>
                <w:lang w:val="id-ID"/>
              </w:rPr>
              <w:t xml:space="preserve">ssess (Nilai) </w:t>
            </w:r>
          </w:p>
          <w:p w14:paraId="28FE6106"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I</w:t>
            </w:r>
            <w:r w:rsidRPr="0032286B">
              <w:rPr>
                <w:rStyle w:val="bold1"/>
                <w:rFonts w:ascii="Calibri" w:eastAsia="Calibri" w:hAnsi="Calibri" w:cs="Calibri"/>
                <w:b w:val="0"/>
                <w:bCs w:val="0"/>
                <w:lang w:val="id-ID"/>
              </w:rPr>
              <w:t xml:space="preserve">mpact (Dampak) </w:t>
            </w:r>
          </w:p>
          <w:p w14:paraId="41DCDB60"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D</w:t>
            </w:r>
            <w:r w:rsidRPr="0032286B">
              <w:rPr>
                <w:rStyle w:val="bold1"/>
                <w:rFonts w:ascii="Calibri" w:eastAsia="Calibri" w:hAnsi="Calibri" w:cs="Calibri"/>
                <w:b w:val="0"/>
                <w:bCs w:val="0"/>
                <w:lang w:val="id-ID"/>
              </w:rPr>
              <w:t xml:space="preserve">ecision (Keputusan) </w:t>
            </w:r>
          </w:p>
          <w:p w14:paraId="50D8D48E"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Langkah kedua dalam pengambilan keputusan yang baik adalah mengevaluasi dampak yang mungkin ditimbulkan oleh rangkaian tindakan yang diusulkan terhadap</w:t>
            </w:r>
          </w:p>
          <w:p w14:paraId="295F2DE5" w14:textId="77777777" w:rsidR="004509A9" w:rsidRPr="0032286B" w:rsidRDefault="004509A9" w:rsidP="00D561DC">
            <w:pPr>
              <w:pStyle w:val="ListParagraph"/>
              <w:numPr>
                <w:ilvl w:val="0"/>
                <w:numId w:val="25"/>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Pasien, pelanggan, dan konsumen,</w:t>
            </w:r>
          </w:p>
          <w:p w14:paraId="437069A8" w14:textId="77777777" w:rsidR="004509A9" w:rsidRPr="0032286B" w:rsidRDefault="004509A9" w:rsidP="00D561DC">
            <w:pPr>
              <w:pStyle w:val="ListParagraph"/>
              <w:numPr>
                <w:ilvl w:val="0"/>
                <w:numId w:val="25"/>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reputasi Abbott, dan</w:t>
            </w:r>
          </w:p>
          <w:p w14:paraId="4A92261A" w14:textId="77777777" w:rsidR="004509A9" w:rsidRPr="0032286B" w:rsidRDefault="004509A9" w:rsidP="00D561DC">
            <w:pPr>
              <w:pStyle w:val="ListParagraph"/>
              <w:numPr>
                <w:ilvl w:val="0"/>
                <w:numId w:val="25"/>
              </w:numPr>
              <w:spacing w:before="100" w:beforeAutospacing="1" w:after="100" w:afterAutospacing="1"/>
              <w:ind w:right="160"/>
              <w:rPr>
                <w:rStyle w:val="bold1"/>
                <w:rFonts w:ascii="Calibri" w:hAnsi="Calibri" w:cs="Calibri"/>
              </w:rPr>
            </w:pPr>
            <w:r w:rsidRPr="0032286B">
              <w:rPr>
                <w:rFonts w:ascii="Calibri" w:eastAsia="Calibri" w:hAnsi="Calibri" w:cs="Calibri"/>
                <w:lang w:val="id-ID"/>
              </w:rPr>
              <w:t>Pemangku kepentingan penting lainnya.</w:t>
            </w:r>
          </w:p>
        </w:tc>
      </w:tr>
      <w:tr w:rsidR="004509A9" w:rsidRPr="0032286B" w14:paraId="751F1902" w14:textId="77777777" w:rsidTr="00D561DC">
        <w:tc>
          <w:tcPr>
            <w:tcW w:w="1477" w:type="dxa"/>
            <w:shd w:val="clear" w:color="auto" w:fill="D9E2F3" w:themeFill="accent1" w:themeFillTint="33"/>
          </w:tcPr>
          <w:p w14:paraId="382FC862" w14:textId="77777777" w:rsidR="004509A9" w:rsidRPr="00824E7B" w:rsidRDefault="004509A9"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1C272F58"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26501158" w14:textId="77777777" w:rsidR="004509A9" w:rsidRDefault="004509A9"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8B636A8" w14:textId="77777777" w:rsidR="004509A9" w:rsidRPr="0032286B" w:rsidRDefault="004509A9" w:rsidP="00D561DC">
            <w:pPr>
              <w:pStyle w:val="NormalWeb"/>
              <w:ind w:left="30" w:right="30"/>
              <w:rPr>
                <w:rFonts w:ascii="Calibri" w:hAnsi="Calibri" w:cs="Calibri"/>
              </w:rPr>
            </w:pPr>
            <w:r w:rsidRPr="0032286B">
              <w:rPr>
                <w:rStyle w:val="bold1"/>
                <w:rFonts w:ascii="Calibri" w:hAnsi="Calibri" w:cs="Calibri"/>
              </w:rPr>
              <w:t>A</w:t>
            </w:r>
            <w:r w:rsidRPr="0032286B">
              <w:rPr>
                <w:rFonts w:ascii="Calibri" w:hAnsi="Calibri" w:cs="Calibri"/>
              </w:rPr>
              <w:t xml:space="preserve">ssess </w:t>
            </w:r>
          </w:p>
          <w:p w14:paraId="315BB522" w14:textId="77777777" w:rsidR="004509A9" w:rsidRPr="0032286B" w:rsidRDefault="004509A9" w:rsidP="00D561DC">
            <w:pPr>
              <w:pStyle w:val="NormalWeb"/>
              <w:ind w:left="30" w:right="30"/>
              <w:rPr>
                <w:rFonts w:ascii="Calibri" w:hAnsi="Calibri" w:cs="Calibri"/>
              </w:rPr>
            </w:pPr>
            <w:r w:rsidRPr="0032286B">
              <w:rPr>
                <w:rStyle w:val="bold1"/>
                <w:rFonts w:ascii="Calibri" w:hAnsi="Calibri" w:cs="Calibri"/>
              </w:rPr>
              <w:t>I</w:t>
            </w:r>
            <w:r w:rsidRPr="0032286B">
              <w:rPr>
                <w:rFonts w:ascii="Calibri" w:hAnsi="Calibri" w:cs="Calibri"/>
              </w:rPr>
              <w:t xml:space="preserve">mpact </w:t>
            </w:r>
          </w:p>
          <w:p w14:paraId="2640949F" w14:textId="77777777" w:rsidR="004509A9" w:rsidRPr="0032286B" w:rsidRDefault="004509A9" w:rsidP="00D561DC">
            <w:pPr>
              <w:pStyle w:val="NormalWeb"/>
              <w:ind w:left="30" w:right="30"/>
              <w:rPr>
                <w:rFonts w:ascii="Calibri" w:hAnsi="Calibri" w:cs="Calibri"/>
              </w:rPr>
            </w:pPr>
            <w:r w:rsidRPr="0032286B">
              <w:rPr>
                <w:rStyle w:val="bold1"/>
                <w:rFonts w:ascii="Calibri" w:hAnsi="Calibri" w:cs="Calibri"/>
              </w:rPr>
              <w:t>D</w:t>
            </w:r>
            <w:r w:rsidRPr="0032286B">
              <w:rPr>
                <w:rFonts w:ascii="Calibri" w:hAnsi="Calibri" w:cs="Calibri"/>
              </w:rPr>
              <w:t xml:space="preserve">ecision </w:t>
            </w:r>
          </w:p>
          <w:p w14:paraId="1692653E" w14:textId="77777777" w:rsidR="004509A9" w:rsidRPr="0032286B" w:rsidRDefault="004509A9" w:rsidP="00D561DC">
            <w:pPr>
              <w:pStyle w:val="NormalWeb"/>
              <w:ind w:left="30" w:right="30"/>
              <w:rPr>
                <w:rFonts w:ascii="Calibri" w:hAnsi="Calibri" w:cs="Calibri"/>
              </w:rPr>
            </w:pPr>
            <w:r w:rsidRPr="0032286B">
              <w:rPr>
                <w:rFonts w:ascii="Calibri" w:hAnsi="Calibri" w:cs="Calibri"/>
              </w:rPr>
              <w:t>Begin the process by considering the impact the decision will have on those who purchase and use our products.</w:t>
            </w:r>
          </w:p>
        </w:tc>
        <w:tc>
          <w:tcPr>
            <w:tcW w:w="5937" w:type="dxa"/>
            <w:shd w:val="clear" w:color="auto" w:fill="auto"/>
            <w:vAlign w:val="center"/>
          </w:tcPr>
          <w:p w14:paraId="0942A7F6"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A</w:t>
            </w:r>
            <w:r w:rsidRPr="0032286B">
              <w:rPr>
                <w:rStyle w:val="bold1"/>
                <w:rFonts w:ascii="Calibri" w:eastAsia="Calibri" w:hAnsi="Calibri" w:cs="Calibri"/>
                <w:b w:val="0"/>
                <w:bCs w:val="0"/>
                <w:lang w:val="id-ID"/>
              </w:rPr>
              <w:t xml:space="preserve">ssess (Nilai) </w:t>
            </w:r>
          </w:p>
          <w:p w14:paraId="5D3230D4"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I</w:t>
            </w:r>
            <w:r w:rsidRPr="0032286B">
              <w:rPr>
                <w:rStyle w:val="bold1"/>
                <w:rFonts w:ascii="Calibri" w:eastAsia="Calibri" w:hAnsi="Calibri" w:cs="Calibri"/>
                <w:b w:val="0"/>
                <w:bCs w:val="0"/>
                <w:lang w:val="id-ID"/>
              </w:rPr>
              <w:t xml:space="preserve">mpact (Dampak) </w:t>
            </w:r>
          </w:p>
          <w:p w14:paraId="69881226"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D</w:t>
            </w:r>
            <w:r w:rsidRPr="0032286B">
              <w:rPr>
                <w:rStyle w:val="bold1"/>
                <w:rFonts w:ascii="Calibri" w:eastAsia="Calibri" w:hAnsi="Calibri" w:cs="Calibri"/>
                <w:b w:val="0"/>
                <w:bCs w:val="0"/>
                <w:lang w:val="id-ID"/>
              </w:rPr>
              <w:t xml:space="preserve">ecision (Keputusan) </w:t>
            </w:r>
          </w:p>
          <w:p w14:paraId="242D338B" w14:textId="77777777" w:rsidR="004509A9" w:rsidRPr="0032286B" w:rsidRDefault="004509A9" w:rsidP="00D561DC">
            <w:pPr>
              <w:pStyle w:val="NormalWeb"/>
              <w:ind w:left="140" w:right="160"/>
              <w:rPr>
                <w:rStyle w:val="bold1"/>
                <w:rFonts w:ascii="Calibri" w:hAnsi="Calibri" w:cs="Calibri"/>
              </w:rPr>
            </w:pPr>
            <w:r w:rsidRPr="0032286B">
              <w:rPr>
                <w:rFonts w:ascii="Calibri" w:eastAsia="Calibri" w:hAnsi="Calibri" w:cs="Calibri"/>
                <w:lang w:val="id-ID"/>
              </w:rPr>
              <w:t>Mulai proses dengan mempertimbangkan dampak keputusan yang akan terjadi bagi pembeli dan pengguna produk kita.</w:t>
            </w:r>
          </w:p>
        </w:tc>
      </w:tr>
      <w:tr w:rsidR="004509A9" w:rsidRPr="0032286B" w14:paraId="74A83EAB" w14:textId="77777777" w:rsidTr="00D561DC">
        <w:tc>
          <w:tcPr>
            <w:tcW w:w="1477" w:type="dxa"/>
            <w:shd w:val="clear" w:color="auto" w:fill="D9E2F3" w:themeFill="accent1" w:themeFillTint="33"/>
          </w:tcPr>
          <w:p w14:paraId="450F66CD" w14:textId="77777777" w:rsidR="004509A9" w:rsidRPr="00824E7B" w:rsidRDefault="004509A9"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7AE790B9"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Dialogue</w:t>
            </w:r>
          </w:p>
          <w:p w14:paraId="20A809A3" w14:textId="77777777" w:rsidR="004509A9" w:rsidRDefault="004509A9"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9867293" w14:textId="77777777" w:rsidR="004509A9" w:rsidRPr="0032286B" w:rsidRDefault="004509A9" w:rsidP="00D561DC">
            <w:pPr>
              <w:pStyle w:val="NormalWeb"/>
              <w:ind w:left="30" w:right="30"/>
              <w:rPr>
                <w:rFonts w:ascii="Calibri" w:hAnsi="Calibri" w:cs="Calibri"/>
              </w:rPr>
            </w:pPr>
            <w:r w:rsidRPr="0032286B">
              <w:rPr>
                <w:rFonts w:ascii="Calibri" w:hAnsi="Calibri" w:cs="Calibri"/>
              </w:rPr>
              <w:t>Imagine you work in logistics at an Abbott manufacturing site.</w:t>
            </w:r>
          </w:p>
          <w:p w14:paraId="65E672BA" w14:textId="77777777" w:rsidR="004509A9" w:rsidRPr="0032286B" w:rsidRDefault="004509A9" w:rsidP="00D561DC">
            <w:pPr>
              <w:pStyle w:val="NormalWeb"/>
              <w:ind w:left="30" w:right="30"/>
              <w:rPr>
                <w:rFonts w:ascii="Calibri" w:hAnsi="Calibri" w:cs="Calibri"/>
              </w:rPr>
            </w:pPr>
            <w:r w:rsidRPr="0032286B">
              <w:rPr>
                <w:rFonts w:ascii="Calibri" w:hAnsi="Calibri" w:cs="Calibri"/>
              </w:rPr>
              <w:t>One of your responsibilities is ensuring the timely shipping of products to warehouses in your region.</w:t>
            </w:r>
          </w:p>
        </w:tc>
        <w:tc>
          <w:tcPr>
            <w:tcW w:w="5937" w:type="dxa"/>
            <w:shd w:val="clear" w:color="auto" w:fill="auto"/>
            <w:vAlign w:val="center"/>
          </w:tcPr>
          <w:p w14:paraId="54CC370A"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Bayangkan Anda bekerja di bagian logistik di lokasi manufaktur Abbott.</w:t>
            </w:r>
          </w:p>
          <w:p w14:paraId="396862EF"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Salah satu tanggung jawab Anda adalah memastikan pengiriman produk ke gudang secara tepat waktu di wilayah Anda.</w:t>
            </w:r>
          </w:p>
        </w:tc>
      </w:tr>
      <w:tr w:rsidR="004509A9" w:rsidRPr="0032286B" w14:paraId="0A7598B0" w14:textId="77777777" w:rsidTr="00D561DC">
        <w:tc>
          <w:tcPr>
            <w:tcW w:w="1477" w:type="dxa"/>
            <w:shd w:val="clear" w:color="auto" w:fill="D9E2F3" w:themeFill="accent1" w:themeFillTint="33"/>
          </w:tcPr>
          <w:p w14:paraId="757909C6" w14:textId="77777777" w:rsidR="004509A9" w:rsidRPr="00824E7B" w:rsidRDefault="004509A9"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3F78E13F" w14:textId="77777777" w:rsidR="004509A9" w:rsidRDefault="004509A9"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B661285" w14:textId="77777777" w:rsidR="004509A9" w:rsidRPr="0032286B" w:rsidRDefault="004509A9" w:rsidP="00D561DC">
            <w:pPr>
              <w:pStyle w:val="NormalWeb"/>
              <w:ind w:left="30" w:right="30"/>
              <w:rPr>
                <w:rFonts w:ascii="Calibri" w:hAnsi="Calibri" w:cs="Calibri"/>
              </w:rPr>
            </w:pPr>
            <w:r w:rsidRPr="0032286B">
              <w:rPr>
                <w:rFonts w:ascii="Calibri" w:hAnsi="Calibri" w:cs="Calibri"/>
              </w:rPr>
              <w:t>You’ve noticed that one of the steps that your team engages in is a visual inspection of the product before shipment.</w:t>
            </w:r>
          </w:p>
          <w:p w14:paraId="35E1299F"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5937" w:type="dxa"/>
            <w:shd w:val="clear" w:color="auto" w:fill="auto"/>
            <w:vAlign w:val="center"/>
          </w:tcPr>
          <w:p w14:paraId="1A06802C"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Anda mendapati bahwa salah satu langkah yang melibatkan tim Anda adalah pemeriksaan visual produk sebelum pengiriman.</w:t>
            </w:r>
          </w:p>
          <w:p w14:paraId="066FCF6F"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Proses pemeriksaan ini tampak memakan banyak waktu bagi tim Anda. Maka, Anda mempertimbangkan untuk menghilangkan langkah pemeriksaan visual. Anda memulai dengan analisis data. Di sini, Anda dapat melihat bahwa dalam pemeriksaan visual sebelumnya terdapat masalah dengan pencetakan label produk, namun kasusnya cukup jarang terjadi.</w:t>
            </w:r>
          </w:p>
        </w:tc>
      </w:tr>
      <w:tr w:rsidR="004509A9" w:rsidRPr="0032286B" w14:paraId="4D8D46CF" w14:textId="77777777" w:rsidTr="00D561DC">
        <w:tc>
          <w:tcPr>
            <w:tcW w:w="1477" w:type="dxa"/>
            <w:shd w:val="clear" w:color="auto" w:fill="D9E2F3" w:themeFill="accent1" w:themeFillTint="33"/>
          </w:tcPr>
          <w:p w14:paraId="5C6F56BA" w14:textId="77777777" w:rsidR="004509A9" w:rsidRPr="00824E7B" w:rsidRDefault="004509A9"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365EFFA7" w14:textId="77777777" w:rsidR="004509A9" w:rsidRDefault="004509A9"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5827A96"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You take a few minutes to consider the impact cutting the visual inspection step could have on consumers.</w:t>
            </w:r>
          </w:p>
          <w:p w14:paraId="29A5D34A"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5937" w:type="dxa"/>
            <w:shd w:val="clear" w:color="auto" w:fill="auto"/>
            <w:vAlign w:val="center"/>
          </w:tcPr>
          <w:p w14:paraId="59A78F07"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Anda menghabiskan beberapa menit untuk mempertimbangkan kemungkinan dampak dihilangkannya langkah pemeriksaan visual bagi konsumen.</w:t>
            </w:r>
          </w:p>
          <w:p w14:paraId="0C26F4E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Meskipun label berkualitas rendah mungkin tidak akan memaparkan konsumen pada risiko kesehatan atau keselamatan, ini secara signifikan dapat memengaruhi pengalaman konsumen. Setelah merenungkan kepentingan konsumen, Anda memutuskan untuk melanjutkan sebagaimana biasanya dengan pemeriksaan visual dan mempertimbangkan pilihan lain untuk menghemat waktu.</w:t>
            </w:r>
          </w:p>
        </w:tc>
      </w:tr>
      <w:tr w:rsidR="004509A9" w:rsidRPr="0032286B" w14:paraId="3EBC3B44" w14:textId="77777777" w:rsidTr="00D561DC">
        <w:tc>
          <w:tcPr>
            <w:tcW w:w="1477" w:type="dxa"/>
            <w:shd w:val="clear" w:color="auto" w:fill="D9E2F3" w:themeFill="accent1" w:themeFillTint="33"/>
          </w:tcPr>
          <w:p w14:paraId="3FE262B1" w14:textId="77777777" w:rsidR="004509A9" w:rsidRPr="00824E7B" w:rsidRDefault="004509A9"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6AF104ED" w14:textId="77777777" w:rsidR="004509A9" w:rsidRDefault="004509A9"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B56F621"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While not every decision we make will directly impact patients and consumers, many do.</w:t>
            </w:r>
          </w:p>
          <w:p w14:paraId="122D178C"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It is important to take the time to consider the potential impact and to make sure that, if a decision does impact patients and consumers, both their interests and those of Abbott are balanced.</w:t>
            </w:r>
          </w:p>
        </w:tc>
        <w:tc>
          <w:tcPr>
            <w:tcW w:w="5937" w:type="dxa"/>
            <w:shd w:val="clear" w:color="auto" w:fill="auto"/>
            <w:vAlign w:val="center"/>
          </w:tcPr>
          <w:p w14:paraId="66ED1B3E"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Meskipun tidak setiap keputusan yang kita buat akan berdampak langsung terhadap pasien dan konsumen, tak sedikit yang demikian.</w:t>
            </w:r>
          </w:p>
          <w:p w14:paraId="313AFB0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Penting untuk meluangkan waktu guna mempertimbangkan potensi dampak dan memastikan bahwa, jika keputusan berdampak terhadap pasien dan pelanggan, kepentingan mereka dan Abbott seimbang.</w:t>
            </w:r>
          </w:p>
        </w:tc>
      </w:tr>
      <w:tr w:rsidR="004509A9" w:rsidRPr="0032286B" w14:paraId="68A6A054" w14:textId="77777777" w:rsidTr="00D561DC">
        <w:tc>
          <w:tcPr>
            <w:tcW w:w="1477" w:type="dxa"/>
            <w:shd w:val="clear" w:color="auto" w:fill="D9E2F3" w:themeFill="accent1" w:themeFillTint="33"/>
          </w:tcPr>
          <w:p w14:paraId="563A7ABD" w14:textId="77777777" w:rsidR="004509A9" w:rsidRPr="00824E7B" w:rsidRDefault="004509A9"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1C83991A"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7F953842" w14:textId="77777777" w:rsidR="004509A9" w:rsidRDefault="004509A9"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A9C3690"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A</w:t>
            </w:r>
            <w:r w:rsidRPr="0032286B">
              <w:rPr>
                <w:rFonts w:ascii="Calibri" w:hAnsi="Calibri" w:cs="Calibri"/>
                <w:lang w:val="id-ID"/>
              </w:rPr>
              <w:t xml:space="preserve">ssess </w:t>
            </w:r>
          </w:p>
          <w:p w14:paraId="75E5EC14"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I</w:t>
            </w:r>
            <w:r w:rsidRPr="0032286B">
              <w:rPr>
                <w:rFonts w:ascii="Calibri" w:hAnsi="Calibri" w:cs="Calibri"/>
                <w:lang w:val="id-ID"/>
              </w:rPr>
              <w:t xml:space="preserve">mpact </w:t>
            </w:r>
          </w:p>
          <w:p w14:paraId="109EBD32" w14:textId="77777777" w:rsidR="004509A9" w:rsidRPr="0032286B" w:rsidRDefault="004509A9" w:rsidP="00D561DC">
            <w:pPr>
              <w:pStyle w:val="NormalWeb"/>
              <w:ind w:left="30" w:right="30"/>
              <w:rPr>
                <w:rFonts w:ascii="Calibri" w:hAnsi="Calibri" w:cs="Calibri"/>
                <w:lang w:val="id-ID"/>
              </w:rPr>
            </w:pPr>
            <w:r w:rsidRPr="0032286B">
              <w:rPr>
                <w:rStyle w:val="bold1"/>
                <w:rFonts w:ascii="Calibri" w:hAnsi="Calibri" w:cs="Calibri"/>
                <w:lang w:val="id-ID"/>
              </w:rPr>
              <w:t>D</w:t>
            </w:r>
            <w:r w:rsidRPr="0032286B">
              <w:rPr>
                <w:rFonts w:ascii="Calibri" w:hAnsi="Calibri" w:cs="Calibri"/>
                <w:lang w:val="id-ID"/>
              </w:rPr>
              <w:t xml:space="preserve">ecision </w:t>
            </w:r>
          </w:p>
          <w:p w14:paraId="34CCD971"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We also need to a take the time to consider the potential impact our decisions have on Abbott’s reputation.</w:t>
            </w:r>
          </w:p>
        </w:tc>
        <w:tc>
          <w:tcPr>
            <w:tcW w:w="5937" w:type="dxa"/>
            <w:shd w:val="clear" w:color="auto" w:fill="auto"/>
            <w:vAlign w:val="center"/>
          </w:tcPr>
          <w:p w14:paraId="31BE9952"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A</w:t>
            </w:r>
            <w:r w:rsidRPr="0032286B">
              <w:rPr>
                <w:rStyle w:val="bold1"/>
                <w:rFonts w:ascii="Calibri" w:eastAsia="Calibri" w:hAnsi="Calibri" w:cs="Calibri"/>
                <w:b w:val="0"/>
                <w:bCs w:val="0"/>
                <w:lang w:val="id-ID"/>
              </w:rPr>
              <w:t xml:space="preserve">ssess (Nilai) </w:t>
            </w:r>
          </w:p>
          <w:p w14:paraId="780CAD63"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I</w:t>
            </w:r>
            <w:r w:rsidRPr="0032286B">
              <w:rPr>
                <w:rStyle w:val="bold1"/>
                <w:rFonts w:ascii="Calibri" w:eastAsia="Calibri" w:hAnsi="Calibri" w:cs="Calibri"/>
                <w:b w:val="0"/>
                <w:bCs w:val="0"/>
                <w:lang w:val="id-ID"/>
              </w:rPr>
              <w:t xml:space="preserve">mpact (Dampak) </w:t>
            </w:r>
          </w:p>
          <w:p w14:paraId="19649D90"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D</w:t>
            </w:r>
            <w:r w:rsidRPr="0032286B">
              <w:rPr>
                <w:rStyle w:val="bold1"/>
                <w:rFonts w:ascii="Calibri" w:eastAsia="Calibri" w:hAnsi="Calibri" w:cs="Calibri"/>
                <w:b w:val="0"/>
                <w:bCs w:val="0"/>
                <w:lang w:val="id-ID"/>
              </w:rPr>
              <w:t xml:space="preserve">ecision (Keputusan) </w:t>
            </w:r>
          </w:p>
          <w:p w14:paraId="43FD54AF" w14:textId="77777777" w:rsidR="004509A9" w:rsidRPr="0032286B" w:rsidRDefault="004509A9" w:rsidP="00D561DC">
            <w:pPr>
              <w:pStyle w:val="NormalWeb"/>
              <w:ind w:left="140" w:right="160"/>
              <w:rPr>
                <w:rStyle w:val="bold1"/>
                <w:rFonts w:ascii="Calibri" w:hAnsi="Calibri" w:cs="Calibri"/>
              </w:rPr>
            </w:pPr>
            <w:r w:rsidRPr="0032286B">
              <w:rPr>
                <w:rFonts w:ascii="Calibri" w:eastAsia="Calibri" w:hAnsi="Calibri" w:cs="Calibri"/>
                <w:lang w:val="id-ID"/>
              </w:rPr>
              <w:t>Kita juga harus meluangkan waktu untuk mempertimbangkan kemungkinan dampak keputusan kita terhadap reputasi Abbott.</w:t>
            </w:r>
          </w:p>
        </w:tc>
      </w:tr>
      <w:tr w:rsidR="004509A9" w:rsidRPr="0032286B" w14:paraId="6B9DB0F3" w14:textId="77777777" w:rsidTr="00D561DC">
        <w:tc>
          <w:tcPr>
            <w:tcW w:w="1477" w:type="dxa"/>
            <w:shd w:val="clear" w:color="auto" w:fill="D9E2F3" w:themeFill="accent1" w:themeFillTint="33"/>
          </w:tcPr>
          <w:p w14:paraId="5B619FCA" w14:textId="77777777" w:rsidR="004509A9" w:rsidRPr="00824E7B" w:rsidRDefault="004509A9"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4B3BEA17" w14:textId="77777777" w:rsidR="004509A9" w:rsidRDefault="004509A9"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49048CC" w14:textId="77777777" w:rsidR="004509A9" w:rsidRPr="0032286B" w:rsidRDefault="004509A9" w:rsidP="00D561DC">
            <w:pPr>
              <w:pStyle w:val="NormalWeb"/>
              <w:ind w:left="30" w:right="30"/>
              <w:rPr>
                <w:rFonts w:ascii="Calibri" w:hAnsi="Calibri" w:cs="Calibri"/>
              </w:rPr>
            </w:pPr>
            <w:r w:rsidRPr="0032286B">
              <w:rPr>
                <w:rFonts w:ascii="Calibri" w:hAnsi="Calibri" w:cs="Calibri"/>
              </w:rPr>
              <w:t>Abbott’s reputation is our most valuable asset.</w:t>
            </w:r>
          </w:p>
          <w:p w14:paraId="3E45AF26" w14:textId="77777777" w:rsidR="004509A9" w:rsidRPr="0032286B" w:rsidRDefault="004509A9" w:rsidP="00D561DC">
            <w:pPr>
              <w:pStyle w:val="NormalWeb"/>
              <w:ind w:left="30" w:right="30"/>
              <w:rPr>
                <w:rFonts w:ascii="Calibri" w:hAnsi="Calibri" w:cs="Calibri"/>
              </w:rPr>
            </w:pPr>
            <w:r w:rsidRPr="0032286B">
              <w:rPr>
                <w:rFonts w:ascii="Calibri" w:hAnsi="Calibri" w:cs="Calibri"/>
              </w:rPr>
              <w:t>As our Code reminds us, we earn our reputation every day by the decisions we make and the actions we take.</w:t>
            </w:r>
          </w:p>
        </w:tc>
        <w:tc>
          <w:tcPr>
            <w:tcW w:w="5937" w:type="dxa"/>
            <w:shd w:val="clear" w:color="auto" w:fill="auto"/>
            <w:vAlign w:val="center"/>
          </w:tcPr>
          <w:p w14:paraId="125D140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Reputasi Abbott adalah aset paling berharga kita.</w:t>
            </w:r>
          </w:p>
          <w:p w14:paraId="17D543FB"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Sebagaimana yang disebutkan oleh Pedoman kita, kita mendapatkan reputasi setiap hari berdasarkan keputusan yang dibuat dan tindakan yang diambil.</w:t>
            </w:r>
          </w:p>
        </w:tc>
      </w:tr>
      <w:tr w:rsidR="004509A9" w:rsidRPr="0032286B" w14:paraId="26805D8C" w14:textId="77777777" w:rsidTr="00D561DC">
        <w:tc>
          <w:tcPr>
            <w:tcW w:w="1477" w:type="dxa"/>
            <w:shd w:val="clear" w:color="auto" w:fill="D9E2F3" w:themeFill="accent1" w:themeFillTint="33"/>
          </w:tcPr>
          <w:p w14:paraId="1B9A4008" w14:textId="77777777" w:rsidR="004509A9" w:rsidRPr="00824E7B" w:rsidRDefault="004509A9"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07974029" w14:textId="77777777" w:rsidR="004509A9" w:rsidRDefault="004509A9"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08522C9" w14:textId="77777777" w:rsidR="004509A9" w:rsidRPr="0032286B" w:rsidRDefault="004509A9" w:rsidP="00D561DC">
            <w:pPr>
              <w:pStyle w:val="NormalWeb"/>
              <w:ind w:left="30" w:right="30"/>
              <w:rPr>
                <w:rFonts w:ascii="Calibri" w:hAnsi="Calibri" w:cs="Calibri"/>
              </w:rPr>
            </w:pPr>
            <w:r w:rsidRPr="0032286B">
              <w:rPr>
                <w:rFonts w:ascii="Calibri" w:hAnsi="Calibri" w:cs="Calibri"/>
              </w:rPr>
              <w:t>We should always take the time to consider how our decisions and actions reflect on Abbott.</w:t>
            </w:r>
          </w:p>
          <w:p w14:paraId="1E945436" w14:textId="77777777" w:rsidR="004509A9" w:rsidRPr="0032286B" w:rsidRDefault="004509A9" w:rsidP="00D561DC">
            <w:pPr>
              <w:pStyle w:val="NormalWeb"/>
              <w:ind w:left="30" w:right="30"/>
              <w:rPr>
                <w:rFonts w:ascii="Calibri" w:hAnsi="Calibri" w:cs="Calibri"/>
              </w:rPr>
            </w:pPr>
            <w:r w:rsidRPr="0032286B">
              <w:rPr>
                <w:rFonts w:ascii="Calibri" w:hAnsi="Calibri" w:cs="Calibri"/>
              </w:rPr>
              <w:t>A good way to do this is by using the newspaper test.</w:t>
            </w:r>
          </w:p>
        </w:tc>
        <w:tc>
          <w:tcPr>
            <w:tcW w:w="5937" w:type="dxa"/>
            <w:shd w:val="clear" w:color="auto" w:fill="auto"/>
            <w:vAlign w:val="center"/>
          </w:tcPr>
          <w:p w14:paraId="3B6F5144"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Kita harus selalu meluangkan waktu untuk mempertimbangkan cerminan keputusan dan tindakan kita terhadap Abbott.</w:t>
            </w:r>
          </w:p>
          <w:p w14:paraId="388D79A4"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Cara terbaik untuk melakukan hal ini adalah menggunakan uji surat kabar.</w:t>
            </w:r>
          </w:p>
        </w:tc>
      </w:tr>
      <w:tr w:rsidR="004509A9" w:rsidRPr="0032286B" w14:paraId="746F98DB" w14:textId="77777777" w:rsidTr="00D561DC">
        <w:tc>
          <w:tcPr>
            <w:tcW w:w="1477" w:type="dxa"/>
            <w:shd w:val="clear" w:color="auto" w:fill="D9E2F3" w:themeFill="accent1" w:themeFillTint="33"/>
          </w:tcPr>
          <w:p w14:paraId="25919CF3" w14:textId="77777777" w:rsidR="004509A9" w:rsidRPr="00824E7B" w:rsidRDefault="004509A9"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E3EEEFE"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Dialogue</w:t>
            </w:r>
          </w:p>
          <w:p w14:paraId="2F636283" w14:textId="77777777" w:rsidR="004509A9" w:rsidRDefault="004509A9"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2C70612" w14:textId="77777777" w:rsidR="004509A9" w:rsidRPr="0032286B" w:rsidRDefault="004509A9" w:rsidP="00D561DC">
            <w:pPr>
              <w:pStyle w:val="NormalWeb"/>
              <w:ind w:left="30" w:right="30"/>
              <w:rPr>
                <w:rFonts w:ascii="Calibri" w:hAnsi="Calibri" w:cs="Calibri"/>
              </w:rPr>
            </w:pPr>
            <w:r w:rsidRPr="0032286B">
              <w:rPr>
                <w:rFonts w:ascii="Calibri" w:hAnsi="Calibri" w:cs="Calibri"/>
              </w:rPr>
              <w:t>Imagine you are an Abbott general manager for an affiliate.</w:t>
            </w:r>
          </w:p>
          <w:p w14:paraId="7840A924" w14:textId="77777777" w:rsidR="004509A9" w:rsidRPr="0032286B" w:rsidRDefault="004509A9" w:rsidP="00D561DC">
            <w:pPr>
              <w:pStyle w:val="NormalWeb"/>
              <w:ind w:left="30" w:right="30"/>
              <w:rPr>
                <w:rFonts w:ascii="Calibri" w:hAnsi="Calibri" w:cs="Calibri"/>
              </w:rPr>
            </w:pPr>
            <w:r w:rsidRPr="0032286B">
              <w:rPr>
                <w:rFonts w:ascii="Calibri" w:hAnsi="Calibri" w:cs="Calibri"/>
              </w:rPr>
              <w:t>It’s April 2020. The pandemic has just hit. Hospitals all around the world are struggling to secure personal protective equipment (PPE) for their workers.</w:t>
            </w:r>
          </w:p>
        </w:tc>
        <w:tc>
          <w:tcPr>
            <w:tcW w:w="5937" w:type="dxa"/>
            <w:shd w:val="clear" w:color="auto" w:fill="auto"/>
            <w:vAlign w:val="center"/>
          </w:tcPr>
          <w:p w14:paraId="63A5CAA7"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Bayangkan Anda adalah manajer umum Abbott untuk suatu afiliasi.</w:t>
            </w:r>
          </w:p>
          <w:p w14:paraId="6A5C5D2E"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Saat ini April 2020. Pandemi baru saja melanda. Rumah sakit di seluruh dunia kesulitan mendapatkan alat pelindung diri (APD) untuk pekerja mereka.</w:t>
            </w:r>
          </w:p>
        </w:tc>
      </w:tr>
      <w:tr w:rsidR="004509A9" w:rsidRPr="0032286B" w14:paraId="0CC42E12" w14:textId="77777777" w:rsidTr="00D561DC">
        <w:tc>
          <w:tcPr>
            <w:tcW w:w="1477" w:type="dxa"/>
            <w:shd w:val="clear" w:color="auto" w:fill="D9E2F3" w:themeFill="accent1" w:themeFillTint="33"/>
          </w:tcPr>
          <w:p w14:paraId="78480004" w14:textId="77777777" w:rsidR="004509A9" w:rsidRPr="00824E7B" w:rsidRDefault="004509A9"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D35A065" w14:textId="77777777" w:rsidR="004509A9" w:rsidRDefault="004509A9"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D574824" w14:textId="77777777" w:rsidR="004509A9" w:rsidRPr="0032286B" w:rsidRDefault="004509A9" w:rsidP="00D561DC">
            <w:pPr>
              <w:pStyle w:val="NormalWeb"/>
              <w:ind w:left="30" w:right="30"/>
              <w:rPr>
                <w:rFonts w:ascii="Calibri" w:hAnsi="Calibri" w:cs="Calibri"/>
              </w:rPr>
            </w:pPr>
            <w:r w:rsidRPr="0032286B">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687753E2" w14:textId="77777777" w:rsidR="004509A9" w:rsidRPr="0032286B" w:rsidRDefault="004509A9" w:rsidP="00D561DC">
            <w:pPr>
              <w:pStyle w:val="NormalWeb"/>
              <w:ind w:left="30" w:right="30"/>
              <w:rPr>
                <w:rFonts w:ascii="Calibri" w:hAnsi="Calibri" w:cs="Calibri"/>
              </w:rPr>
            </w:pPr>
            <w:r w:rsidRPr="0032286B">
              <w:rPr>
                <w:rFonts w:ascii="Calibri" w:hAnsi="Calibri" w:cs="Calibri"/>
              </w:rPr>
              <w:t>You reach out to your country’s production facility and you are told that there is lot of spare PPE on site.</w:t>
            </w:r>
          </w:p>
          <w:p w14:paraId="44D9F7E4" w14:textId="77777777" w:rsidR="004509A9" w:rsidRPr="0032286B" w:rsidRDefault="004509A9" w:rsidP="00D561DC">
            <w:pPr>
              <w:pStyle w:val="NormalWeb"/>
              <w:ind w:left="30" w:right="30"/>
              <w:rPr>
                <w:rFonts w:ascii="Calibri" w:hAnsi="Calibri" w:cs="Calibri"/>
              </w:rPr>
            </w:pPr>
            <w:r w:rsidRPr="0032286B">
              <w:rPr>
                <w:rFonts w:ascii="Calibri" w:hAnsi="Calibri" w:cs="Calibri"/>
              </w:rPr>
              <w:t>Now you are faced with the dilemma of whether Abbott should just provide the PPE or sell the PPE to the private hospital at a large profit.</w:t>
            </w:r>
          </w:p>
        </w:tc>
        <w:tc>
          <w:tcPr>
            <w:tcW w:w="5937" w:type="dxa"/>
            <w:shd w:val="clear" w:color="auto" w:fill="auto"/>
            <w:vAlign w:val="center"/>
          </w:tcPr>
          <w:p w14:paraId="7907CA27"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Anda menerima panggilan telepon dari pelanggan penting Abbott, seorang administrator di rumah sakit swasta terkemuka yang bertanya jika Anda dapat menyimpan beberapa APD untuk mereka – administrator mengatakan bahwa biaya bukan masalah, mereka bersedia membayar berapa pun yang diminta Abbott.</w:t>
            </w:r>
          </w:p>
          <w:p w14:paraId="3AE342B0"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Anda menghubungi fasilitas produksi negara Anda dan mereka berkata banyak APD cadangan di lokasi.</w:t>
            </w:r>
          </w:p>
          <w:p w14:paraId="3B8231FB"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Sekarang, Anda mengalami dilema untuk menentukan jika Abbott harus menyediakan APD dengan gratis atau menjual APD tersebut ke rumah sakit swasta dengan keuntungan besar.</w:t>
            </w:r>
          </w:p>
        </w:tc>
      </w:tr>
      <w:tr w:rsidR="004509A9" w:rsidRPr="0032286B" w14:paraId="63A390AC" w14:textId="77777777" w:rsidTr="00D561DC">
        <w:tc>
          <w:tcPr>
            <w:tcW w:w="1477" w:type="dxa"/>
            <w:shd w:val="clear" w:color="auto" w:fill="D9E2F3" w:themeFill="accent1" w:themeFillTint="33"/>
          </w:tcPr>
          <w:p w14:paraId="5D2831BE" w14:textId="77777777" w:rsidR="004509A9" w:rsidRPr="00824E7B" w:rsidRDefault="004509A9"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A09319E" w14:textId="77777777" w:rsidR="004509A9" w:rsidRDefault="004509A9"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DC1744E" w14:textId="77777777" w:rsidR="004509A9" w:rsidRPr="0032286B" w:rsidRDefault="004509A9" w:rsidP="00D561DC">
            <w:pPr>
              <w:pStyle w:val="NormalWeb"/>
              <w:ind w:left="30" w:right="30"/>
              <w:rPr>
                <w:rFonts w:ascii="Calibri" w:hAnsi="Calibri" w:cs="Calibri"/>
              </w:rPr>
            </w:pPr>
            <w:r w:rsidRPr="0032286B">
              <w:rPr>
                <w:rFonts w:ascii="Calibri" w:hAnsi="Calibri" w:cs="Calibri"/>
              </w:rPr>
              <w:t>You begin by assessing the situation.</w:t>
            </w:r>
          </w:p>
          <w:p w14:paraId="0197C27C"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5937" w:type="dxa"/>
            <w:shd w:val="clear" w:color="auto" w:fill="auto"/>
            <w:vAlign w:val="center"/>
          </w:tcPr>
          <w:p w14:paraId="360CC31F"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Anda mulai mempertimbangkan situasinya.</w:t>
            </w:r>
          </w:p>
          <w:p w14:paraId="22A65F5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Penjualan itu tidak akan dianggap sebagai tindakan yang ilegal atau tidak mematuhi kebijakan Abbott, atau tidak mengikuti nilai Abbott. Abbott jelas memiliki APD cadangan yang tidak digunakan. Dan ini jelas bermanfaat bagi banyak pihak.</w:t>
            </w:r>
          </w:p>
        </w:tc>
      </w:tr>
      <w:tr w:rsidR="004509A9" w:rsidRPr="0032286B" w14:paraId="735C9232" w14:textId="77777777" w:rsidTr="00D561DC">
        <w:tc>
          <w:tcPr>
            <w:tcW w:w="1477" w:type="dxa"/>
            <w:shd w:val="clear" w:color="auto" w:fill="D9E2F3" w:themeFill="accent1" w:themeFillTint="33"/>
          </w:tcPr>
          <w:p w14:paraId="14F2060E" w14:textId="77777777" w:rsidR="004509A9" w:rsidRPr="00824E7B" w:rsidRDefault="004509A9"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3DF0C52" w14:textId="77777777" w:rsidR="004509A9" w:rsidRDefault="004509A9"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EE87956"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But before you make your final decision you stop and imagine how Abbott selling the PPE to a private hospital at a high price might be reported in your local newspaper:</w:t>
            </w:r>
          </w:p>
          <w:p w14:paraId="7783A005"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Healthcare Giant Prioritizes Needs of Private Patients</w:t>
            </w:r>
          </w:p>
          <w:p w14:paraId="0F9EE079"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Where health is concerned, company proves money is all that really matters.</w:t>
            </w:r>
          </w:p>
        </w:tc>
        <w:tc>
          <w:tcPr>
            <w:tcW w:w="5937" w:type="dxa"/>
            <w:shd w:val="clear" w:color="auto" w:fill="auto"/>
            <w:vAlign w:val="center"/>
          </w:tcPr>
          <w:p w14:paraId="5D1630C9"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Namun, sebelum Anda mengambil keputusan akhir, Anda berhenti dan membayangkan tentang liputan surat kabar setempat yang menyebutkan Abbott menjual APD ke rumah sakit swasta dengan harga tinggi:</w:t>
            </w:r>
          </w:p>
          <w:p w14:paraId="375A7D04" w14:textId="77777777" w:rsidR="004509A9" w:rsidRPr="0032286B" w:rsidRDefault="004509A9" w:rsidP="00D561DC">
            <w:pPr>
              <w:pStyle w:val="NormalWeb"/>
              <w:ind w:left="140" w:right="160"/>
              <w:rPr>
                <w:rFonts w:ascii="Calibri" w:hAnsi="Calibri" w:cs="Calibri"/>
                <w:lang w:val="es-ES"/>
              </w:rPr>
            </w:pPr>
            <w:r w:rsidRPr="0032286B">
              <w:rPr>
                <w:rFonts w:ascii="Calibri" w:eastAsia="Calibri" w:hAnsi="Calibri" w:cs="Calibri"/>
                <w:lang w:val="id-ID"/>
              </w:rPr>
              <w:t>Raksasa Industri Kesehatan Memprioritaskan Kebutuhan Pasien Swasta</w:t>
            </w:r>
          </w:p>
          <w:p w14:paraId="257ACECF" w14:textId="77777777" w:rsidR="004509A9" w:rsidRPr="0032286B" w:rsidRDefault="004509A9" w:rsidP="00D561DC">
            <w:pPr>
              <w:pStyle w:val="NormalWeb"/>
              <w:ind w:left="140" w:right="160"/>
              <w:rPr>
                <w:rFonts w:ascii="Calibri" w:hAnsi="Calibri" w:cs="Calibri"/>
                <w:lang w:val="es-ES"/>
              </w:rPr>
            </w:pPr>
            <w:r w:rsidRPr="0032286B">
              <w:rPr>
                <w:rFonts w:ascii="Calibri" w:eastAsia="Calibri" w:hAnsi="Calibri" w:cs="Calibri"/>
                <w:lang w:val="id-ID"/>
              </w:rPr>
              <w:t>Meski kesehatan dipertaruhkan, perusahaan membuktikan bahwa uang adalah segalanya bagi mereka.</w:t>
            </w:r>
          </w:p>
        </w:tc>
      </w:tr>
      <w:tr w:rsidR="004509A9" w:rsidRPr="0032286B" w14:paraId="7C5646E3" w14:textId="77777777" w:rsidTr="00D561DC">
        <w:tc>
          <w:tcPr>
            <w:tcW w:w="1477" w:type="dxa"/>
            <w:shd w:val="clear" w:color="auto" w:fill="D9E2F3" w:themeFill="accent1" w:themeFillTint="33"/>
          </w:tcPr>
          <w:p w14:paraId="41616E71" w14:textId="77777777" w:rsidR="004509A9" w:rsidRPr="00824E7B" w:rsidRDefault="004509A9"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1D6BCA4" w14:textId="77777777" w:rsidR="004509A9" w:rsidRDefault="004509A9"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60FC661" w14:textId="77777777" w:rsidR="004509A9" w:rsidRPr="0032286B" w:rsidRDefault="004509A9" w:rsidP="00D561DC">
            <w:pPr>
              <w:pStyle w:val="NormalWeb"/>
              <w:ind w:left="30" w:right="30"/>
              <w:rPr>
                <w:rFonts w:ascii="Calibri" w:hAnsi="Calibri" w:cs="Calibri"/>
                <w:lang w:val="es-ES"/>
              </w:rPr>
            </w:pPr>
            <w:r w:rsidRPr="0032286B">
              <w:rPr>
                <w:rFonts w:ascii="Calibri" w:hAnsi="Calibri" w:cs="Calibri"/>
                <w:lang w:val="es-ES"/>
              </w:rPr>
              <w:t>After considering how your decision could impact on Abbott’s reputation, you decide to decline the request to sell the PPE to the private hospital.</w:t>
            </w:r>
          </w:p>
          <w:p w14:paraId="163A592C" w14:textId="77777777" w:rsidR="004509A9" w:rsidRPr="0032286B" w:rsidRDefault="004509A9" w:rsidP="00D561DC">
            <w:pPr>
              <w:pStyle w:val="NormalWeb"/>
              <w:ind w:left="30" w:right="30"/>
              <w:rPr>
                <w:rFonts w:ascii="Calibri" w:hAnsi="Calibri" w:cs="Calibri"/>
                <w:lang w:val="es-ES"/>
              </w:rPr>
            </w:pPr>
            <w:r w:rsidRPr="0032286B">
              <w:rPr>
                <w:rFonts w:ascii="Calibri" w:hAnsi="Calibri" w:cs="Calibri"/>
                <w:lang w:val="es-ES"/>
              </w:rPr>
              <w:t>You instead look into a possible donation to your local authority for distribution across the entire health care system.</w:t>
            </w:r>
          </w:p>
        </w:tc>
        <w:tc>
          <w:tcPr>
            <w:tcW w:w="5937" w:type="dxa"/>
            <w:shd w:val="clear" w:color="auto" w:fill="auto"/>
            <w:vAlign w:val="center"/>
          </w:tcPr>
          <w:p w14:paraId="577BAFF8" w14:textId="77777777" w:rsidR="004509A9" w:rsidRPr="0032286B" w:rsidRDefault="004509A9" w:rsidP="00D561DC">
            <w:pPr>
              <w:pStyle w:val="NormalWeb"/>
              <w:ind w:left="140" w:right="160"/>
              <w:rPr>
                <w:rFonts w:ascii="Calibri" w:hAnsi="Calibri" w:cs="Calibri"/>
                <w:lang w:val="es-ES"/>
              </w:rPr>
            </w:pPr>
            <w:r w:rsidRPr="0032286B">
              <w:rPr>
                <w:rFonts w:ascii="Calibri" w:eastAsia="Calibri" w:hAnsi="Calibri" w:cs="Calibri"/>
                <w:lang w:val="id-ID"/>
              </w:rPr>
              <w:t>Setelah mempertimbangkan kemungkinan dampak keputusan Anda terhadap reputasi Abbott, Anda memutuskan menolak permintaan menjual APD ke rumah sakit swasta.</w:t>
            </w:r>
          </w:p>
          <w:p w14:paraId="3F1AA5C5" w14:textId="77777777" w:rsidR="004509A9" w:rsidRPr="0032286B" w:rsidRDefault="004509A9" w:rsidP="00D561DC">
            <w:pPr>
              <w:pStyle w:val="NormalWeb"/>
              <w:ind w:left="140" w:right="160"/>
              <w:rPr>
                <w:rFonts w:ascii="Calibri" w:hAnsi="Calibri" w:cs="Calibri"/>
                <w:lang w:val="es-ES"/>
              </w:rPr>
            </w:pPr>
            <w:r w:rsidRPr="0032286B">
              <w:rPr>
                <w:rFonts w:ascii="Calibri" w:eastAsia="Calibri" w:hAnsi="Calibri" w:cs="Calibri"/>
                <w:lang w:val="id-ID"/>
              </w:rPr>
              <w:t>Alih-alih, Anda mencari kemungkinan menyumbangkannya ke otoritas setempat Anda untuk didistribusikan ke sistem perawatan kesehatan secara luas.</w:t>
            </w:r>
          </w:p>
        </w:tc>
      </w:tr>
      <w:tr w:rsidR="004509A9" w:rsidRPr="0032286B" w14:paraId="272D9C49" w14:textId="77777777" w:rsidTr="00D561DC">
        <w:tc>
          <w:tcPr>
            <w:tcW w:w="1477" w:type="dxa"/>
            <w:shd w:val="clear" w:color="auto" w:fill="D9E2F3" w:themeFill="accent1" w:themeFillTint="33"/>
          </w:tcPr>
          <w:p w14:paraId="14EA67E1" w14:textId="77777777" w:rsidR="004509A9" w:rsidRPr="00824E7B" w:rsidRDefault="004509A9"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7F9FEE7D"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358D23C0" w14:textId="77777777" w:rsidR="004509A9" w:rsidRDefault="004509A9"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2A15DC9" w14:textId="77777777" w:rsidR="004509A9" w:rsidRPr="0032286B" w:rsidRDefault="004509A9" w:rsidP="00D561DC">
            <w:pPr>
              <w:pStyle w:val="NormalWeb"/>
              <w:ind w:left="30" w:right="30"/>
              <w:rPr>
                <w:rFonts w:ascii="Calibri" w:hAnsi="Calibri" w:cs="Calibri"/>
                <w:lang w:val="es-ES"/>
              </w:rPr>
            </w:pPr>
            <w:r w:rsidRPr="0032286B">
              <w:rPr>
                <w:rStyle w:val="bold1"/>
                <w:rFonts w:ascii="Calibri" w:hAnsi="Calibri" w:cs="Calibri"/>
                <w:lang w:val="es-ES"/>
              </w:rPr>
              <w:t>A</w:t>
            </w:r>
            <w:r w:rsidRPr="0032286B">
              <w:rPr>
                <w:rFonts w:ascii="Calibri" w:hAnsi="Calibri" w:cs="Calibri"/>
                <w:lang w:val="es-ES"/>
              </w:rPr>
              <w:t xml:space="preserve">ssess </w:t>
            </w:r>
          </w:p>
          <w:p w14:paraId="0397A41E" w14:textId="77777777" w:rsidR="004509A9" w:rsidRPr="0032286B" w:rsidRDefault="004509A9" w:rsidP="00D561DC">
            <w:pPr>
              <w:pStyle w:val="NormalWeb"/>
              <w:ind w:left="30" w:right="30"/>
              <w:rPr>
                <w:rFonts w:ascii="Calibri" w:hAnsi="Calibri" w:cs="Calibri"/>
                <w:lang w:val="es-ES"/>
              </w:rPr>
            </w:pPr>
            <w:r w:rsidRPr="0032286B">
              <w:rPr>
                <w:rStyle w:val="bold1"/>
                <w:rFonts w:ascii="Calibri" w:hAnsi="Calibri" w:cs="Calibri"/>
                <w:lang w:val="es-ES"/>
              </w:rPr>
              <w:t>I</w:t>
            </w:r>
            <w:r w:rsidRPr="0032286B">
              <w:rPr>
                <w:rFonts w:ascii="Calibri" w:hAnsi="Calibri" w:cs="Calibri"/>
                <w:lang w:val="es-ES"/>
              </w:rPr>
              <w:t xml:space="preserve">mpact </w:t>
            </w:r>
          </w:p>
          <w:p w14:paraId="6B7FB9F0" w14:textId="77777777" w:rsidR="004509A9" w:rsidRPr="0032286B" w:rsidRDefault="004509A9" w:rsidP="00D561DC">
            <w:pPr>
              <w:pStyle w:val="NormalWeb"/>
              <w:ind w:left="30" w:right="30"/>
              <w:rPr>
                <w:rFonts w:ascii="Calibri" w:hAnsi="Calibri" w:cs="Calibri"/>
                <w:lang w:val="es-ES"/>
              </w:rPr>
            </w:pPr>
            <w:r w:rsidRPr="0032286B">
              <w:rPr>
                <w:rStyle w:val="bold1"/>
                <w:rFonts w:ascii="Calibri" w:hAnsi="Calibri" w:cs="Calibri"/>
                <w:lang w:val="es-ES"/>
              </w:rPr>
              <w:t>D</w:t>
            </w:r>
            <w:r w:rsidRPr="0032286B">
              <w:rPr>
                <w:rFonts w:ascii="Calibri" w:hAnsi="Calibri" w:cs="Calibri"/>
                <w:lang w:val="es-ES"/>
              </w:rPr>
              <w:t xml:space="preserve">ecision </w:t>
            </w:r>
          </w:p>
          <w:p w14:paraId="1E0D0F03" w14:textId="77777777" w:rsidR="004509A9" w:rsidRPr="0032286B" w:rsidRDefault="004509A9" w:rsidP="00D561DC">
            <w:pPr>
              <w:pStyle w:val="NormalWeb"/>
              <w:ind w:left="30" w:right="30"/>
              <w:rPr>
                <w:rFonts w:ascii="Calibri" w:hAnsi="Calibri" w:cs="Calibri"/>
                <w:lang w:val="es-ES"/>
              </w:rPr>
            </w:pPr>
            <w:r w:rsidRPr="0032286B">
              <w:rPr>
                <w:rFonts w:ascii="Calibri" w:hAnsi="Calibri" w:cs="Calibri"/>
                <w:lang w:val="es-ES"/>
              </w:rPr>
              <w:t>Finally, we need to consider the impact our decisions have on Abbott’s other stakeholders, such as colleagues, shareholders, the communities in which we operate, and the general public.</w:t>
            </w:r>
          </w:p>
        </w:tc>
        <w:tc>
          <w:tcPr>
            <w:tcW w:w="5937" w:type="dxa"/>
            <w:shd w:val="clear" w:color="auto" w:fill="auto"/>
            <w:vAlign w:val="center"/>
          </w:tcPr>
          <w:p w14:paraId="7605A0C1"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A</w:t>
            </w:r>
            <w:r w:rsidRPr="0032286B">
              <w:rPr>
                <w:rStyle w:val="bold1"/>
                <w:rFonts w:ascii="Calibri" w:eastAsia="Calibri" w:hAnsi="Calibri" w:cs="Calibri"/>
                <w:b w:val="0"/>
                <w:bCs w:val="0"/>
                <w:lang w:val="id-ID"/>
              </w:rPr>
              <w:t xml:space="preserve">ssess (Nilai) </w:t>
            </w:r>
          </w:p>
          <w:p w14:paraId="50F514EF"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I</w:t>
            </w:r>
            <w:r w:rsidRPr="0032286B">
              <w:rPr>
                <w:rStyle w:val="bold1"/>
                <w:rFonts w:ascii="Calibri" w:eastAsia="Calibri" w:hAnsi="Calibri" w:cs="Calibri"/>
                <w:b w:val="0"/>
                <w:bCs w:val="0"/>
                <w:lang w:val="id-ID"/>
              </w:rPr>
              <w:t xml:space="preserve">mpact (Dampak) </w:t>
            </w:r>
          </w:p>
          <w:p w14:paraId="6530E260"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D</w:t>
            </w:r>
            <w:r w:rsidRPr="0032286B">
              <w:rPr>
                <w:rStyle w:val="bold1"/>
                <w:rFonts w:ascii="Calibri" w:eastAsia="Calibri" w:hAnsi="Calibri" w:cs="Calibri"/>
                <w:b w:val="0"/>
                <w:bCs w:val="0"/>
                <w:lang w:val="id-ID"/>
              </w:rPr>
              <w:t xml:space="preserve">ecision (Keputusan) </w:t>
            </w:r>
          </w:p>
          <w:p w14:paraId="1F6956A4" w14:textId="77777777" w:rsidR="004509A9" w:rsidRPr="0032286B" w:rsidRDefault="004509A9" w:rsidP="00D561DC">
            <w:pPr>
              <w:pStyle w:val="NormalWeb"/>
              <w:ind w:left="140" w:right="160"/>
              <w:rPr>
                <w:rStyle w:val="bold1"/>
                <w:rFonts w:ascii="Calibri" w:hAnsi="Calibri" w:cs="Calibri"/>
              </w:rPr>
            </w:pPr>
            <w:r w:rsidRPr="0032286B">
              <w:rPr>
                <w:rFonts w:ascii="Calibri" w:eastAsia="Calibri" w:hAnsi="Calibri" w:cs="Calibri"/>
                <w:lang w:val="id-ID"/>
              </w:rPr>
              <w:t>Terakhir, kita perlu mempertimbangkan dampak keputusan kita terhadap pemangku kepentingan Abbott lainnya, seperti rekan kerja, pemegang saham, komunitas tempat kita beroperasi, dan masyarakat umum.</w:t>
            </w:r>
          </w:p>
        </w:tc>
      </w:tr>
      <w:tr w:rsidR="004509A9" w:rsidRPr="0032286B" w14:paraId="3500197B" w14:textId="77777777" w:rsidTr="00D561DC">
        <w:tc>
          <w:tcPr>
            <w:tcW w:w="1477" w:type="dxa"/>
            <w:shd w:val="clear" w:color="auto" w:fill="D9E2F3" w:themeFill="accent1" w:themeFillTint="33"/>
          </w:tcPr>
          <w:p w14:paraId="1BD153AB" w14:textId="77777777" w:rsidR="004509A9" w:rsidRPr="00824E7B" w:rsidRDefault="004509A9"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488394F9" w14:textId="77777777" w:rsidR="004509A9" w:rsidRDefault="004509A9"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AF6E3BA" w14:textId="77777777" w:rsidR="004509A9" w:rsidRPr="0032286B" w:rsidRDefault="004509A9" w:rsidP="00D561DC">
            <w:pPr>
              <w:pStyle w:val="NormalWeb"/>
              <w:ind w:left="30" w:right="30"/>
              <w:rPr>
                <w:rFonts w:ascii="Calibri" w:hAnsi="Calibri" w:cs="Calibri"/>
              </w:rPr>
            </w:pPr>
            <w:r w:rsidRPr="0032286B">
              <w:rPr>
                <w:rFonts w:ascii="Calibri" w:hAnsi="Calibri" w:cs="Calibri"/>
              </w:rPr>
              <w:t>Oftentimes, it is easy for us to forget those not directly involved in the decision-making process.</w:t>
            </w:r>
          </w:p>
          <w:p w14:paraId="6C8B5D84" w14:textId="77777777" w:rsidR="004509A9" w:rsidRPr="0032286B" w:rsidRDefault="004509A9" w:rsidP="00D561DC">
            <w:pPr>
              <w:pStyle w:val="NormalWeb"/>
              <w:ind w:left="30" w:right="30"/>
              <w:rPr>
                <w:rFonts w:ascii="Calibri" w:hAnsi="Calibri" w:cs="Calibri"/>
              </w:rPr>
            </w:pPr>
            <w:r w:rsidRPr="0032286B">
              <w:rPr>
                <w:rFonts w:ascii="Calibri" w:hAnsi="Calibri" w:cs="Calibri"/>
              </w:rPr>
              <w:t>But the impact our decision can have on colleagues, shareholders, the communities in which we operate, and the general public can be just as profound.</w:t>
            </w:r>
          </w:p>
        </w:tc>
        <w:tc>
          <w:tcPr>
            <w:tcW w:w="5937" w:type="dxa"/>
            <w:shd w:val="clear" w:color="auto" w:fill="auto"/>
            <w:vAlign w:val="center"/>
          </w:tcPr>
          <w:p w14:paraId="398F700A"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Sering kali lebih mudah bagi kita untuk melupakan mereka yang tidak terlibat langsung dalam proses pengambilan keputusan.</w:t>
            </w:r>
          </w:p>
          <w:p w14:paraId="4EC9F671"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Namun, dampak keputusan kita terhadap rekan kerja, pemegang saham, komunitas tempat kita beroperasi, dan masyarakat umum juga sama besarnya.</w:t>
            </w:r>
          </w:p>
        </w:tc>
      </w:tr>
      <w:tr w:rsidR="004509A9" w:rsidRPr="0032286B" w14:paraId="07E7DFCB" w14:textId="77777777" w:rsidTr="00D561DC">
        <w:tc>
          <w:tcPr>
            <w:tcW w:w="1477" w:type="dxa"/>
            <w:shd w:val="clear" w:color="auto" w:fill="D9E2F3" w:themeFill="accent1" w:themeFillTint="33"/>
          </w:tcPr>
          <w:p w14:paraId="5FDE41A6" w14:textId="77777777" w:rsidR="004509A9" w:rsidRPr="00824E7B" w:rsidRDefault="004509A9"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6C895F75"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Dialogue</w:t>
            </w:r>
          </w:p>
          <w:p w14:paraId="6D2009C1" w14:textId="77777777" w:rsidR="004509A9" w:rsidRDefault="004509A9"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12333DE" w14:textId="77777777" w:rsidR="004509A9" w:rsidRPr="0032286B" w:rsidRDefault="004509A9" w:rsidP="00D561DC">
            <w:pPr>
              <w:pStyle w:val="NormalWeb"/>
              <w:ind w:left="30" w:right="30"/>
              <w:rPr>
                <w:rFonts w:ascii="Calibri" w:hAnsi="Calibri" w:cs="Calibri"/>
              </w:rPr>
            </w:pPr>
            <w:r w:rsidRPr="0032286B">
              <w:rPr>
                <w:rFonts w:ascii="Calibri" w:hAnsi="Calibri" w:cs="Calibri"/>
              </w:rPr>
              <w:t>Imagine you have an important presentation with senior management first thing Monday morning.</w:t>
            </w:r>
          </w:p>
          <w:p w14:paraId="3E897DC7" w14:textId="77777777" w:rsidR="004509A9" w:rsidRPr="0032286B" w:rsidRDefault="004509A9" w:rsidP="00D561DC">
            <w:pPr>
              <w:pStyle w:val="NormalWeb"/>
              <w:ind w:left="30" w:right="30"/>
              <w:rPr>
                <w:rFonts w:ascii="Calibri" w:hAnsi="Calibri" w:cs="Calibri"/>
              </w:rPr>
            </w:pPr>
            <w:r w:rsidRPr="0032286B">
              <w:rPr>
                <w:rFonts w:ascii="Calibri" w:hAnsi="Calibri" w:cs="Calibri"/>
              </w:rPr>
              <w:t>It is Sunday afternoon. The office is closed. Just as you are finishing up work on your presentation your Abbott-issued laptop forces a restart.</w:t>
            </w:r>
          </w:p>
        </w:tc>
        <w:tc>
          <w:tcPr>
            <w:tcW w:w="5937" w:type="dxa"/>
            <w:shd w:val="clear" w:color="auto" w:fill="auto"/>
            <w:vAlign w:val="center"/>
          </w:tcPr>
          <w:p w14:paraId="3BAB02A0"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Bayangkan Anda memiliki presentasi penting dengan manajemen senior pada Senin pagi.</w:t>
            </w:r>
          </w:p>
          <w:p w14:paraId="2A90966F"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Hari ini Minggu sore. Kantor ditutup. Saat menyelesaikan pekerjaan Anda untuk presentasi, laptop yang diberikan oleh Abbott yang Anda gunakan mendadak mengalami masalah.</w:t>
            </w:r>
          </w:p>
        </w:tc>
      </w:tr>
      <w:tr w:rsidR="004509A9" w:rsidRPr="0032286B" w14:paraId="2F9CE3EC" w14:textId="77777777" w:rsidTr="00D561DC">
        <w:tc>
          <w:tcPr>
            <w:tcW w:w="1477" w:type="dxa"/>
            <w:shd w:val="clear" w:color="auto" w:fill="D9E2F3" w:themeFill="accent1" w:themeFillTint="33"/>
          </w:tcPr>
          <w:p w14:paraId="65811C73" w14:textId="77777777" w:rsidR="004509A9" w:rsidRPr="00824E7B" w:rsidRDefault="004509A9"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52D6057" w14:textId="77777777" w:rsidR="004509A9" w:rsidRDefault="004509A9"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58D5A70C"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You realize a file you downloaded seems to have been infected. You are not sure whether it has impacted other files, but you need to get the presentation to senior management first thing Monday morning.</w:t>
            </w:r>
          </w:p>
          <w:p w14:paraId="17764F1A"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So, you redo the presentation and save the file. But now you are faced with a dilemma: do you send the file to your work colleagues or do you miss your deadline with senior management?</w:t>
            </w:r>
          </w:p>
        </w:tc>
        <w:tc>
          <w:tcPr>
            <w:tcW w:w="5937" w:type="dxa"/>
            <w:shd w:val="clear" w:color="auto" w:fill="auto"/>
            <w:vAlign w:val="center"/>
          </w:tcPr>
          <w:p w14:paraId="30C566D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Anda menyadari file yang Anda unduh sepertinya terinfeksi virus. Anda tidak yakin jika ini telah berdampak pada file lain, tetapi Anda harus melakukan presentasi di hadapan manajemen senior pada Senin pagi.</w:t>
            </w:r>
          </w:p>
          <w:p w14:paraId="20065FFB"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Jadi, Anda mengulangi pekerjaan Anda dan menyimpan filenya. Namun, Anda sekarang mengalami dilema: apakah Anda mengirimkan file itu kepada rekan kerja kantor Anda atau melewatkan tenggat waktu dengan manajemen senior?</w:t>
            </w:r>
          </w:p>
        </w:tc>
      </w:tr>
      <w:tr w:rsidR="004509A9" w:rsidRPr="0032286B" w14:paraId="68B1595B" w14:textId="77777777" w:rsidTr="00D561DC">
        <w:tc>
          <w:tcPr>
            <w:tcW w:w="1477" w:type="dxa"/>
            <w:shd w:val="clear" w:color="auto" w:fill="D9E2F3" w:themeFill="accent1" w:themeFillTint="33"/>
          </w:tcPr>
          <w:p w14:paraId="30E09001" w14:textId="77777777" w:rsidR="004509A9" w:rsidRPr="00824E7B" w:rsidRDefault="004509A9"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320143D7" w14:textId="77777777" w:rsidR="004509A9" w:rsidRDefault="004509A9"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59461E6"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You pause and evaluate the potential impact your decision could have on your colleagues.</w:t>
            </w:r>
          </w:p>
          <w:p w14:paraId="587CA9BE"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On the one hand, not sending the file could impact senior management’s perception of you.</w:t>
            </w:r>
          </w:p>
          <w:p w14:paraId="4188BB29"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On the other, sending a file that turns out to be infected could impact not only your colleagues in your department but could spread to others in the company.</w:t>
            </w:r>
          </w:p>
        </w:tc>
        <w:tc>
          <w:tcPr>
            <w:tcW w:w="5937" w:type="dxa"/>
            <w:shd w:val="clear" w:color="auto" w:fill="auto"/>
            <w:vAlign w:val="center"/>
          </w:tcPr>
          <w:p w14:paraId="3580E545"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Anda berhenti dan mengevaluasi kemungkinan dampak keputusan Anda terhadap rekan kerja Anda.</w:t>
            </w:r>
          </w:p>
          <w:p w14:paraId="2CE84596"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Pada satu sisi, tidak mengirimkan file akan memengaruhi pandangan manajemen senior terhadap Anda.</w:t>
            </w:r>
          </w:p>
          <w:p w14:paraId="65C243D6"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Pada sisi lain, mengirimkan file yang ternyata terinfeksi dapat memengaruhi tidak hanya rekan kerja di departemen Anda, melainkan juga dapat tersebar ke pihak lain di perusahaan.</w:t>
            </w:r>
          </w:p>
        </w:tc>
      </w:tr>
      <w:tr w:rsidR="004509A9" w:rsidRPr="0032286B" w14:paraId="78111EE5" w14:textId="77777777" w:rsidTr="00D561DC">
        <w:tc>
          <w:tcPr>
            <w:tcW w:w="1477" w:type="dxa"/>
            <w:shd w:val="clear" w:color="auto" w:fill="D9E2F3" w:themeFill="accent1" w:themeFillTint="33"/>
          </w:tcPr>
          <w:p w14:paraId="76BDF87C" w14:textId="77777777" w:rsidR="004509A9" w:rsidRPr="00824E7B" w:rsidRDefault="004509A9"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70F2939F" w14:textId="77777777" w:rsidR="004509A9" w:rsidRDefault="004509A9"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5162E3A"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After considering your options, you decide to delay sending the file until it can be okayed by the IT department and instead call your manager to inform them of the situation.</w:t>
            </w:r>
          </w:p>
          <w:p w14:paraId="5EF83D76"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 decision is likely to have some impact on senior management’s perception of you, but you decide it’s more important to think about the possible effect on the wider Abbott community.</w:t>
            </w:r>
          </w:p>
        </w:tc>
        <w:tc>
          <w:tcPr>
            <w:tcW w:w="5937" w:type="dxa"/>
            <w:shd w:val="clear" w:color="auto" w:fill="auto"/>
            <w:vAlign w:val="center"/>
          </w:tcPr>
          <w:p w14:paraId="745AC243"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Setelah mempertimbangkan pilihan Anda, Anda memutuskan menunda pengiriman file hingga departemen TI memberikan izin dan menghubungi manajer Anda untuk menyampaikan situasinya.</w:t>
            </w:r>
          </w:p>
          <w:p w14:paraId="58DB81D8"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Keputusan ini mungkin berdampak terhadap pandangan manajemen senior terhadap Anda, tetapi Anda memutuskan bahwa kemungkinan dampak bagi komunitas Abbott yang lebih luas jauh lebih penting.</w:t>
            </w:r>
          </w:p>
        </w:tc>
      </w:tr>
      <w:tr w:rsidR="004509A9" w:rsidRPr="0032286B" w14:paraId="61E18AA1" w14:textId="77777777" w:rsidTr="00D561DC">
        <w:tc>
          <w:tcPr>
            <w:tcW w:w="1477" w:type="dxa"/>
            <w:shd w:val="clear" w:color="auto" w:fill="D9E2F3" w:themeFill="accent1" w:themeFillTint="33"/>
          </w:tcPr>
          <w:p w14:paraId="43DB38D1" w14:textId="77777777" w:rsidR="004509A9" w:rsidRPr="00824E7B" w:rsidRDefault="004509A9"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4C1F8D0E" w14:textId="77777777" w:rsidR="004509A9" w:rsidRDefault="004509A9"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17337D6"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Even though a decision may be legal, compliant with Abbott policy and in keeping with Abbott’s values, it still might not be the right thing to do.</w:t>
            </w:r>
          </w:p>
          <w:p w14:paraId="6C320034"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 second step in good decision making is evaluating the impact a proposed course of action may have on</w:t>
            </w:r>
          </w:p>
          <w:p w14:paraId="553EC7A5" w14:textId="77777777" w:rsidR="004509A9" w:rsidRPr="0032286B" w:rsidRDefault="004509A9" w:rsidP="00D561DC">
            <w:pPr>
              <w:numPr>
                <w:ilvl w:val="0"/>
                <w:numId w:val="7"/>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Patients, customers, and consumers,</w:t>
            </w:r>
          </w:p>
          <w:p w14:paraId="647DEF6A" w14:textId="77777777" w:rsidR="004509A9" w:rsidRPr="0032286B" w:rsidRDefault="004509A9" w:rsidP="00D561DC">
            <w:pPr>
              <w:numPr>
                <w:ilvl w:val="0"/>
                <w:numId w:val="7"/>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Abbott’s reputation, and</w:t>
            </w:r>
          </w:p>
          <w:p w14:paraId="4E56939E" w14:textId="77777777" w:rsidR="004509A9" w:rsidRPr="0032286B" w:rsidRDefault="004509A9" w:rsidP="00D561DC">
            <w:pPr>
              <w:numPr>
                <w:ilvl w:val="0"/>
                <w:numId w:val="7"/>
              </w:numPr>
              <w:spacing w:before="100" w:beforeAutospacing="1" w:after="100" w:afterAutospacing="1"/>
              <w:ind w:left="750" w:right="30"/>
              <w:rPr>
                <w:rFonts w:ascii="Calibri" w:eastAsia="Times New Roman" w:hAnsi="Calibri" w:cs="Calibri"/>
                <w:lang w:val="id-ID"/>
              </w:rPr>
            </w:pPr>
            <w:r w:rsidRPr="0032286B">
              <w:rPr>
                <w:rFonts w:ascii="Calibri" w:eastAsia="Times New Roman" w:hAnsi="Calibri" w:cs="Calibri"/>
                <w:lang w:val="id-ID"/>
              </w:rPr>
              <w:t>Other important stakeholders.</w:t>
            </w:r>
          </w:p>
        </w:tc>
        <w:tc>
          <w:tcPr>
            <w:tcW w:w="5937" w:type="dxa"/>
            <w:shd w:val="clear" w:color="auto" w:fill="auto"/>
            <w:vAlign w:val="center"/>
          </w:tcPr>
          <w:p w14:paraId="6A69F3A1"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Sekalipun keputusan mungkin sesuai hukum, mematuhi kebijakan Abbott, dan sesuai dengan nilai Abbott, ini mungkin masih bukan merupakan hal yang benar untuk dilakukan.</w:t>
            </w:r>
          </w:p>
          <w:p w14:paraId="7DB46284"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Langkah kedua dalam pengambilan keputusan yang baik adalah mengevaluasi dampak yang mungkin ditimbulkan oleh rangkaian tindakan yang diusulkan terhadap</w:t>
            </w:r>
          </w:p>
          <w:p w14:paraId="0C346BE6" w14:textId="77777777" w:rsidR="004509A9" w:rsidRPr="0032286B" w:rsidRDefault="004509A9" w:rsidP="00D561DC">
            <w:pPr>
              <w:pStyle w:val="ListParagraph"/>
              <w:numPr>
                <w:ilvl w:val="0"/>
                <w:numId w:val="21"/>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Pasien, pelanggan, dan konsumen,</w:t>
            </w:r>
          </w:p>
          <w:p w14:paraId="521C1977" w14:textId="77777777" w:rsidR="004509A9" w:rsidRPr="0032286B" w:rsidRDefault="004509A9" w:rsidP="00D561DC">
            <w:pPr>
              <w:pStyle w:val="ListParagraph"/>
              <w:numPr>
                <w:ilvl w:val="0"/>
                <w:numId w:val="21"/>
              </w:numPr>
              <w:spacing w:before="100" w:beforeAutospacing="1" w:after="100" w:afterAutospacing="1"/>
              <w:ind w:right="160"/>
              <w:rPr>
                <w:rFonts w:ascii="Calibri" w:eastAsia="Times New Roman" w:hAnsi="Calibri" w:cs="Calibri"/>
              </w:rPr>
            </w:pPr>
            <w:r w:rsidRPr="0032286B">
              <w:rPr>
                <w:rFonts w:ascii="Calibri" w:eastAsia="Calibri" w:hAnsi="Calibri" w:cs="Calibri"/>
                <w:lang w:val="id-ID"/>
              </w:rPr>
              <w:t>reputasi Abbott, dan</w:t>
            </w:r>
          </w:p>
          <w:p w14:paraId="1B09CBF1" w14:textId="77777777" w:rsidR="004509A9" w:rsidRPr="0032286B" w:rsidRDefault="004509A9" w:rsidP="00D561DC">
            <w:pPr>
              <w:pStyle w:val="ListParagraph"/>
              <w:numPr>
                <w:ilvl w:val="0"/>
                <w:numId w:val="21"/>
              </w:numPr>
              <w:spacing w:before="100" w:beforeAutospacing="1" w:after="100" w:afterAutospacing="1"/>
              <w:ind w:right="160"/>
              <w:rPr>
                <w:rFonts w:ascii="Calibri" w:hAnsi="Calibri" w:cs="Calibri"/>
              </w:rPr>
            </w:pPr>
            <w:r w:rsidRPr="0032286B">
              <w:rPr>
                <w:rFonts w:ascii="Calibri" w:eastAsia="Calibri" w:hAnsi="Calibri" w:cs="Calibri"/>
                <w:lang w:val="id-ID"/>
              </w:rPr>
              <w:t>Pemangku kepentingan penting lainnya.</w:t>
            </w:r>
          </w:p>
        </w:tc>
      </w:tr>
      <w:tr w:rsidR="004509A9" w:rsidRPr="0032286B" w14:paraId="6FF29E38" w14:textId="77777777" w:rsidTr="00D561DC">
        <w:tc>
          <w:tcPr>
            <w:tcW w:w="1477" w:type="dxa"/>
            <w:shd w:val="clear" w:color="auto" w:fill="D9E2F3" w:themeFill="accent1" w:themeFillTint="33"/>
          </w:tcPr>
          <w:p w14:paraId="24903787" w14:textId="77777777" w:rsidR="004509A9" w:rsidRPr="00824E7B" w:rsidRDefault="004509A9"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4BAF053E" w14:textId="77777777" w:rsidR="004509A9" w:rsidRDefault="004509A9"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468F524" w14:textId="77777777" w:rsidR="004509A9" w:rsidRPr="0032286B" w:rsidRDefault="004509A9" w:rsidP="00D561DC">
            <w:pPr>
              <w:pStyle w:val="NormalWeb"/>
              <w:ind w:left="30" w:right="30"/>
              <w:rPr>
                <w:rFonts w:ascii="Calibri" w:hAnsi="Calibri" w:cs="Calibri"/>
              </w:rPr>
            </w:pPr>
            <w:r w:rsidRPr="0032286B">
              <w:rPr>
                <w:rFonts w:ascii="Calibri" w:hAnsi="Calibri" w:cs="Calibri"/>
              </w:rPr>
              <w:t>In many cases after assessing a situation and evaluating its impact, we may be left with more than one option.</w:t>
            </w:r>
          </w:p>
        </w:tc>
        <w:tc>
          <w:tcPr>
            <w:tcW w:w="5937" w:type="dxa"/>
            <w:shd w:val="clear" w:color="auto" w:fill="auto"/>
            <w:vAlign w:val="center"/>
          </w:tcPr>
          <w:p w14:paraId="199122D9"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Dalam banyak kasus, setelah menilai situasi dan mengevaluasi dampaknya, kita mungkin memiliki lebih dari satu pilihan.</w:t>
            </w:r>
          </w:p>
        </w:tc>
      </w:tr>
      <w:tr w:rsidR="004509A9" w:rsidRPr="0032286B" w14:paraId="19B0D160" w14:textId="77777777" w:rsidTr="00D561DC">
        <w:tc>
          <w:tcPr>
            <w:tcW w:w="1477" w:type="dxa"/>
            <w:shd w:val="clear" w:color="auto" w:fill="D9E2F3" w:themeFill="accent1" w:themeFillTint="33"/>
          </w:tcPr>
          <w:p w14:paraId="49ACBDCF" w14:textId="77777777" w:rsidR="004509A9" w:rsidRPr="00824E7B" w:rsidRDefault="004509A9"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02FA8498" w14:textId="77777777" w:rsidR="004509A9" w:rsidRPr="00824E7B" w:rsidRDefault="004509A9" w:rsidP="00D561DC">
            <w:pPr>
              <w:pStyle w:val="NormalWeb"/>
              <w:ind w:left="30" w:right="30"/>
              <w:rPr>
                <w:rFonts w:ascii="Calibri" w:hAnsi="Calibri" w:cs="Calibri"/>
                <w:sz w:val="16"/>
              </w:rPr>
            </w:pPr>
            <w:r w:rsidRPr="00824E7B">
              <w:rPr>
                <w:rFonts w:ascii="Calibri" w:hAnsi="Calibri" w:cs="Calibri"/>
                <w:sz w:val="16"/>
              </w:rPr>
              <w:t>Activity: Animation</w:t>
            </w:r>
          </w:p>
          <w:p w14:paraId="5FBD7F41" w14:textId="77777777" w:rsidR="004509A9" w:rsidRDefault="004509A9"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3C7B7C3" w14:textId="77777777" w:rsidR="004509A9" w:rsidRPr="0032286B" w:rsidRDefault="004509A9" w:rsidP="00D561DC">
            <w:pPr>
              <w:pStyle w:val="NormalWeb"/>
              <w:ind w:left="30" w:right="30"/>
              <w:rPr>
                <w:rFonts w:ascii="Calibri" w:hAnsi="Calibri" w:cs="Calibri"/>
              </w:rPr>
            </w:pPr>
            <w:r w:rsidRPr="0032286B">
              <w:rPr>
                <w:rStyle w:val="bold1"/>
                <w:rFonts w:ascii="Calibri" w:hAnsi="Calibri" w:cs="Calibri"/>
              </w:rPr>
              <w:t>A</w:t>
            </w:r>
            <w:r w:rsidRPr="0032286B">
              <w:rPr>
                <w:rFonts w:ascii="Calibri" w:hAnsi="Calibri" w:cs="Calibri"/>
              </w:rPr>
              <w:t xml:space="preserve">ssess </w:t>
            </w:r>
          </w:p>
          <w:p w14:paraId="1FE16179" w14:textId="77777777" w:rsidR="004509A9" w:rsidRPr="0032286B" w:rsidRDefault="004509A9" w:rsidP="00D561DC">
            <w:pPr>
              <w:pStyle w:val="NormalWeb"/>
              <w:ind w:left="30" w:right="30"/>
              <w:rPr>
                <w:rFonts w:ascii="Calibri" w:hAnsi="Calibri" w:cs="Calibri"/>
              </w:rPr>
            </w:pPr>
            <w:r w:rsidRPr="0032286B">
              <w:rPr>
                <w:rStyle w:val="bold1"/>
                <w:rFonts w:ascii="Calibri" w:hAnsi="Calibri" w:cs="Calibri"/>
              </w:rPr>
              <w:t>I</w:t>
            </w:r>
            <w:r w:rsidRPr="0032286B">
              <w:rPr>
                <w:rFonts w:ascii="Calibri" w:hAnsi="Calibri" w:cs="Calibri"/>
              </w:rPr>
              <w:t xml:space="preserve">mpact </w:t>
            </w:r>
          </w:p>
          <w:p w14:paraId="24652A30" w14:textId="77777777" w:rsidR="004509A9" w:rsidRPr="0032286B" w:rsidRDefault="004509A9" w:rsidP="00D561DC">
            <w:pPr>
              <w:pStyle w:val="NormalWeb"/>
              <w:ind w:left="30" w:right="30"/>
              <w:rPr>
                <w:rFonts w:ascii="Calibri" w:hAnsi="Calibri" w:cs="Calibri"/>
              </w:rPr>
            </w:pPr>
            <w:r w:rsidRPr="0032286B">
              <w:rPr>
                <w:rStyle w:val="bold1"/>
                <w:rFonts w:ascii="Calibri" w:hAnsi="Calibri" w:cs="Calibri"/>
              </w:rPr>
              <w:t>D</w:t>
            </w:r>
            <w:r w:rsidRPr="0032286B">
              <w:rPr>
                <w:rFonts w:ascii="Calibri" w:hAnsi="Calibri" w:cs="Calibri"/>
              </w:rPr>
              <w:t xml:space="preserve">ecision </w:t>
            </w:r>
          </w:p>
          <w:p w14:paraId="58103500"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final step in good ethical decision making is about choosing a course of action that balances the interests of all stakeholders.</w:t>
            </w:r>
          </w:p>
          <w:p w14:paraId="00CE185F" w14:textId="77777777" w:rsidR="004509A9" w:rsidRPr="0032286B" w:rsidRDefault="004509A9" w:rsidP="00D561DC">
            <w:pPr>
              <w:pStyle w:val="NormalWeb"/>
              <w:ind w:left="30" w:right="30"/>
              <w:rPr>
                <w:rFonts w:ascii="Calibri" w:hAnsi="Calibri" w:cs="Calibri"/>
              </w:rPr>
            </w:pPr>
            <w:r w:rsidRPr="0032286B">
              <w:rPr>
                <w:rFonts w:ascii="Calibri" w:hAnsi="Calibri" w:cs="Calibri"/>
              </w:rPr>
              <w:t>In some cases, this may mean making a decision that favors the interests of consumers and patients, while another may favor the interests of Abbott or another stakeholder.</w:t>
            </w:r>
          </w:p>
        </w:tc>
        <w:tc>
          <w:tcPr>
            <w:tcW w:w="5937" w:type="dxa"/>
            <w:shd w:val="clear" w:color="auto" w:fill="auto"/>
            <w:vAlign w:val="center"/>
          </w:tcPr>
          <w:p w14:paraId="7D89A00B"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A</w:t>
            </w:r>
            <w:r w:rsidRPr="0032286B">
              <w:rPr>
                <w:rStyle w:val="bold1"/>
                <w:rFonts w:ascii="Calibri" w:eastAsia="Calibri" w:hAnsi="Calibri" w:cs="Calibri"/>
                <w:b w:val="0"/>
                <w:bCs w:val="0"/>
                <w:lang w:val="id-ID"/>
              </w:rPr>
              <w:t xml:space="preserve">ssess (Nilai) </w:t>
            </w:r>
          </w:p>
          <w:p w14:paraId="23CDB44B"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I</w:t>
            </w:r>
            <w:r w:rsidRPr="0032286B">
              <w:rPr>
                <w:rStyle w:val="bold1"/>
                <w:rFonts w:ascii="Calibri" w:eastAsia="Calibri" w:hAnsi="Calibri" w:cs="Calibri"/>
                <w:b w:val="0"/>
                <w:bCs w:val="0"/>
                <w:lang w:val="id-ID"/>
              </w:rPr>
              <w:t xml:space="preserve">mpact (Dampak) </w:t>
            </w:r>
          </w:p>
          <w:p w14:paraId="258A6EA6" w14:textId="77777777" w:rsidR="004509A9" w:rsidRPr="0032286B" w:rsidRDefault="004509A9" w:rsidP="00D561DC">
            <w:pPr>
              <w:pStyle w:val="NormalWeb"/>
              <w:ind w:left="140" w:right="160"/>
              <w:rPr>
                <w:rFonts w:ascii="Calibri" w:hAnsi="Calibri" w:cs="Calibri"/>
              </w:rPr>
            </w:pPr>
            <w:r w:rsidRPr="0032286B">
              <w:rPr>
                <w:rStyle w:val="bold1"/>
                <w:rFonts w:ascii="Calibri" w:eastAsia="Calibri" w:hAnsi="Calibri" w:cs="Calibri"/>
                <w:lang w:val="id-ID"/>
              </w:rPr>
              <w:t>D</w:t>
            </w:r>
            <w:r w:rsidRPr="0032286B">
              <w:rPr>
                <w:rStyle w:val="bold1"/>
                <w:rFonts w:ascii="Calibri" w:eastAsia="Calibri" w:hAnsi="Calibri" w:cs="Calibri"/>
                <w:b w:val="0"/>
                <w:bCs w:val="0"/>
                <w:lang w:val="id-ID"/>
              </w:rPr>
              <w:t xml:space="preserve">ecision (Keputusan) </w:t>
            </w:r>
          </w:p>
          <w:p w14:paraId="4AC3A22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Langkah terakhir dalam pengambilan keputusan etis yang baik adalah memilih rangkaian tindakan yang menyeimbangkan kepentingan semua pemangku kepentingan.</w:t>
            </w:r>
          </w:p>
          <w:p w14:paraId="4E2FC54C" w14:textId="77777777" w:rsidR="004509A9" w:rsidRPr="0032286B" w:rsidRDefault="004509A9" w:rsidP="00D561DC">
            <w:pPr>
              <w:pStyle w:val="NormalWeb"/>
              <w:ind w:left="140" w:right="160"/>
              <w:rPr>
                <w:rStyle w:val="bold1"/>
                <w:rFonts w:ascii="Calibri" w:hAnsi="Calibri" w:cs="Calibri"/>
              </w:rPr>
            </w:pPr>
            <w:r w:rsidRPr="0032286B">
              <w:rPr>
                <w:rFonts w:ascii="Calibri" w:eastAsia="Calibri" w:hAnsi="Calibri" w:cs="Calibri"/>
                <w:lang w:val="id-ID"/>
              </w:rPr>
              <w:t>Dalam beberapa kasus, ini berarti mengambil keputusan yang memprioritaskan kepentingan konsumen dan pasien, sementara keputusan lain mungkin memprioritaskan kepentingan Abbott atau pemangku kepentingan lain.</w:t>
            </w:r>
          </w:p>
        </w:tc>
      </w:tr>
      <w:tr w:rsidR="004509A9" w:rsidRPr="0032286B" w14:paraId="1909F1D8" w14:textId="77777777" w:rsidTr="00D561DC">
        <w:tc>
          <w:tcPr>
            <w:tcW w:w="1477" w:type="dxa"/>
            <w:shd w:val="clear" w:color="auto" w:fill="D9E2F3" w:themeFill="accent1" w:themeFillTint="33"/>
          </w:tcPr>
          <w:p w14:paraId="2F5CFE68" w14:textId="77777777" w:rsidR="004509A9" w:rsidRPr="00824E7B" w:rsidRDefault="004509A9"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1D98ADE8" w14:textId="77777777" w:rsidR="004509A9" w:rsidRDefault="004509A9"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055453C2" w14:textId="77777777" w:rsidR="004509A9" w:rsidRPr="0032286B" w:rsidRDefault="004509A9" w:rsidP="00D561DC">
            <w:pPr>
              <w:pStyle w:val="NormalWeb"/>
              <w:ind w:left="30" w:right="30"/>
              <w:rPr>
                <w:rFonts w:ascii="Calibri" w:hAnsi="Calibri" w:cs="Calibri"/>
              </w:rPr>
            </w:pPr>
            <w:r w:rsidRPr="0032286B">
              <w:rPr>
                <w:rFonts w:ascii="Calibri" w:hAnsi="Calibri" w:cs="Calibri"/>
              </w:rPr>
              <w:t>While no decision is likely to please all stakeholders equally,</w:t>
            </w:r>
          </w:p>
          <w:p w14:paraId="0F1DEEFB" w14:textId="77777777" w:rsidR="004509A9" w:rsidRPr="0032286B" w:rsidRDefault="004509A9" w:rsidP="00D561DC">
            <w:pPr>
              <w:pStyle w:val="NormalWeb"/>
              <w:ind w:left="30" w:right="30"/>
              <w:rPr>
                <w:rFonts w:ascii="Calibri" w:hAnsi="Calibri" w:cs="Calibri"/>
              </w:rPr>
            </w:pPr>
            <w:r w:rsidRPr="0032286B">
              <w:rPr>
                <w:rFonts w:ascii="Calibri" w:hAnsi="Calibri" w:cs="Calibri"/>
              </w:rPr>
              <w:t>a good decision will always be grounded in the principles of honesty, fairness and integrity, and will effectively balance the interests of Abbott and Abbott’s stakeholders.</w:t>
            </w:r>
          </w:p>
        </w:tc>
        <w:tc>
          <w:tcPr>
            <w:tcW w:w="5937" w:type="dxa"/>
            <w:shd w:val="clear" w:color="auto" w:fill="auto"/>
            <w:vAlign w:val="center"/>
          </w:tcPr>
          <w:p w14:paraId="0A65BAD3"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Meskipun tidak ada keputusan yang dapat menyenangkan semua pemangku kepentingan dengan seimbang,</w:t>
            </w:r>
          </w:p>
          <w:p w14:paraId="7BBCE77F"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keputusan yang baik selalu didasarkan pada prinsip kejujuran, keadilan, dan integritas, serta akan menyeimbangkan kepentingan Abbott dan pemangku kepentingannya secara efektif.</w:t>
            </w:r>
          </w:p>
        </w:tc>
      </w:tr>
      <w:tr w:rsidR="004509A9" w:rsidRPr="0032286B" w14:paraId="350E9DA9" w14:textId="77777777" w:rsidTr="00D561DC">
        <w:tc>
          <w:tcPr>
            <w:tcW w:w="1477" w:type="dxa"/>
            <w:shd w:val="clear" w:color="auto" w:fill="D9E2F3" w:themeFill="accent1" w:themeFillTint="33"/>
          </w:tcPr>
          <w:p w14:paraId="2D8FA4F1" w14:textId="77777777" w:rsidR="004509A9" w:rsidRPr="00824E7B" w:rsidRDefault="004509A9"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7AB7713D" w14:textId="77777777" w:rsidR="004509A9" w:rsidRDefault="004509A9"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A801A22" w14:textId="77777777" w:rsidR="004509A9" w:rsidRPr="0032286B" w:rsidRDefault="004509A9" w:rsidP="00D561DC">
            <w:pPr>
              <w:pStyle w:val="NormalWeb"/>
              <w:ind w:left="30" w:right="30"/>
              <w:rPr>
                <w:rFonts w:ascii="Calibri" w:hAnsi="Calibri" w:cs="Calibri"/>
              </w:rPr>
            </w:pPr>
            <w:r w:rsidRPr="0032286B">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5937" w:type="dxa"/>
            <w:shd w:val="clear" w:color="auto" w:fill="auto"/>
            <w:vAlign w:val="center"/>
          </w:tcPr>
          <w:p w14:paraId="4F77769F"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Namun, jika setelah mempertimbangkan semua pilihan Anda masih tidak yakin mengenai rangkaian tindakan yang benar, Anda selalu dapat berbicara dengan manajer Anda, Kantor Etika dan Kepatuhan, Sumber Daya Manusia, atau Divisi Hukum.</w:t>
            </w:r>
          </w:p>
        </w:tc>
      </w:tr>
      <w:tr w:rsidR="004509A9" w:rsidRPr="0032286B" w14:paraId="78256D71" w14:textId="77777777" w:rsidTr="00D561DC">
        <w:tc>
          <w:tcPr>
            <w:tcW w:w="1477" w:type="dxa"/>
            <w:shd w:val="clear" w:color="auto" w:fill="D9E2F3" w:themeFill="accent1" w:themeFillTint="33"/>
          </w:tcPr>
          <w:p w14:paraId="0CC32574" w14:textId="77777777" w:rsidR="004509A9" w:rsidRPr="00824E7B" w:rsidRDefault="004509A9"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35808A70" w14:textId="77777777" w:rsidR="004509A9" w:rsidRDefault="004509A9"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F4BC67A" w14:textId="77777777" w:rsidR="004509A9" w:rsidRPr="0032286B" w:rsidRDefault="004509A9" w:rsidP="00D561DC">
            <w:pPr>
              <w:pStyle w:val="NormalWeb"/>
              <w:ind w:left="30" w:right="30"/>
              <w:rPr>
                <w:rFonts w:ascii="Calibri" w:hAnsi="Calibri" w:cs="Calibri"/>
              </w:rPr>
            </w:pPr>
            <w:r w:rsidRPr="0032286B">
              <w:rPr>
                <w:rFonts w:ascii="Calibri" w:hAnsi="Calibri" w:cs="Calibri"/>
              </w:rPr>
              <w:t>In addition, Abbott has created a decision-making AID in support of this training.</w:t>
            </w:r>
          </w:p>
          <w:p w14:paraId="3909FD5A"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This aid walks you through the ethical decision-making process that we have just covered in this training. We strongly recommend that you use it whenever you require additional support.</w:t>
            </w:r>
          </w:p>
          <w:p w14:paraId="4F494707" w14:textId="77777777" w:rsidR="004509A9" w:rsidRPr="0032286B" w:rsidRDefault="004509A9" w:rsidP="00D561DC">
            <w:pPr>
              <w:pStyle w:val="NormalWeb"/>
              <w:ind w:left="30" w:right="30"/>
              <w:rPr>
                <w:rFonts w:ascii="Calibri" w:hAnsi="Calibri" w:cs="Calibri"/>
              </w:rPr>
            </w:pPr>
            <w:r w:rsidRPr="0032286B">
              <w:rPr>
                <w:rFonts w:ascii="Calibri" w:hAnsi="Calibri" w:cs="Calibri"/>
              </w:rPr>
              <w:t xml:space="preserve">The decision-making AID can be found on your intranet </w:t>
            </w:r>
            <w:hyperlink w:history="1">
              <w:r w:rsidRPr="0032286B">
                <w:rPr>
                  <w:rStyle w:val="Hyperlink"/>
                  <w:rFonts w:ascii="Calibri" w:hAnsi="Calibri" w:cs="Calibri"/>
                </w:rPr>
                <w:t>here</w:t>
              </w:r>
            </w:hyperlink>
            <w:r w:rsidRPr="0032286B">
              <w:rPr>
                <w:rFonts w:ascii="Calibri" w:hAnsi="Calibri" w:cs="Calibri"/>
              </w:rPr>
              <w:t>.</w:t>
            </w:r>
          </w:p>
        </w:tc>
        <w:tc>
          <w:tcPr>
            <w:tcW w:w="5937" w:type="dxa"/>
            <w:shd w:val="clear" w:color="auto" w:fill="auto"/>
            <w:vAlign w:val="center"/>
          </w:tcPr>
          <w:p w14:paraId="4936AF8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 xml:space="preserve">Selain itu, Abbott telah menciptakan </w:t>
            </w:r>
            <w:r>
              <w:rPr>
                <w:rFonts w:ascii="Calibri" w:eastAsia="Calibri" w:hAnsi="Calibri" w:cs="Calibri"/>
                <w:lang w:val="en-US"/>
              </w:rPr>
              <w:t>BANTUAN</w:t>
            </w:r>
            <w:r w:rsidRPr="0032286B">
              <w:rPr>
                <w:rFonts w:ascii="Calibri" w:eastAsia="Calibri" w:hAnsi="Calibri" w:cs="Calibri"/>
                <w:lang w:val="id-ID"/>
              </w:rPr>
              <w:t xml:space="preserve"> pengambilan keputusan untuk mendukung pelatihan ini.</w:t>
            </w:r>
          </w:p>
          <w:p w14:paraId="51F7F181"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 xml:space="preserve">Bantuan ini memandu Anda melalui proses pengambilan keputusan </w:t>
            </w:r>
            <w:r>
              <w:rPr>
                <w:rFonts w:ascii="Calibri" w:eastAsia="Calibri" w:hAnsi="Calibri" w:cs="Calibri"/>
                <w:lang w:val="en-US"/>
              </w:rPr>
              <w:t xml:space="preserve">etis </w:t>
            </w:r>
            <w:r w:rsidRPr="0032286B">
              <w:rPr>
                <w:rFonts w:ascii="Calibri" w:eastAsia="Calibri" w:hAnsi="Calibri" w:cs="Calibri"/>
                <w:lang w:val="id-ID"/>
              </w:rPr>
              <w:t>yang telah kita bahas dalam pelatihan ini. Kami sangat menganjurkan agar Anda menggunakannya setiap kali membutuhkan dukungan tambahan.</w:t>
            </w:r>
          </w:p>
          <w:p w14:paraId="2FF8D58E" w14:textId="77777777" w:rsidR="004509A9" w:rsidRPr="0032286B" w:rsidRDefault="004509A9" w:rsidP="00D561DC">
            <w:pPr>
              <w:pStyle w:val="NormalWeb"/>
              <w:ind w:left="140" w:right="160"/>
              <w:rPr>
                <w:rFonts w:ascii="Calibri" w:hAnsi="Calibri" w:cs="Calibri"/>
              </w:rPr>
            </w:pPr>
            <w:r>
              <w:rPr>
                <w:rFonts w:ascii="Calibri" w:eastAsia="Calibri" w:hAnsi="Calibri" w:cs="Calibri"/>
                <w:lang w:val="en-US"/>
              </w:rPr>
              <w:t>BANTUAN</w:t>
            </w:r>
            <w:r w:rsidRPr="0032286B">
              <w:rPr>
                <w:rFonts w:ascii="Calibri" w:eastAsia="Calibri" w:hAnsi="Calibri" w:cs="Calibri"/>
                <w:lang w:val="id-ID"/>
              </w:rPr>
              <w:t xml:space="preserve"> pengambilan keputusan dapat ditemukan dalam intranet Anda </w:t>
            </w:r>
            <w:hyperlink r:id="rId140" w:tgtFrame="_blank" w:history="1">
              <w:r w:rsidRPr="0032286B">
                <w:rPr>
                  <w:rFonts w:ascii="Calibri" w:eastAsia="Calibri" w:hAnsi="Calibri" w:cs="Calibri"/>
                  <w:color w:val="0000FF"/>
                  <w:u w:val="single"/>
                  <w:lang w:val="id-ID"/>
                </w:rPr>
                <w:t>di sini</w:t>
              </w:r>
            </w:hyperlink>
            <w:r w:rsidRPr="0032286B">
              <w:rPr>
                <w:rFonts w:ascii="Calibri" w:eastAsia="Calibri" w:hAnsi="Calibri" w:cs="Calibri"/>
                <w:lang w:val="id-ID"/>
              </w:rPr>
              <w:t>.</w:t>
            </w:r>
          </w:p>
        </w:tc>
      </w:tr>
      <w:tr w:rsidR="004509A9" w:rsidRPr="0032286B" w14:paraId="1EF9C395" w14:textId="77777777" w:rsidTr="00D561DC">
        <w:tc>
          <w:tcPr>
            <w:tcW w:w="1477" w:type="dxa"/>
            <w:shd w:val="clear" w:color="auto" w:fill="D9E2F3" w:themeFill="accent1" w:themeFillTint="33"/>
          </w:tcPr>
          <w:p w14:paraId="4EE4857B" w14:textId="77777777" w:rsidR="004509A9" w:rsidRPr="00824E7B" w:rsidRDefault="004509A9"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2FE19C39" w14:textId="77777777" w:rsidR="004509A9" w:rsidRDefault="004509A9"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7D32F6B1" w14:textId="77777777" w:rsidR="004509A9" w:rsidRPr="0032286B" w:rsidRDefault="004509A9" w:rsidP="00D561DC">
            <w:pPr>
              <w:pStyle w:val="NormalWeb"/>
              <w:ind w:left="30" w:right="30"/>
              <w:rPr>
                <w:rFonts w:ascii="Calibri" w:hAnsi="Calibri" w:cs="Calibri"/>
              </w:rPr>
            </w:pPr>
            <w:r w:rsidRPr="0032286B">
              <w:rPr>
                <w:rFonts w:ascii="Calibri" w:hAnsi="Calibri" w:cs="Calibri"/>
              </w:rPr>
              <w:t>A good decision will always be grounded in the principles of honesty, fairness and integrity, and will effectively balance the interests of Abbott and Abbott’s stakeholders.</w:t>
            </w:r>
          </w:p>
          <w:p w14:paraId="272EE927"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final step in good ethical decision making is about choosing a course of action that balances the interests of all stakeholders.</w:t>
            </w:r>
          </w:p>
          <w:p w14:paraId="4DB33297" w14:textId="77777777" w:rsidR="004509A9" w:rsidRPr="0032286B" w:rsidRDefault="004509A9" w:rsidP="00D561DC">
            <w:pPr>
              <w:pStyle w:val="NormalWeb"/>
              <w:ind w:left="30" w:right="30"/>
              <w:rPr>
                <w:rFonts w:ascii="Calibri" w:hAnsi="Calibri" w:cs="Calibri"/>
              </w:rPr>
            </w:pPr>
            <w:r w:rsidRPr="0032286B">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6EA8B840" w14:textId="77777777" w:rsidR="004509A9" w:rsidRPr="0032286B" w:rsidRDefault="004509A9" w:rsidP="00D561DC">
            <w:pPr>
              <w:pStyle w:val="NormalWeb"/>
              <w:ind w:left="30" w:right="30"/>
              <w:rPr>
                <w:rFonts w:ascii="Calibri" w:hAnsi="Calibri" w:cs="Calibri"/>
              </w:rPr>
            </w:pPr>
            <w:r w:rsidRPr="0032286B">
              <w:rPr>
                <w:rFonts w:ascii="Calibri" w:hAnsi="Calibri" w:cs="Calibri"/>
              </w:rPr>
              <w:t>In addition, Abbott has created a decision-making AID in support of this training. The decision making AID can be found on your intranet here.</w:t>
            </w:r>
          </w:p>
        </w:tc>
        <w:tc>
          <w:tcPr>
            <w:tcW w:w="5937" w:type="dxa"/>
            <w:shd w:val="clear" w:color="auto" w:fill="auto"/>
            <w:vAlign w:val="center"/>
          </w:tcPr>
          <w:p w14:paraId="59B15095"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keputusan yang baik selalu didasarkan pada prinsip kejujuran, keadilan, dan integritas, serta akan menyeimbangkan kepentingan Abbott dan pemangku kepentingannya secara efektif.</w:t>
            </w:r>
          </w:p>
          <w:p w14:paraId="026D3C2C"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Langkah terakhir dalam pengambilan keputusan etis yang baik adalah memilih rangkaian tindakan yang menyeimbangkan kepentingan semua pemangku kepentingan.</w:t>
            </w:r>
          </w:p>
          <w:p w14:paraId="33AA27DF"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Namun, jika setelah mempertimbangkan semua pilihan Anda masih tidak yakin mengenai rangkaian tindakan yang benar, Anda selalu dapat berbicara dengan manajer Anda, Kantor Etika dan Kepatuhan, Sumber Daya Manusia, atau Divisi Hukum.</w:t>
            </w:r>
          </w:p>
          <w:p w14:paraId="21C85F39"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 xml:space="preserve">Selain itu, Abbott telah menciptakan </w:t>
            </w:r>
            <w:r>
              <w:rPr>
                <w:rFonts w:ascii="Calibri" w:eastAsia="Calibri" w:hAnsi="Calibri" w:cs="Calibri"/>
                <w:lang w:val="en-US"/>
              </w:rPr>
              <w:t>BANTUAN</w:t>
            </w:r>
            <w:r w:rsidRPr="0032286B">
              <w:rPr>
                <w:rFonts w:ascii="Calibri" w:eastAsia="Calibri" w:hAnsi="Calibri" w:cs="Calibri"/>
                <w:lang w:val="id-ID"/>
              </w:rPr>
              <w:t xml:space="preserve"> pengambilan keputusan untuk mendukung pelatihan ini. </w:t>
            </w:r>
            <w:r>
              <w:rPr>
                <w:rFonts w:ascii="Calibri" w:eastAsia="Calibri" w:hAnsi="Calibri" w:cs="Calibri"/>
                <w:lang w:val="en-US"/>
              </w:rPr>
              <w:t>BANTUAN</w:t>
            </w:r>
            <w:r w:rsidRPr="0032286B">
              <w:rPr>
                <w:rFonts w:ascii="Calibri" w:eastAsia="Calibri" w:hAnsi="Calibri" w:cs="Calibri"/>
                <w:lang w:val="id-ID"/>
              </w:rPr>
              <w:t xml:space="preserve"> pengambilan keputusan dapat ditemukan dalam intranet Anda di sini.</w:t>
            </w:r>
          </w:p>
        </w:tc>
      </w:tr>
      <w:tr w:rsidR="004509A9" w:rsidRPr="0032286B" w14:paraId="7E20FC2B" w14:textId="77777777" w:rsidTr="00D561DC">
        <w:tc>
          <w:tcPr>
            <w:tcW w:w="1477" w:type="dxa"/>
            <w:shd w:val="clear" w:color="auto" w:fill="D9E2F3" w:themeFill="accent1" w:themeFillTint="33"/>
          </w:tcPr>
          <w:p w14:paraId="6ED0F59B" w14:textId="77777777" w:rsidR="004509A9" w:rsidRPr="00824E7B" w:rsidRDefault="004509A9"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16B2A47" w14:textId="77777777" w:rsidR="004509A9" w:rsidRDefault="004509A9"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6741C014" w14:textId="77777777" w:rsidR="004509A9" w:rsidRPr="0032286B" w:rsidRDefault="004509A9" w:rsidP="00D561DC">
            <w:pPr>
              <w:pStyle w:val="NormalWeb"/>
              <w:ind w:left="30" w:right="30"/>
              <w:rPr>
                <w:rFonts w:ascii="Calibri" w:hAnsi="Calibri" w:cs="Calibri"/>
              </w:rPr>
            </w:pPr>
            <w:r w:rsidRPr="0032286B">
              <w:rPr>
                <w:rFonts w:ascii="Calibri" w:hAnsi="Calibri" w:cs="Calibri"/>
              </w:rPr>
              <w:t>Manager or Supervisor</w:t>
            </w:r>
          </w:p>
          <w:p w14:paraId="6072BABF" w14:textId="77777777" w:rsidR="004509A9" w:rsidRPr="0032286B" w:rsidRDefault="004509A9" w:rsidP="00D561DC">
            <w:pPr>
              <w:pStyle w:val="NormalWeb"/>
              <w:ind w:left="30" w:right="30"/>
              <w:rPr>
                <w:rFonts w:ascii="Calibri" w:hAnsi="Calibri" w:cs="Calibri"/>
              </w:rPr>
            </w:pPr>
            <w:r w:rsidRPr="0032286B">
              <w:rPr>
                <w:rFonts w:ascii="Calibri" w:hAnsi="Calibri" w:cs="Calibri"/>
              </w:rPr>
              <w:t>If you are unsure about the right course of action or have general questions about assigned task or roles the best place to start is with your immediate manager or supervisor.</w:t>
            </w:r>
          </w:p>
        </w:tc>
        <w:tc>
          <w:tcPr>
            <w:tcW w:w="5937" w:type="dxa"/>
            <w:shd w:val="clear" w:color="auto" w:fill="auto"/>
            <w:vAlign w:val="center"/>
          </w:tcPr>
          <w:p w14:paraId="2C73186A"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Manajer atau Supervisor</w:t>
            </w:r>
          </w:p>
          <w:p w14:paraId="567C6AFB"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Apabila Anda tidak yakin dengan rangkaian tindakan yang tepat atau memiliki pertanyaan umum mengenai tugas atau peran yang ditetapkan, tempat terbaik untuk memulai adalah manajer atau supervisor langsung Anda.</w:t>
            </w:r>
          </w:p>
        </w:tc>
      </w:tr>
      <w:tr w:rsidR="004509A9" w:rsidRPr="0032286B" w14:paraId="290FD3AC" w14:textId="77777777" w:rsidTr="00D561DC">
        <w:tc>
          <w:tcPr>
            <w:tcW w:w="1477" w:type="dxa"/>
            <w:shd w:val="clear" w:color="auto" w:fill="D9E2F3" w:themeFill="accent1" w:themeFillTint="33"/>
          </w:tcPr>
          <w:p w14:paraId="5276E76B" w14:textId="77777777" w:rsidR="004509A9" w:rsidRPr="00824E7B" w:rsidRDefault="004509A9"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698DFFE" w14:textId="77777777" w:rsidR="004509A9" w:rsidRDefault="004509A9"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1D5F13C" w14:textId="77777777" w:rsidR="004509A9" w:rsidRPr="0032286B" w:rsidRDefault="004509A9" w:rsidP="00D561DC">
            <w:pPr>
              <w:pStyle w:val="NormalWeb"/>
              <w:ind w:left="30" w:right="30"/>
              <w:rPr>
                <w:rFonts w:ascii="Calibri" w:hAnsi="Calibri" w:cs="Calibri"/>
              </w:rPr>
            </w:pPr>
            <w:r w:rsidRPr="0032286B">
              <w:rPr>
                <w:rFonts w:ascii="Calibri" w:hAnsi="Calibri" w:cs="Calibri"/>
              </w:rPr>
              <w:t>Global Policy Portal</w:t>
            </w:r>
          </w:p>
          <w:p w14:paraId="27945C19" w14:textId="77777777" w:rsidR="004509A9" w:rsidRPr="0032286B" w:rsidRDefault="004509A9" w:rsidP="00D561DC">
            <w:pPr>
              <w:pStyle w:val="NormalWeb"/>
              <w:ind w:left="30" w:right="30"/>
              <w:rPr>
                <w:rFonts w:ascii="Calibri" w:hAnsi="Calibri" w:cs="Calibri"/>
              </w:rPr>
            </w:pPr>
            <w:r w:rsidRPr="0032286B">
              <w:rPr>
                <w:rFonts w:ascii="Calibri" w:hAnsi="Calibri" w:cs="Calibri"/>
              </w:rPr>
              <w:t xml:space="preserve">For our corporate policies and procedures applicable companywide, visit the </w:t>
            </w:r>
            <w:hyperlink w:history="1">
              <w:r w:rsidRPr="0032286B">
                <w:rPr>
                  <w:rStyle w:val="Hyperlink"/>
                  <w:rFonts w:ascii="Calibri" w:hAnsi="Calibri" w:cs="Calibri"/>
                </w:rPr>
                <w:t>Global Policy Portal</w:t>
              </w:r>
            </w:hyperlink>
            <w:r w:rsidRPr="0032286B">
              <w:rPr>
                <w:rFonts w:ascii="Calibri" w:hAnsi="Calibri" w:cs="Calibri"/>
              </w:rPr>
              <w:t>.</w:t>
            </w:r>
          </w:p>
        </w:tc>
        <w:tc>
          <w:tcPr>
            <w:tcW w:w="5937" w:type="dxa"/>
            <w:shd w:val="clear" w:color="auto" w:fill="auto"/>
            <w:vAlign w:val="center"/>
          </w:tcPr>
          <w:p w14:paraId="019DE1A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Portal Kebijakan Global</w:t>
            </w:r>
          </w:p>
          <w:p w14:paraId="20E5C05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 xml:space="preserve">Untuk mengetahui kebijakan dan prosedur perusahaan kita yang berlaku di seluruh perusahaan, kunjungi </w:t>
            </w:r>
            <w:hyperlink r:id="rId147" w:tgtFrame="_blank" w:history="1">
              <w:r w:rsidRPr="0032286B">
                <w:rPr>
                  <w:rFonts w:ascii="Calibri" w:eastAsia="Calibri" w:hAnsi="Calibri" w:cs="Calibri"/>
                  <w:color w:val="0000FF"/>
                  <w:u w:val="single"/>
                  <w:lang w:val="id-ID"/>
                </w:rPr>
                <w:t>Portal Kebijakan Global</w:t>
              </w:r>
            </w:hyperlink>
            <w:r w:rsidRPr="0032286B">
              <w:rPr>
                <w:rFonts w:ascii="Calibri" w:eastAsia="Calibri" w:hAnsi="Calibri" w:cs="Calibri"/>
                <w:lang w:val="id-ID"/>
              </w:rPr>
              <w:t>.</w:t>
            </w:r>
          </w:p>
        </w:tc>
      </w:tr>
      <w:tr w:rsidR="004509A9" w:rsidRPr="0032286B" w14:paraId="034124C0" w14:textId="77777777" w:rsidTr="00D561DC">
        <w:tc>
          <w:tcPr>
            <w:tcW w:w="1477" w:type="dxa"/>
            <w:shd w:val="clear" w:color="auto" w:fill="D9E2F3" w:themeFill="accent1" w:themeFillTint="33"/>
          </w:tcPr>
          <w:p w14:paraId="5F383035" w14:textId="77777777" w:rsidR="004509A9" w:rsidRPr="00824E7B" w:rsidRDefault="004509A9"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99E44BA" w14:textId="77777777" w:rsidR="004509A9" w:rsidRDefault="004509A9"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7BF38BD" w14:textId="77777777" w:rsidR="004509A9" w:rsidRPr="0032286B" w:rsidRDefault="004509A9" w:rsidP="00D561DC">
            <w:pPr>
              <w:pStyle w:val="NormalWeb"/>
              <w:ind w:left="30" w:right="30"/>
              <w:rPr>
                <w:rFonts w:ascii="Calibri" w:hAnsi="Calibri" w:cs="Calibri"/>
              </w:rPr>
            </w:pPr>
            <w:r w:rsidRPr="0032286B">
              <w:rPr>
                <w:rFonts w:ascii="Calibri" w:hAnsi="Calibri" w:cs="Calibri"/>
              </w:rPr>
              <w:t>Office of Ethics and Compliance (OEC)</w:t>
            </w:r>
          </w:p>
          <w:p w14:paraId="1DF061BC"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OEC is a corporate resource available to address your questions or concerns about our company’s values and standards of conduct.</w:t>
            </w:r>
          </w:p>
          <w:p w14:paraId="29E2302E" w14:textId="77777777" w:rsidR="004509A9" w:rsidRPr="0032286B" w:rsidRDefault="004509A9" w:rsidP="00D561DC">
            <w:pPr>
              <w:numPr>
                <w:ilvl w:val="0"/>
                <w:numId w:val="8"/>
              </w:numPr>
              <w:spacing w:before="100" w:beforeAutospacing="1" w:after="100" w:afterAutospacing="1"/>
              <w:ind w:left="750" w:right="30"/>
              <w:rPr>
                <w:rFonts w:ascii="Calibri" w:eastAsia="Times New Roman" w:hAnsi="Calibri" w:cs="Calibri"/>
              </w:rPr>
            </w:pPr>
            <w:r w:rsidRPr="0032286B">
              <w:rPr>
                <w:rStyle w:val="bold1"/>
                <w:rFonts w:ascii="Calibri" w:eastAsia="Times New Roman" w:hAnsi="Calibri" w:cs="Calibri"/>
              </w:rPr>
              <w:t>OEC Website</w:t>
            </w:r>
            <w:r w:rsidRPr="0032286B">
              <w:rPr>
                <w:rFonts w:ascii="Calibri" w:eastAsia="Times New Roman" w:hAnsi="Calibri" w:cs="Calibri"/>
              </w:rPr>
              <w:t xml:space="preserve"> – Refer to the </w:t>
            </w:r>
            <w:hyperlink w:history="1">
              <w:r w:rsidRPr="0032286B">
                <w:rPr>
                  <w:rStyle w:val="Hyperlink"/>
                  <w:rFonts w:ascii="Calibri" w:eastAsia="Times New Roman" w:hAnsi="Calibri" w:cs="Calibri"/>
                </w:rPr>
                <w:t>OEC website</w:t>
              </w:r>
            </w:hyperlink>
            <w:r w:rsidRPr="0032286B">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655F281B" w14:textId="77777777" w:rsidR="004509A9" w:rsidRPr="0032286B" w:rsidRDefault="004509A9" w:rsidP="00D561DC">
            <w:pPr>
              <w:numPr>
                <w:ilvl w:val="0"/>
                <w:numId w:val="8"/>
              </w:numPr>
              <w:spacing w:before="100" w:beforeAutospacing="1" w:after="100" w:afterAutospacing="1"/>
              <w:ind w:left="750" w:right="30"/>
              <w:rPr>
                <w:rFonts w:ascii="Calibri" w:eastAsia="Times New Roman" w:hAnsi="Calibri" w:cs="Calibri"/>
              </w:rPr>
            </w:pPr>
            <w:r w:rsidRPr="0032286B">
              <w:rPr>
                <w:rStyle w:val="bold1"/>
                <w:rFonts w:ascii="Calibri" w:eastAsia="Times New Roman" w:hAnsi="Calibri" w:cs="Calibri"/>
              </w:rPr>
              <w:t>OEC Contacts</w:t>
            </w:r>
            <w:r w:rsidRPr="0032286B">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0E927405" w14:textId="77777777" w:rsidR="004509A9" w:rsidRPr="0032286B" w:rsidRDefault="004509A9" w:rsidP="00D561DC">
            <w:pPr>
              <w:numPr>
                <w:ilvl w:val="0"/>
                <w:numId w:val="8"/>
              </w:numPr>
              <w:spacing w:before="100" w:beforeAutospacing="1" w:after="100" w:afterAutospacing="1"/>
              <w:ind w:left="750" w:right="30"/>
              <w:rPr>
                <w:rFonts w:ascii="Calibri" w:eastAsia="Times New Roman" w:hAnsi="Calibri" w:cs="Calibri"/>
              </w:rPr>
            </w:pPr>
            <w:r w:rsidRPr="0032286B">
              <w:rPr>
                <w:rStyle w:val="bold1"/>
                <w:rFonts w:ascii="Calibri" w:eastAsia="Times New Roman" w:hAnsi="Calibri" w:cs="Calibri"/>
              </w:rPr>
              <w:t>Corporate OEC</w:t>
            </w:r>
            <w:r w:rsidRPr="0032286B">
              <w:rPr>
                <w:rFonts w:ascii="Calibri" w:eastAsia="Times New Roman" w:hAnsi="Calibri" w:cs="Calibri"/>
              </w:rPr>
              <w:t xml:space="preserve"> – Call 1-224-667-5210 or email </w:t>
            </w:r>
            <w:hyperlink w:history="1">
              <w:r w:rsidRPr="0032286B">
                <w:rPr>
                  <w:rStyle w:val="Hyperlink"/>
                  <w:rFonts w:ascii="Calibri" w:eastAsia="Times New Roman" w:hAnsi="Calibri" w:cs="Calibri"/>
                </w:rPr>
                <w:t>oec@abbott.com</w:t>
              </w:r>
            </w:hyperlink>
            <w:r w:rsidRPr="0032286B">
              <w:rPr>
                <w:rFonts w:ascii="Calibri" w:eastAsia="Times New Roman" w:hAnsi="Calibri" w:cs="Calibri"/>
              </w:rPr>
              <w:t xml:space="preserve"> with any questions related to ethics and compliance at Abbott.</w:t>
            </w:r>
          </w:p>
          <w:p w14:paraId="23799FFC" w14:textId="77777777" w:rsidR="004509A9" w:rsidRPr="0032286B" w:rsidRDefault="004509A9" w:rsidP="00D561DC">
            <w:pPr>
              <w:numPr>
                <w:ilvl w:val="0"/>
                <w:numId w:val="8"/>
              </w:numPr>
              <w:spacing w:before="100" w:beforeAutospacing="1" w:after="100" w:afterAutospacing="1"/>
              <w:ind w:left="750" w:right="30"/>
              <w:rPr>
                <w:rFonts w:ascii="Calibri" w:eastAsia="Times New Roman" w:hAnsi="Calibri" w:cs="Calibri"/>
              </w:rPr>
            </w:pPr>
            <w:r w:rsidRPr="0032286B">
              <w:rPr>
                <w:rStyle w:val="bold1"/>
                <w:rFonts w:ascii="Calibri" w:eastAsia="Times New Roman" w:hAnsi="Calibri" w:cs="Calibri"/>
              </w:rPr>
              <w:t>Divisional or Country OEC</w:t>
            </w:r>
            <w:r w:rsidRPr="0032286B">
              <w:rPr>
                <w:rFonts w:ascii="Calibri" w:eastAsia="Times New Roman" w:hAnsi="Calibri" w:cs="Calibri"/>
              </w:rPr>
              <w:t xml:space="preserve"> – Your divisional or country </w:t>
            </w:r>
            <w:hyperlink w:history="1">
              <w:r w:rsidRPr="0032286B">
                <w:rPr>
                  <w:rStyle w:val="Hyperlink"/>
                  <w:rFonts w:ascii="Calibri" w:eastAsia="Times New Roman" w:hAnsi="Calibri" w:cs="Calibri"/>
                </w:rPr>
                <w:t>OEC representative</w:t>
              </w:r>
            </w:hyperlink>
            <w:r w:rsidRPr="0032286B">
              <w:rPr>
                <w:rFonts w:ascii="Calibri" w:eastAsia="Times New Roman" w:hAnsi="Calibri" w:cs="Calibri"/>
              </w:rPr>
              <w:t xml:space="preserve"> can provide additional guidance on divisional or country-specific OEC policies, procedures, and guidelines.</w:t>
            </w:r>
          </w:p>
          <w:p w14:paraId="0BFB5AEB" w14:textId="77777777" w:rsidR="004509A9" w:rsidRPr="0032286B" w:rsidRDefault="004509A9" w:rsidP="00D561DC">
            <w:pPr>
              <w:numPr>
                <w:ilvl w:val="0"/>
                <w:numId w:val="8"/>
              </w:numPr>
              <w:spacing w:before="100" w:beforeAutospacing="1" w:after="100" w:afterAutospacing="1"/>
              <w:ind w:left="750" w:right="30"/>
              <w:rPr>
                <w:rFonts w:ascii="Calibri" w:eastAsia="Times New Roman" w:hAnsi="Calibri" w:cs="Calibri"/>
              </w:rPr>
            </w:pPr>
            <w:r w:rsidRPr="0032286B">
              <w:rPr>
                <w:rStyle w:val="bold1"/>
                <w:rFonts w:ascii="Calibri" w:eastAsia="Times New Roman" w:hAnsi="Calibri" w:cs="Calibri"/>
              </w:rPr>
              <w:t>Ethics and Compliance Helpline</w:t>
            </w:r>
            <w:r w:rsidRPr="0032286B">
              <w:rPr>
                <w:rFonts w:ascii="Calibri" w:eastAsia="Times New Roman" w:hAnsi="Calibri" w:cs="Calibri"/>
              </w:rPr>
              <w:t xml:space="preserve"> – Visit our multilingual </w:t>
            </w:r>
            <w:hyperlink w:history="1">
              <w:r w:rsidRPr="0032286B">
                <w:rPr>
                  <w:rStyle w:val="Hyperlink"/>
                  <w:rFonts w:ascii="Calibri" w:eastAsia="Times New Roman" w:hAnsi="Calibri" w:cs="Calibri"/>
                </w:rPr>
                <w:t>Ethics and Compliance Helpline</w:t>
              </w:r>
            </w:hyperlink>
            <w:r w:rsidRPr="0032286B">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32286B">
                <w:rPr>
                  <w:rStyle w:val="Hyperlink"/>
                  <w:rFonts w:ascii="Calibri" w:eastAsia="Times New Roman" w:hAnsi="Calibri" w:cs="Calibri"/>
                </w:rPr>
                <w:t>investigations@abbott.com</w:t>
              </w:r>
            </w:hyperlink>
            <w:r w:rsidRPr="0032286B">
              <w:rPr>
                <w:rFonts w:ascii="Calibri" w:eastAsia="Times New Roman" w:hAnsi="Calibri" w:cs="Calibri"/>
              </w:rPr>
              <w:t xml:space="preserve"> to report a potential violation.</w:t>
            </w:r>
          </w:p>
          <w:p w14:paraId="44DBB114" w14:textId="77777777" w:rsidR="004509A9" w:rsidRPr="0032286B" w:rsidRDefault="004509A9" w:rsidP="00D561DC">
            <w:pPr>
              <w:pStyle w:val="NormalWeb"/>
              <w:ind w:left="30" w:right="30"/>
              <w:rPr>
                <w:rFonts w:ascii="Calibri" w:hAnsi="Calibri" w:cs="Calibri"/>
              </w:rPr>
            </w:pPr>
            <w:r w:rsidRPr="0032286B">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3B251F96" w14:textId="77777777" w:rsidR="004509A9" w:rsidRPr="0032286B" w:rsidRDefault="004509A9" w:rsidP="00D561DC">
            <w:pPr>
              <w:numPr>
                <w:ilvl w:val="0"/>
                <w:numId w:val="9"/>
              </w:numPr>
              <w:spacing w:before="100" w:beforeAutospacing="1" w:after="100" w:afterAutospacing="1"/>
              <w:ind w:left="750" w:right="30"/>
              <w:rPr>
                <w:rFonts w:ascii="Calibri" w:eastAsia="Times New Roman" w:hAnsi="Calibri" w:cs="Calibri"/>
              </w:rPr>
            </w:pPr>
            <w:r w:rsidRPr="0032286B">
              <w:rPr>
                <w:rStyle w:val="bold1"/>
                <w:rFonts w:ascii="Calibri" w:eastAsia="Times New Roman" w:hAnsi="Calibri" w:cs="Calibri"/>
              </w:rPr>
              <w:t>iComply</w:t>
            </w:r>
            <w:r w:rsidRPr="0032286B">
              <w:rPr>
                <w:rFonts w:ascii="Calibri" w:eastAsia="Times New Roman" w:hAnsi="Calibri" w:cs="Calibri"/>
              </w:rPr>
              <w:t xml:space="preserve"> – Visit </w:t>
            </w:r>
            <w:hyperlink w:history="1">
              <w:r w:rsidRPr="0032286B">
                <w:rPr>
                  <w:rStyle w:val="Hyperlink"/>
                  <w:rFonts w:ascii="Calibri" w:eastAsia="Times New Roman" w:hAnsi="Calibri" w:cs="Calibri"/>
                </w:rPr>
                <w:t>iComply</w:t>
              </w:r>
            </w:hyperlink>
            <w:r w:rsidRPr="0032286B">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5937" w:type="dxa"/>
            <w:shd w:val="clear" w:color="auto" w:fill="auto"/>
            <w:vAlign w:val="center"/>
          </w:tcPr>
          <w:p w14:paraId="1A3996BC"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Kantor Etika dan Kepatuhan (Office of Ethics and Compliance atau OEC)</w:t>
            </w:r>
          </w:p>
          <w:p w14:paraId="2E586A96"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OEC adalah sumber daya perusahaan yang tersedia untuk menanggapi pertanyaan atau kekhawatiran Anda mengenai nilai dan standar perilaku perusahaan kita.</w:t>
            </w:r>
          </w:p>
          <w:p w14:paraId="10FDD07D" w14:textId="77777777" w:rsidR="004509A9" w:rsidRPr="0032286B" w:rsidRDefault="004509A9" w:rsidP="00D561DC">
            <w:pPr>
              <w:pStyle w:val="ListParagraph"/>
              <w:numPr>
                <w:ilvl w:val="0"/>
                <w:numId w:val="22"/>
              </w:numPr>
              <w:spacing w:before="100" w:beforeAutospacing="1" w:after="100" w:afterAutospacing="1"/>
              <w:ind w:right="302"/>
              <w:rPr>
                <w:rFonts w:ascii="Calibri" w:eastAsia="Times New Roman" w:hAnsi="Calibri" w:cs="Calibri"/>
                <w:lang w:val="id-ID"/>
              </w:rPr>
            </w:pPr>
            <w:r w:rsidRPr="0032286B">
              <w:rPr>
                <w:rStyle w:val="bold1"/>
                <w:rFonts w:ascii="Calibri" w:eastAsia="Calibri" w:hAnsi="Calibri" w:cs="Calibri"/>
                <w:lang w:val="id-ID"/>
              </w:rPr>
              <w:t>Situs web OEC</w:t>
            </w:r>
            <w:r w:rsidRPr="0032286B">
              <w:rPr>
                <w:rStyle w:val="bold1"/>
                <w:rFonts w:ascii="Calibri" w:eastAsia="Calibri" w:hAnsi="Calibri" w:cs="Calibri"/>
                <w:b w:val="0"/>
                <w:bCs w:val="0"/>
                <w:lang w:val="id-ID"/>
              </w:rPr>
              <w:t xml:space="preserve"> – Lihat </w:t>
            </w:r>
            <w:hyperlink r:id="rId150" w:tgtFrame="_blank" w:history="1">
              <w:r w:rsidRPr="0032286B">
                <w:rPr>
                  <w:rStyle w:val="bold1"/>
                  <w:rFonts w:ascii="Calibri" w:eastAsia="Calibri" w:hAnsi="Calibri" w:cs="Calibri"/>
                  <w:b w:val="0"/>
                  <w:bCs w:val="0"/>
                  <w:color w:val="0000FF"/>
                  <w:u w:val="single"/>
                  <w:lang w:val="id-ID"/>
                </w:rPr>
                <w:t>situs web OEC</w:t>
              </w:r>
            </w:hyperlink>
            <w:r w:rsidRPr="0032286B">
              <w:rPr>
                <w:rStyle w:val="bold1"/>
                <w:rFonts w:ascii="Calibri" w:eastAsia="Calibri" w:hAnsi="Calibri" w:cs="Calibri"/>
                <w:b w:val="0"/>
                <w:bCs w:val="0"/>
                <w:lang w:val="id-ID"/>
              </w:rPr>
              <w:t xml:space="preserve"> untuk mendapatkan jawaban atas berbagai pertanyaan mengenai etika dan kepatuhan. Kebijakan dan prosedur OEC global dan negara tertentu perusahaan kita juga dapat diakses dari situs web tersebut.</w:t>
            </w:r>
          </w:p>
          <w:p w14:paraId="743416A3" w14:textId="77777777" w:rsidR="004509A9" w:rsidRPr="0032286B" w:rsidRDefault="004509A9" w:rsidP="00D561DC">
            <w:pPr>
              <w:pStyle w:val="ListParagraph"/>
              <w:numPr>
                <w:ilvl w:val="0"/>
                <w:numId w:val="22"/>
              </w:numPr>
              <w:spacing w:before="100" w:beforeAutospacing="1" w:after="100" w:afterAutospacing="1"/>
              <w:ind w:right="302"/>
              <w:rPr>
                <w:rFonts w:ascii="Calibri" w:eastAsia="Times New Roman" w:hAnsi="Calibri" w:cs="Calibri"/>
                <w:lang w:val="id-ID"/>
              </w:rPr>
            </w:pPr>
            <w:r w:rsidRPr="0032286B">
              <w:rPr>
                <w:rStyle w:val="bold1"/>
                <w:rFonts w:ascii="Calibri" w:eastAsia="Calibri" w:hAnsi="Calibri" w:cs="Calibri"/>
                <w:lang w:val="id-ID"/>
              </w:rPr>
              <w:t>Kontak OEC</w:t>
            </w:r>
            <w:r w:rsidRPr="0032286B">
              <w:rPr>
                <w:rStyle w:val="bold1"/>
                <w:rFonts w:ascii="Calibri" w:eastAsia="Calibri" w:hAnsi="Calibri" w:cs="Calibri"/>
                <w:b w:val="0"/>
                <w:bCs w:val="0"/>
                <w:lang w:val="id-ID"/>
              </w:rPr>
              <w:t xml:space="preserve"> – Anda didorong untuk menghubungi OEC setiap saat jika memiliki pertanyaan apa pun mengenai etika dan kepatuhan, atau untuk membahas kekhawatiran mengenai kemungkinan pelanggaran standar tertulis kita, undang-undang, atau peraturan.</w:t>
            </w:r>
          </w:p>
          <w:p w14:paraId="0D555325" w14:textId="77777777" w:rsidR="004509A9" w:rsidRPr="0032286B" w:rsidRDefault="004509A9" w:rsidP="00D561DC">
            <w:pPr>
              <w:pStyle w:val="ListParagraph"/>
              <w:numPr>
                <w:ilvl w:val="0"/>
                <w:numId w:val="22"/>
              </w:numPr>
              <w:spacing w:before="100" w:beforeAutospacing="1" w:after="100" w:afterAutospacing="1"/>
              <w:ind w:right="302"/>
              <w:rPr>
                <w:rFonts w:ascii="Calibri" w:eastAsia="Times New Roman" w:hAnsi="Calibri" w:cs="Calibri"/>
                <w:lang w:val="id-ID"/>
              </w:rPr>
            </w:pPr>
            <w:r w:rsidRPr="0032286B">
              <w:rPr>
                <w:rStyle w:val="bold1"/>
                <w:rFonts w:ascii="Calibri" w:eastAsia="Calibri" w:hAnsi="Calibri" w:cs="Calibri"/>
                <w:lang w:val="id-ID"/>
              </w:rPr>
              <w:t>OEC Perusahaan</w:t>
            </w:r>
            <w:r w:rsidRPr="0032286B">
              <w:rPr>
                <w:rStyle w:val="bold1"/>
                <w:rFonts w:ascii="Calibri" w:eastAsia="Calibri" w:hAnsi="Calibri" w:cs="Calibri"/>
                <w:b w:val="0"/>
                <w:bCs w:val="0"/>
                <w:lang w:val="id-ID"/>
              </w:rPr>
              <w:t xml:space="preserve"> – Hubungi 1-224-667-5210 atau kirimkan email ke </w:t>
            </w:r>
            <w:hyperlink r:id="rId151" w:tgtFrame="_blank" w:history="1">
              <w:r w:rsidRPr="0032286B">
                <w:rPr>
                  <w:rStyle w:val="bold1"/>
                  <w:rFonts w:ascii="Calibri" w:eastAsia="Calibri" w:hAnsi="Calibri" w:cs="Calibri"/>
                  <w:b w:val="0"/>
                  <w:bCs w:val="0"/>
                  <w:color w:val="0000FF"/>
                  <w:u w:val="single"/>
                  <w:lang w:val="id-ID"/>
                </w:rPr>
                <w:t>oec@abbott.com</w:t>
              </w:r>
            </w:hyperlink>
            <w:r w:rsidRPr="0032286B">
              <w:rPr>
                <w:rStyle w:val="bold1"/>
                <w:rFonts w:ascii="Calibri" w:eastAsia="Calibri" w:hAnsi="Calibri" w:cs="Calibri"/>
                <w:b w:val="0"/>
                <w:bCs w:val="0"/>
                <w:lang w:val="id-ID"/>
              </w:rPr>
              <w:t xml:space="preserve"> untuk mengajukan pertanyaan apa pun yang terkait dengan etika dan kepatuhan di Abbott.</w:t>
            </w:r>
          </w:p>
          <w:p w14:paraId="1D636386" w14:textId="77777777" w:rsidR="004509A9" w:rsidRPr="0032286B" w:rsidRDefault="004509A9" w:rsidP="00D561DC">
            <w:pPr>
              <w:pStyle w:val="ListParagraph"/>
              <w:numPr>
                <w:ilvl w:val="0"/>
                <w:numId w:val="22"/>
              </w:numPr>
              <w:spacing w:before="100" w:beforeAutospacing="1" w:after="100" w:afterAutospacing="1"/>
              <w:ind w:right="302"/>
              <w:rPr>
                <w:rFonts w:ascii="Calibri" w:eastAsia="Times New Roman" w:hAnsi="Calibri" w:cs="Calibri"/>
                <w:lang w:val="id-ID"/>
              </w:rPr>
            </w:pPr>
            <w:r w:rsidRPr="0032286B">
              <w:rPr>
                <w:rStyle w:val="bold1"/>
                <w:rFonts w:ascii="Calibri" w:eastAsia="Calibri" w:hAnsi="Calibri" w:cs="Calibri"/>
                <w:lang w:val="id-ID"/>
              </w:rPr>
              <w:t>OEC Divisi atau Negara</w:t>
            </w:r>
            <w:r w:rsidRPr="0032286B">
              <w:rPr>
                <w:rStyle w:val="bold1"/>
                <w:rFonts w:ascii="Calibri" w:eastAsia="Calibri" w:hAnsi="Calibri" w:cs="Calibri"/>
                <w:b w:val="0"/>
                <w:bCs w:val="0"/>
                <w:lang w:val="id-ID"/>
              </w:rPr>
              <w:t xml:space="preserve"> – </w:t>
            </w:r>
            <w:hyperlink r:id="rId152" w:tgtFrame="_blank" w:history="1">
              <w:r w:rsidRPr="0032286B">
                <w:rPr>
                  <w:rStyle w:val="bold1"/>
                  <w:rFonts w:ascii="Calibri" w:eastAsia="Calibri" w:hAnsi="Calibri" w:cs="Calibri"/>
                  <w:b w:val="0"/>
                  <w:bCs w:val="0"/>
                  <w:color w:val="0000FF"/>
                  <w:u w:val="single"/>
                  <w:lang w:val="id-ID"/>
                </w:rPr>
                <w:t>Perwakilan OEC</w:t>
              </w:r>
            </w:hyperlink>
            <w:r w:rsidRPr="0032286B">
              <w:rPr>
                <w:rStyle w:val="bold1"/>
                <w:rFonts w:ascii="Calibri" w:eastAsia="Calibri" w:hAnsi="Calibri" w:cs="Calibri"/>
                <w:b w:val="0"/>
                <w:bCs w:val="0"/>
                <w:lang w:val="id-ID"/>
              </w:rPr>
              <w:t xml:space="preserve"> divisi atau negara Anda dapat memberikan panduan tambahan mengenai kebijakan, prosedur, dan panduan OEC divisi atau negara tertentu.</w:t>
            </w:r>
          </w:p>
          <w:p w14:paraId="08EDBE2F" w14:textId="77777777" w:rsidR="004509A9" w:rsidRPr="0032286B" w:rsidRDefault="004509A9" w:rsidP="00D561DC">
            <w:pPr>
              <w:pStyle w:val="ListParagraph"/>
              <w:numPr>
                <w:ilvl w:val="0"/>
                <w:numId w:val="22"/>
              </w:numPr>
              <w:spacing w:before="100" w:beforeAutospacing="1" w:after="100" w:afterAutospacing="1"/>
              <w:ind w:right="302"/>
              <w:rPr>
                <w:rFonts w:ascii="Calibri" w:eastAsia="Times New Roman" w:hAnsi="Calibri" w:cs="Calibri"/>
                <w:lang w:val="id-ID"/>
              </w:rPr>
            </w:pPr>
            <w:r w:rsidRPr="0032286B">
              <w:rPr>
                <w:rStyle w:val="bold1"/>
                <w:rFonts w:ascii="Calibri" w:eastAsia="Calibri" w:hAnsi="Calibri" w:cs="Calibri"/>
                <w:lang w:val="id-ID"/>
              </w:rPr>
              <w:t>Saluran Bantuan Etika dan Kepatuhan</w:t>
            </w:r>
            <w:r w:rsidRPr="0032286B">
              <w:rPr>
                <w:rStyle w:val="bold1"/>
                <w:rFonts w:ascii="Calibri" w:eastAsia="Calibri" w:hAnsi="Calibri" w:cs="Calibri"/>
                <w:b w:val="0"/>
                <w:bCs w:val="0"/>
                <w:lang w:val="id-ID"/>
              </w:rPr>
              <w:t xml:space="preserve"> – Kunjungi </w:t>
            </w:r>
            <w:hyperlink r:id="rId153" w:tgtFrame="_blank" w:history="1">
              <w:r w:rsidRPr="0032286B">
                <w:rPr>
                  <w:rStyle w:val="bold1"/>
                  <w:rFonts w:ascii="Calibri" w:eastAsia="Calibri" w:hAnsi="Calibri" w:cs="Calibri"/>
                  <w:b w:val="0"/>
                  <w:bCs w:val="0"/>
                  <w:color w:val="0000FF"/>
                  <w:u w:val="single"/>
                  <w:lang w:val="id-ID"/>
                </w:rPr>
                <w:t>Saluran Bantuan Etika dan Kepatuhan</w:t>
              </w:r>
            </w:hyperlink>
            <w:r w:rsidRPr="0032286B">
              <w:rPr>
                <w:rStyle w:val="bold1"/>
                <w:rFonts w:ascii="Calibri" w:eastAsia="Calibri" w:hAnsi="Calibri" w:cs="Calibri"/>
                <w:b w:val="0"/>
                <w:bCs w:val="0"/>
                <w:lang w:val="id-ID"/>
              </w:rPr>
              <w:t xml:space="preserve"> multi-bahasa kita yang tersedia secara global 24 jam sehari/7 hari seminggu untuk menyuarakan kekhawatiran Anda mengenai potensi pelanggaran terhadap nilai dan standar perilaku perusahaan. Anda juga dapat mengirimkan email ke </w:t>
            </w:r>
            <w:hyperlink r:id="rId154" w:tgtFrame="_blank" w:history="1">
              <w:r w:rsidRPr="0032286B">
                <w:rPr>
                  <w:rStyle w:val="bold1"/>
                  <w:rFonts w:ascii="Calibri" w:eastAsia="Calibri" w:hAnsi="Calibri" w:cs="Calibri"/>
                  <w:b w:val="0"/>
                  <w:bCs w:val="0"/>
                  <w:color w:val="0000FF"/>
                  <w:u w:val="single"/>
                  <w:lang w:val="id-ID"/>
                </w:rPr>
                <w:t>investigations@abbott.com</w:t>
              </w:r>
            </w:hyperlink>
            <w:r w:rsidRPr="0032286B">
              <w:rPr>
                <w:rStyle w:val="bold1"/>
                <w:rFonts w:ascii="Calibri" w:eastAsia="Calibri" w:hAnsi="Calibri" w:cs="Calibri"/>
                <w:b w:val="0"/>
                <w:bCs w:val="0"/>
                <w:lang w:val="id-ID"/>
              </w:rPr>
              <w:t xml:space="preserve"> untuk melaporkan potensi pelanggaran.</w:t>
            </w:r>
          </w:p>
          <w:p w14:paraId="23A5D4E3"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Abbott tidak menoleransi tindakan balas dendam terhadap siapa pun yang membuat laporan dengan niat baik mengenai potensi pelanggaran terhadap standar tertulis kita. Laporan yang diberikan dengan niat baik, yang dapat dilakukan secara anonim, dijamin tidak akan terkena tindakan balas dendam, dan kerahasiaannya terpelihara.</w:t>
            </w:r>
          </w:p>
          <w:p w14:paraId="2BE4CAB4" w14:textId="77777777" w:rsidR="004509A9" w:rsidRPr="0032286B" w:rsidRDefault="004509A9" w:rsidP="00D561DC">
            <w:pPr>
              <w:pStyle w:val="NormalWeb"/>
              <w:numPr>
                <w:ilvl w:val="0"/>
                <w:numId w:val="23"/>
              </w:numPr>
              <w:ind w:right="160"/>
              <w:rPr>
                <w:rFonts w:ascii="Calibri" w:hAnsi="Calibri" w:cs="Calibri"/>
                <w:lang w:val="id-ID"/>
              </w:rPr>
            </w:pPr>
            <w:r w:rsidRPr="0032286B">
              <w:rPr>
                <w:rStyle w:val="bold1"/>
                <w:rFonts w:ascii="Calibri" w:eastAsia="Calibri" w:hAnsi="Calibri" w:cs="Calibri"/>
                <w:lang w:val="id-ID"/>
              </w:rPr>
              <w:t>iComply</w:t>
            </w:r>
            <w:r w:rsidRPr="0032286B">
              <w:rPr>
                <w:rStyle w:val="bold1"/>
                <w:rFonts w:ascii="Calibri" w:eastAsia="Calibri" w:hAnsi="Calibri" w:cs="Calibri"/>
                <w:b w:val="0"/>
                <w:bCs w:val="0"/>
                <w:lang w:val="id-ID"/>
              </w:rPr>
              <w:t xml:space="preserve"> – Kunjungi </w:t>
            </w:r>
            <w:hyperlink r:id="rId155" w:tgtFrame="_blank" w:history="1">
              <w:r w:rsidRPr="0032286B">
                <w:rPr>
                  <w:rStyle w:val="bold1"/>
                  <w:rFonts w:ascii="Calibri" w:eastAsia="Calibri" w:hAnsi="Calibri" w:cs="Calibri"/>
                  <w:b w:val="0"/>
                  <w:bCs w:val="0"/>
                  <w:color w:val="0000FF"/>
                  <w:u w:val="single"/>
                  <w:lang w:val="id-ID"/>
                </w:rPr>
                <w:t>iComply</w:t>
              </w:r>
            </w:hyperlink>
            <w:r w:rsidRPr="0032286B">
              <w:rPr>
                <w:rStyle w:val="bold1"/>
                <w:rFonts w:ascii="Calibri" w:eastAsia="Calibri" w:hAnsi="Calibri" w:cs="Calibri"/>
                <w:b w:val="0"/>
                <w:bCs w:val="0"/>
                <w:lang w:val="id-ID"/>
              </w:rPr>
              <w:t xml:space="preserve"> untuk mengakses aplikasi terkait kepatuhan serta sumber daya yang disiapkan untuk interaksi dengan Tenaga Kesehatan Profesional dan Organisasi Perawatan Kesehatan, serta pihak ketiga.</w:t>
            </w:r>
          </w:p>
        </w:tc>
      </w:tr>
      <w:tr w:rsidR="004509A9" w:rsidRPr="0032286B" w14:paraId="3FA06B72" w14:textId="77777777" w:rsidTr="00D561DC">
        <w:tc>
          <w:tcPr>
            <w:tcW w:w="1477" w:type="dxa"/>
            <w:shd w:val="clear" w:color="auto" w:fill="D9E2F3" w:themeFill="accent1" w:themeFillTint="33"/>
          </w:tcPr>
          <w:p w14:paraId="752B868E" w14:textId="77777777" w:rsidR="004509A9" w:rsidRPr="00824E7B" w:rsidRDefault="004509A9"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1D5E742" w14:textId="77777777" w:rsidR="004509A9" w:rsidRDefault="004509A9"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26158826"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Human Resources</w:t>
            </w:r>
          </w:p>
          <w:p w14:paraId="2314E3FC"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 xml:space="preserve">For employee-related issues, such as concerns involving management and/or other employees, contact your local </w:t>
            </w:r>
            <w:hyperlink w:history="1">
              <w:r w:rsidRPr="0032286B">
                <w:rPr>
                  <w:rStyle w:val="Hyperlink"/>
                  <w:rFonts w:ascii="Calibri" w:hAnsi="Calibri" w:cs="Calibri"/>
                  <w:lang w:val="id-ID"/>
                </w:rPr>
                <w:t>Human Resources</w:t>
              </w:r>
            </w:hyperlink>
            <w:r w:rsidRPr="0032286B">
              <w:rPr>
                <w:rFonts w:ascii="Calibri" w:hAnsi="Calibri" w:cs="Calibri"/>
                <w:lang w:val="id-ID"/>
              </w:rPr>
              <w:t xml:space="preserve"> representative.</w:t>
            </w:r>
          </w:p>
        </w:tc>
        <w:tc>
          <w:tcPr>
            <w:tcW w:w="5937" w:type="dxa"/>
            <w:shd w:val="clear" w:color="auto" w:fill="auto"/>
            <w:vAlign w:val="center"/>
          </w:tcPr>
          <w:p w14:paraId="737B0DA4"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Sumber Daya Manusia</w:t>
            </w:r>
          </w:p>
          <w:p w14:paraId="52C73746"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 xml:space="preserve">Untuk permasalahan terkait karyawan, seperti kekhawatiran yang melibatkan manajemen dan/atau karyawan lain, hubungi perwakilan </w:t>
            </w:r>
            <w:hyperlink r:id="rId158" w:tgtFrame="_blank" w:history="1">
              <w:r w:rsidRPr="0032286B">
                <w:rPr>
                  <w:rFonts w:ascii="Calibri" w:eastAsia="Calibri" w:hAnsi="Calibri" w:cs="Calibri"/>
                  <w:color w:val="0000FF"/>
                  <w:u w:val="single"/>
                  <w:lang w:val="id-ID"/>
                </w:rPr>
                <w:t>Sumber Daya Manusia</w:t>
              </w:r>
            </w:hyperlink>
            <w:r w:rsidRPr="0032286B">
              <w:rPr>
                <w:rFonts w:ascii="Calibri" w:eastAsia="Calibri" w:hAnsi="Calibri" w:cs="Calibri"/>
                <w:lang w:val="id-ID"/>
              </w:rPr>
              <w:t xml:space="preserve"> setempat Anda.</w:t>
            </w:r>
          </w:p>
        </w:tc>
      </w:tr>
      <w:tr w:rsidR="004509A9" w:rsidRPr="0032286B" w14:paraId="3F8D2E4E" w14:textId="77777777" w:rsidTr="00D561DC">
        <w:tc>
          <w:tcPr>
            <w:tcW w:w="1477" w:type="dxa"/>
            <w:shd w:val="clear" w:color="auto" w:fill="D9E2F3" w:themeFill="accent1" w:themeFillTint="33"/>
          </w:tcPr>
          <w:p w14:paraId="0846C74A" w14:textId="77777777" w:rsidR="004509A9" w:rsidRPr="00824E7B" w:rsidRDefault="004509A9"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E581151" w14:textId="77777777" w:rsidR="004509A9" w:rsidRDefault="004509A9"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339D0314"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Legal Division</w:t>
            </w:r>
          </w:p>
          <w:p w14:paraId="298BE804"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 xml:space="preserve">If you have questions about the laws, regulations, and acceptable business practices, the </w:t>
            </w:r>
            <w:hyperlink w:history="1">
              <w:r w:rsidRPr="0032286B">
                <w:rPr>
                  <w:rStyle w:val="Hyperlink"/>
                  <w:rFonts w:ascii="Calibri" w:hAnsi="Calibri" w:cs="Calibri"/>
                  <w:lang w:val="id-ID"/>
                </w:rPr>
                <w:t>Legal Division</w:t>
              </w:r>
            </w:hyperlink>
            <w:r w:rsidRPr="0032286B">
              <w:rPr>
                <w:rFonts w:ascii="Calibri" w:hAnsi="Calibri" w:cs="Calibri"/>
                <w:lang w:val="id-ID"/>
              </w:rPr>
              <w:t xml:space="preserve"> can assist you.</w:t>
            </w:r>
          </w:p>
        </w:tc>
        <w:tc>
          <w:tcPr>
            <w:tcW w:w="5937" w:type="dxa"/>
            <w:shd w:val="clear" w:color="auto" w:fill="auto"/>
            <w:vAlign w:val="center"/>
          </w:tcPr>
          <w:p w14:paraId="77509B7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Divisi Hukum</w:t>
            </w:r>
          </w:p>
          <w:p w14:paraId="6A6854E1"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 xml:space="preserve">Apabila Anda memiliki pertanyaan mengenai undang-undang, peraturan, dan praktik bisnis yang dapat diterima, </w:t>
            </w:r>
            <w:hyperlink r:id="rId161" w:tgtFrame="_blank" w:history="1">
              <w:r w:rsidRPr="0032286B">
                <w:rPr>
                  <w:rFonts w:ascii="Calibri" w:eastAsia="Calibri" w:hAnsi="Calibri" w:cs="Calibri"/>
                  <w:color w:val="0000FF"/>
                  <w:u w:val="single"/>
                  <w:lang w:val="id-ID"/>
                </w:rPr>
                <w:t>Divisi Hukum</w:t>
              </w:r>
            </w:hyperlink>
            <w:r w:rsidRPr="0032286B">
              <w:rPr>
                <w:rFonts w:ascii="Calibri" w:eastAsia="Calibri" w:hAnsi="Calibri" w:cs="Calibri"/>
                <w:lang w:val="id-ID"/>
              </w:rPr>
              <w:t xml:space="preserve"> dapat membantu Anda.</w:t>
            </w:r>
          </w:p>
        </w:tc>
      </w:tr>
      <w:tr w:rsidR="004509A9" w:rsidRPr="0032286B" w14:paraId="3AA71ACC" w14:textId="77777777" w:rsidTr="00D561DC">
        <w:tc>
          <w:tcPr>
            <w:tcW w:w="1477" w:type="dxa"/>
            <w:shd w:val="clear" w:color="auto" w:fill="D9E2F3" w:themeFill="accent1" w:themeFillTint="33"/>
          </w:tcPr>
          <w:p w14:paraId="263635C3" w14:textId="77777777" w:rsidR="004509A9" w:rsidRPr="00824E7B" w:rsidRDefault="004509A9"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8B94200" w14:textId="77777777" w:rsidR="004509A9" w:rsidRDefault="004509A9"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4625AA67"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Other Resources</w:t>
            </w:r>
          </w:p>
          <w:p w14:paraId="2E07184C" w14:textId="77777777" w:rsidR="004509A9" w:rsidRPr="0032286B" w:rsidRDefault="004509A9" w:rsidP="00D561DC">
            <w:pPr>
              <w:pStyle w:val="NormalWeb"/>
              <w:ind w:left="30" w:right="30"/>
              <w:rPr>
                <w:rFonts w:ascii="Calibri" w:hAnsi="Calibri" w:cs="Calibri"/>
                <w:lang w:val="id-ID"/>
              </w:rPr>
            </w:pPr>
            <w:r w:rsidRPr="0032286B">
              <w:rPr>
                <w:rFonts w:ascii="Calibri" w:hAnsi="Calibri" w:cs="Calibri"/>
                <w:lang w:val="id-ID"/>
              </w:rPr>
              <w:t>There are many other resources available to you:</w:t>
            </w:r>
          </w:p>
          <w:p w14:paraId="613BDE25" w14:textId="77777777" w:rsidR="004509A9" w:rsidRPr="0032286B" w:rsidRDefault="004509A9" w:rsidP="00D561DC">
            <w:pPr>
              <w:numPr>
                <w:ilvl w:val="0"/>
                <w:numId w:val="10"/>
              </w:numPr>
              <w:spacing w:before="100" w:beforeAutospacing="1" w:after="100" w:afterAutospacing="1"/>
              <w:ind w:left="750" w:right="30"/>
              <w:rPr>
                <w:rFonts w:ascii="Calibri" w:eastAsia="Times New Roman" w:hAnsi="Calibri" w:cs="Calibri"/>
                <w:lang w:val="id-ID"/>
              </w:rPr>
            </w:pPr>
            <w:r w:rsidRPr="0032286B">
              <w:rPr>
                <w:rStyle w:val="bold1"/>
                <w:rFonts w:ascii="Calibri" w:eastAsia="Times New Roman" w:hAnsi="Calibri" w:cs="Calibri"/>
                <w:lang w:val="id-ID"/>
              </w:rPr>
              <w:t>Finance</w:t>
            </w:r>
            <w:r w:rsidRPr="0032286B">
              <w:rPr>
                <w:rFonts w:ascii="Calibri" w:eastAsia="Times New Roman" w:hAnsi="Calibri" w:cs="Calibri"/>
                <w:lang w:val="id-ID"/>
              </w:rPr>
              <w:t xml:space="preserve"> – If your question is about accounting or finance, contact your local Finance department.</w:t>
            </w:r>
          </w:p>
          <w:p w14:paraId="50C616AB" w14:textId="77777777" w:rsidR="004509A9" w:rsidRPr="0032286B" w:rsidRDefault="004509A9" w:rsidP="00D561DC">
            <w:pPr>
              <w:numPr>
                <w:ilvl w:val="0"/>
                <w:numId w:val="10"/>
              </w:numPr>
              <w:spacing w:before="100" w:beforeAutospacing="1" w:after="100" w:afterAutospacing="1"/>
              <w:ind w:left="750" w:right="30"/>
              <w:rPr>
                <w:rFonts w:ascii="Calibri" w:eastAsia="Times New Roman" w:hAnsi="Calibri" w:cs="Calibri"/>
                <w:lang w:val="id-ID"/>
              </w:rPr>
            </w:pPr>
            <w:r w:rsidRPr="0032286B">
              <w:rPr>
                <w:rStyle w:val="bold1"/>
                <w:rFonts w:ascii="Calibri" w:eastAsia="Times New Roman" w:hAnsi="Calibri" w:cs="Calibri"/>
                <w:lang w:val="id-ID"/>
              </w:rPr>
              <w:t>Corporate Audit</w:t>
            </w:r>
            <w:r w:rsidRPr="0032286B">
              <w:rPr>
                <w:rFonts w:ascii="Calibri" w:eastAsia="Times New Roman" w:hAnsi="Calibri" w:cs="Calibri"/>
                <w:lang w:val="id-ID"/>
              </w:rPr>
              <w:t xml:space="preserve"> – If you have specific concerns regarding accounting, internal accounting controls, or auditing matters, promptly report them to Corporate Audit or the OEC.</w:t>
            </w:r>
          </w:p>
          <w:p w14:paraId="5A60872B" w14:textId="77777777" w:rsidR="004509A9" w:rsidRPr="0032286B" w:rsidRDefault="004509A9" w:rsidP="00D561DC">
            <w:pPr>
              <w:numPr>
                <w:ilvl w:val="0"/>
                <w:numId w:val="10"/>
              </w:numPr>
              <w:spacing w:before="100" w:beforeAutospacing="1" w:after="100" w:afterAutospacing="1"/>
              <w:ind w:left="750" w:right="30"/>
              <w:rPr>
                <w:rFonts w:ascii="Calibri" w:eastAsia="Times New Roman" w:hAnsi="Calibri" w:cs="Calibri"/>
                <w:lang w:val="id-ID"/>
              </w:rPr>
            </w:pPr>
            <w:r w:rsidRPr="0032286B">
              <w:rPr>
                <w:rStyle w:val="bold1"/>
                <w:rFonts w:ascii="Calibri" w:eastAsia="Times New Roman" w:hAnsi="Calibri" w:cs="Calibri"/>
                <w:lang w:val="id-ID"/>
              </w:rPr>
              <w:t>Abbott Quality and Regulatory</w:t>
            </w:r>
            <w:r w:rsidRPr="0032286B">
              <w:rPr>
                <w:rFonts w:ascii="Calibri" w:eastAsia="Times New Roman" w:hAnsi="Calibri" w:cs="Calibri"/>
                <w:lang w:val="id-ID"/>
              </w:rPr>
              <w:t xml:space="preserve"> – If you have questions about the quality and safety of our products, contact your local Quality and Regulatory department.</w:t>
            </w:r>
          </w:p>
          <w:p w14:paraId="442E6FC9" w14:textId="77777777" w:rsidR="004509A9" w:rsidRPr="0032286B" w:rsidRDefault="004509A9" w:rsidP="00D561DC">
            <w:pPr>
              <w:numPr>
                <w:ilvl w:val="0"/>
                <w:numId w:val="10"/>
              </w:numPr>
              <w:spacing w:before="100" w:beforeAutospacing="1" w:after="100" w:afterAutospacing="1"/>
              <w:ind w:left="750" w:right="30"/>
              <w:rPr>
                <w:rFonts w:ascii="Calibri" w:eastAsia="Times New Roman" w:hAnsi="Calibri" w:cs="Calibri"/>
                <w:lang w:val="id-ID"/>
              </w:rPr>
            </w:pPr>
            <w:r w:rsidRPr="0032286B">
              <w:rPr>
                <w:rStyle w:val="bold1"/>
                <w:rFonts w:ascii="Calibri" w:eastAsia="Times New Roman" w:hAnsi="Calibri" w:cs="Calibri"/>
                <w:lang w:val="id-ID"/>
              </w:rPr>
              <w:t>Global Environment, Health, and Safety</w:t>
            </w:r>
            <w:r w:rsidRPr="0032286B">
              <w:rPr>
                <w:rFonts w:ascii="Calibri" w:eastAsia="Times New Roman" w:hAnsi="Calibri" w:cs="Calibri"/>
                <w:lang w:val="id-ID"/>
              </w:rPr>
              <w:t xml:space="preserve"> – Contact a Global Environment, Health, and Safety representative if you have questions about a physical site and potential dangers.</w:t>
            </w:r>
          </w:p>
          <w:p w14:paraId="448352D4" w14:textId="77777777" w:rsidR="004509A9" w:rsidRPr="0032286B" w:rsidRDefault="004509A9" w:rsidP="00D561DC">
            <w:pPr>
              <w:numPr>
                <w:ilvl w:val="0"/>
                <w:numId w:val="10"/>
              </w:numPr>
              <w:spacing w:before="100" w:beforeAutospacing="1" w:after="100" w:afterAutospacing="1"/>
              <w:ind w:left="750" w:right="30"/>
              <w:rPr>
                <w:rFonts w:ascii="Calibri" w:eastAsia="Times New Roman" w:hAnsi="Calibri" w:cs="Calibri"/>
                <w:lang w:val="id-ID"/>
              </w:rPr>
            </w:pPr>
            <w:r w:rsidRPr="0032286B">
              <w:rPr>
                <w:rStyle w:val="bold1"/>
                <w:rFonts w:ascii="Calibri" w:eastAsia="Times New Roman" w:hAnsi="Calibri" w:cs="Calibri"/>
                <w:lang w:val="id-ID"/>
              </w:rPr>
              <w:t>Global Procurement</w:t>
            </w:r>
            <w:r w:rsidRPr="0032286B">
              <w:rPr>
                <w:rFonts w:ascii="Calibri" w:eastAsia="Times New Roman" w:hAnsi="Calibri" w:cs="Calibri"/>
                <w:lang w:val="id-ID"/>
              </w:rPr>
              <w:t xml:space="preserve"> – If you have questions about supplier relations, contact Global Procurement.</w:t>
            </w:r>
          </w:p>
        </w:tc>
        <w:tc>
          <w:tcPr>
            <w:tcW w:w="5937" w:type="dxa"/>
            <w:shd w:val="clear" w:color="auto" w:fill="auto"/>
            <w:vAlign w:val="center"/>
          </w:tcPr>
          <w:p w14:paraId="7D0D5C90"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Sumber Daya Lainnya</w:t>
            </w:r>
          </w:p>
          <w:p w14:paraId="04A50072" w14:textId="77777777" w:rsidR="004509A9" w:rsidRPr="0032286B" w:rsidRDefault="004509A9" w:rsidP="00D561DC">
            <w:pPr>
              <w:pStyle w:val="NormalWeb"/>
              <w:ind w:left="140" w:right="160"/>
              <w:rPr>
                <w:rFonts w:ascii="Calibri" w:hAnsi="Calibri" w:cs="Calibri"/>
                <w:lang w:val="id-ID"/>
              </w:rPr>
            </w:pPr>
            <w:r w:rsidRPr="0032286B">
              <w:rPr>
                <w:rFonts w:ascii="Calibri" w:eastAsia="Calibri" w:hAnsi="Calibri" w:cs="Calibri"/>
                <w:lang w:val="id-ID"/>
              </w:rPr>
              <w:t>Terdapat banyak sumber daya lainnya yang tersedia bagi Anda:</w:t>
            </w:r>
          </w:p>
          <w:p w14:paraId="490EB9E7" w14:textId="77777777" w:rsidR="004509A9" w:rsidRPr="0032286B" w:rsidRDefault="004509A9" w:rsidP="00D561DC">
            <w:pPr>
              <w:numPr>
                <w:ilvl w:val="0"/>
                <w:numId w:val="10"/>
              </w:numPr>
              <w:spacing w:before="100" w:beforeAutospacing="1" w:after="100" w:afterAutospacing="1"/>
              <w:ind w:left="750" w:right="160"/>
              <w:rPr>
                <w:rFonts w:ascii="Calibri" w:eastAsia="Times New Roman" w:hAnsi="Calibri" w:cs="Calibri"/>
              </w:rPr>
            </w:pPr>
            <w:r w:rsidRPr="0032286B">
              <w:rPr>
                <w:rStyle w:val="bold1"/>
                <w:rFonts w:ascii="Calibri" w:eastAsia="Calibri" w:hAnsi="Calibri" w:cs="Calibri"/>
                <w:lang w:val="id-ID"/>
              </w:rPr>
              <w:t>Keuangan</w:t>
            </w:r>
            <w:r w:rsidRPr="0032286B">
              <w:rPr>
                <w:rStyle w:val="bold1"/>
                <w:rFonts w:ascii="Calibri" w:eastAsia="Calibri" w:hAnsi="Calibri" w:cs="Calibri"/>
                <w:b w:val="0"/>
                <w:bCs w:val="0"/>
                <w:lang w:val="id-ID"/>
              </w:rPr>
              <w:t xml:space="preserve"> – Apabila pertanyaan Anda mengenai akuntansi atau keuangan, hubungi departemen Keuangan setempat Anda.</w:t>
            </w:r>
          </w:p>
          <w:p w14:paraId="54FEBE5D" w14:textId="77777777" w:rsidR="004509A9" w:rsidRPr="0032286B" w:rsidRDefault="004509A9" w:rsidP="00D561DC">
            <w:pPr>
              <w:numPr>
                <w:ilvl w:val="0"/>
                <w:numId w:val="10"/>
              </w:numPr>
              <w:spacing w:before="100" w:beforeAutospacing="1" w:after="100" w:afterAutospacing="1"/>
              <w:ind w:left="750" w:right="160"/>
              <w:rPr>
                <w:rFonts w:ascii="Calibri" w:eastAsia="Times New Roman" w:hAnsi="Calibri" w:cs="Calibri"/>
              </w:rPr>
            </w:pPr>
            <w:r w:rsidRPr="0032286B">
              <w:rPr>
                <w:rStyle w:val="bold1"/>
                <w:rFonts w:ascii="Calibri" w:eastAsia="Calibri" w:hAnsi="Calibri" w:cs="Calibri"/>
                <w:lang w:val="id-ID"/>
              </w:rPr>
              <w:t>Audit Perusahaan</w:t>
            </w:r>
            <w:r w:rsidRPr="0032286B">
              <w:rPr>
                <w:rStyle w:val="bold1"/>
                <w:rFonts w:ascii="Calibri" w:eastAsia="Calibri" w:hAnsi="Calibri" w:cs="Calibri"/>
                <w:b w:val="0"/>
                <w:bCs w:val="0"/>
                <w:lang w:val="id-ID"/>
              </w:rPr>
              <w:t xml:space="preserve"> – Apabila terdapat kekhawatiran spesifik mengenai akuntansi, kendali akuntansi internal, atau masalah audit, segera laporkan ke Audit Perusahaan atau OEC.</w:t>
            </w:r>
          </w:p>
          <w:p w14:paraId="4BD9E1C2" w14:textId="77777777" w:rsidR="004509A9" w:rsidRPr="0032286B" w:rsidRDefault="004509A9" w:rsidP="00D561DC">
            <w:pPr>
              <w:numPr>
                <w:ilvl w:val="0"/>
                <w:numId w:val="10"/>
              </w:numPr>
              <w:spacing w:before="100" w:beforeAutospacing="1" w:after="100" w:afterAutospacing="1"/>
              <w:ind w:left="750" w:right="160"/>
              <w:rPr>
                <w:rFonts w:ascii="Calibri" w:eastAsia="Times New Roman" w:hAnsi="Calibri" w:cs="Calibri"/>
              </w:rPr>
            </w:pPr>
            <w:r w:rsidRPr="0032286B">
              <w:rPr>
                <w:rStyle w:val="bold1"/>
                <w:rFonts w:ascii="Calibri" w:eastAsia="Calibri" w:hAnsi="Calibri" w:cs="Calibri"/>
                <w:lang w:val="id-ID"/>
              </w:rPr>
              <w:t>Kualitas dan Regulasi Abbott</w:t>
            </w:r>
            <w:r w:rsidRPr="0032286B">
              <w:rPr>
                <w:rStyle w:val="bold1"/>
                <w:rFonts w:ascii="Calibri" w:eastAsia="Calibri" w:hAnsi="Calibri" w:cs="Calibri"/>
                <w:b w:val="0"/>
                <w:bCs w:val="0"/>
                <w:lang w:val="id-ID"/>
              </w:rPr>
              <w:t xml:space="preserve"> – Apabila memiliki pertanyaan mengenai kualitas dan keselamatan produk kita, hubungi departemen Kualitas dan Regulasi setempat Anda.</w:t>
            </w:r>
          </w:p>
          <w:p w14:paraId="00B69F81" w14:textId="77777777" w:rsidR="004509A9" w:rsidRPr="0032286B" w:rsidRDefault="004509A9" w:rsidP="00D561DC">
            <w:pPr>
              <w:numPr>
                <w:ilvl w:val="0"/>
                <w:numId w:val="10"/>
              </w:numPr>
              <w:spacing w:before="100" w:beforeAutospacing="1" w:after="100" w:afterAutospacing="1"/>
              <w:ind w:left="750" w:right="160"/>
              <w:rPr>
                <w:rFonts w:ascii="Calibri" w:eastAsia="Times New Roman" w:hAnsi="Calibri" w:cs="Calibri"/>
              </w:rPr>
            </w:pPr>
            <w:r w:rsidRPr="0032286B">
              <w:rPr>
                <w:rStyle w:val="bold1"/>
                <w:rFonts w:ascii="Calibri" w:eastAsia="Calibri" w:hAnsi="Calibri" w:cs="Calibri"/>
                <w:lang w:val="id-ID"/>
              </w:rPr>
              <w:t>Lingkungan, Kesehatan, dan Keselamatan Global</w:t>
            </w:r>
            <w:r w:rsidRPr="0032286B">
              <w:rPr>
                <w:rStyle w:val="bold1"/>
                <w:rFonts w:ascii="Calibri" w:eastAsia="Calibri" w:hAnsi="Calibri" w:cs="Calibri"/>
                <w:b w:val="0"/>
                <w:bCs w:val="0"/>
                <w:lang w:val="id-ID"/>
              </w:rPr>
              <w:t xml:space="preserve"> – Hubungi perwakilan Lingkungan, Kesehatan, dan Keselamatan Global jika memiliki pertanyaan mengenai lokasi fisik dan potensi bahaya.</w:t>
            </w:r>
          </w:p>
          <w:p w14:paraId="7911CB09" w14:textId="77777777" w:rsidR="004509A9" w:rsidRPr="0032286B" w:rsidRDefault="004509A9" w:rsidP="00D561DC">
            <w:pPr>
              <w:pStyle w:val="NormalWeb"/>
              <w:numPr>
                <w:ilvl w:val="0"/>
                <w:numId w:val="10"/>
              </w:numPr>
              <w:ind w:right="160"/>
              <w:rPr>
                <w:rFonts w:ascii="Calibri" w:hAnsi="Calibri" w:cs="Calibri"/>
              </w:rPr>
            </w:pPr>
            <w:r w:rsidRPr="0032286B">
              <w:rPr>
                <w:rStyle w:val="bold1"/>
                <w:rFonts w:ascii="Calibri" w:eastAsia="Calibri" w:hAnsi="Calibri" w:cs="Calibri"/>
                <w:lang w:val="id-ID"/>
              </w:rPr>
              <w:t>Pengadaan Global</w:t>
            </w:r>
            <w:r w:rsidRPr="0032286B">
              <w:rPr>
                <w:rStyle w:val="bold1"/>
                <w:rFonts w:eastAsia="Times New Roman"/>
                <w:lang w:val="id-ID"/>
              </w:rPr>
              <w:t xml:space="preserve"> </w:t>
            </w:r>
            <w:r w:rsidRPr="0032286B">
              <w:rPr>
                <w:rStyle w:val="bold1"/>
                <w:rFonts w:ascii="Calibri" w:eastAsia="Calibri" w:hAnsi="Calibri" w:cs="Calibri"/>
                <w:b w:val="0"/>
                <w:bCs w:val="0"/>
                <w:lang w:val="id-ID"/>
              </w:rPr>
              <w:t>– Apabila Anda memiliki pertanyaan tentang hubungan pemasok, hubungi Pengadaan Global.</w:t>
            </w:r>
          </w:p>
        </w:tc>
      </w:tr>
      <w:tr w:rsidR="004509A9" w:rsidRPr="0032286B" w14:paraId="79140EE2" w14:textId="77777777" w:rsidTr="00D561DC">
        <w:tc>
          <w:tcPr>
            <w:tcW w:w="1477" w:type="dxa"/>
            <w:shd w:val="clear" w:color="auto" w:fill="D9E2F3" w:themeFill="accent1" w:themeFillTint="33"/>
          </w:tcPr>
          <w:p w14:paraId="37BBD329" w14:textId="77777777" w:rsidR="004509A9" w:rsidRPr="00824E7B" w:rsidRDefault="004509A9"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3BA09793" w14:textId="77777777" w:rsidR="004509A9" w:rsidRDefault="004509A9"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5939" w:type="dxa"/>
            <w:shd w:val="clear" w:color="auto" w:fill="auto"/>
            <w:tcMar>
              <w:top w:w="120" w:type="dxa"/>
              <w:left w:w="180" w:type="dxa"/>
              <w:bottom w:w="120" w:type="dxa"/>
              <w:right w:w="180" w:type="dxa"/>
            </w:tcMar>
            <w:vAlign w:val="center"/>
            <w:hideMark/>
          </w:tcPr>
          <w:p w14:paraId="1AE3A76A" w14:textId="77777777" w:rsidR="004509A9" w:rsidRPr="0032286B" w:rsidRDefault="004509A9" w:rsidP="00D561DC">
            <w:pPr>
              <w:pStyle w:val="NormalWeb"/>
              <w:ind w:left="30" w:right="30"/>
              <w:rPr>
                <w:rFonts w:ascii="Calibri" w:hAnsi="Calibri" w:cs="Calibri"/>
              </w:rPr>
            </w:pPr>
            <w:r w:rsidRPr="0032286B">
              <w:rPr>
                <w:rFonts w:ascii="Calibri" w:hAnsi="Calibri" w:cs="Calibri"/>
              </w:rPr>
              <w:t>Course Transcript</w:t>
            </w:r>
          </w:p>
          <w:p w14:paraId="2A9A4C26" w14:textId="77777777" w:rsidR="004509A9" w:rsidRPr="0032286B" w:rsidRDefault="004509A9" w:rsidP="00D561DC">
            <w:pPr>
              <w:pStyle w:val="NormalWeb"/>
              <w:ind w:left="30" w:right="30"/>
              <w:rPr>
                <w:rFonts w:ascii="Calibri" w:hAnsi="Calibri" w:cs="Calibri"/>
              </w:rPr>
            </w:pPr>
            <w:r w:rsidRPr="0032286B">
              <w:rPr>
                <w:rFonts w:ascii="Calibri" w:hAnsi="Calibri" w:cs="Calibri"/>
              </w:rPr>
              <w:t xml:space="preserve">Click </w:t>
            </w:r>
            <w:hyperlink w:history="1">
              <w:r w:rsidRPr="0032286B">
                <w:rPr>
                  <w:rStyle w:val="Hyperlink"/>
                  <w:rFonts w:ascii="Calibri" w:hAnsi="Calibri" w:cs="Calibri"/>
                </w:rPr>
                <w:t>here</w:t>
              </w:r>
            </w:hyperlink>
            <w:r w:rsidRPr="0032286B">
              <w:rPr>
                <w:rFonts w:ascii="Calibri" w:hAnsi="Calibri" w:cs="Calibri"/>
              </w:rPr>
              <w:t xml:space="preserve"> for a full transcript of the course.</w:t>
            </w:r>
          </w:p>
        </w:tc>
        <w:tc>
          <w:tcPr>
            <w:tcW w:w="5937" w:type="dxa"/>
            <w:shd w:val="clear" w:color="auto" w:fill="auto"/>
            <w:vAlign w:val="center"/>
          </w:tcPr>
          <w:p w14:paraId="7C6821F2"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Transkrip Kursus</w:t>
            </w:r>
          </w:p>
          <w:p w14:paraId="41EB4071" w14:textId="77777777" w:rsidR="004509A9" w:rsidRPr="0032286B" w:rsidRDefault="004509A9" w:rsidP="00D561DC">
            <w:pPr>
              <w:pStyle w:val="NormalWeb"/>
              <w:ind w:left="140" w:right="160"/>
              <w:rPr>
                <w:rFonts w:ascii="Calibri" w:hAnsi="Calibri" w:cs="Calibri"/>
              </w:rPr>
            </w:pPr>
            <w:r w:rsidRPr="0032286B">
              <w:rPr>
                <w:rFonts w:ascii="Calibri" w:eastAsia="Calibri" w:hAnsi="Calibri" w:cs="Calibri"/>
                <w:lang w:val="id-ID"/>
              </w:rPr>
              <w:t xml:space="preserve">Klik </w:t>
            </w:r>
            <w:hyperlink r:id="rId166" w:tgtFrame="_blank" w:history="1">
              <w:r w:rsidRPr="0032286B">
                <w:rPr>
                  <w:rFonts w:ascii="Calibri" w:eastAsia="Calibri" w:hAnsi="Calibri" w:cs="Calibri"/>
                  <w:color w:val="0000FF"/>
                  <w:u w:val="single"/>
                  <w:lang w:val="id-ID"/>
                </w:rPr>
                <w:t>di sini</w:t>
              </w:r>
            </w:hyperlink>
            <w:r w:rsidRPr="0032286B">
              <w:rPr>
                <w:rFonts w:ascii="Calibri" w:eastAsia="Calibri" w:hAnsi="Calibri" w:cs="Calibri"/>
                <w:lang w:val="id-ID"/>
              </w:rPr>
              <w:t xml:space="preserve"> untuk memperoleh transkrip lengkap kursus.</w:t>
            </w:r>
          </w:p>
        </w:tc>
      </w:tr>
      <w:tr w:rsidR="004509A9" w:rsidRPr="0032286B" w14:paraId="419A0BF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8BDA28" w14:textId="77777777" w:rsidR="004509A9" w:rsidRPr="004509A9" w:rsidRDefault="004509A9" w:rsidP="00D561DC">
            <w:pPr>
              <w:spacing w:before="30" w:after="30"/>
              <w:ind w:left="30" w:right="30"/>
            </w:pPr>
            <w:hyperlink w:history="1">
              <w:r w:rsidRPr="004509A9">
                <w:rPr>
                  <w:rStyle w:val="Hyperlink"/>
                </w:rPr>
                <w:t>Screen 55</w:t>
              </w:r>
            </w:hyperlink>
            <w:r w:rsidRPr="004509A9">
              <w:t xml:space="preserve"> </w:t>
            </w:r>
          </w:p>
          <w:p w14:paraId="3D3CF34B" w14:textId="77777777" w:rsidR="004509A9" w:rsidRPr="004509A9" w:rsidRDefault="004509A9" w:rsidP="00D561DC">
            <w:pPr>
              <w:spacing w:before="30" w:after="30"/>
            </w:pPr>
            <w:r w:rsidRPr="004509A9">
              <w:t>Activity: Introduction</w:t>
            </w:r>
          </w:p>
          <w:p w14:paraId="664E5804" w14:textId="77777777" w:rsidR="004509A9" w:rsidRPr="004509A9" w:rsidRDefault="004509A9" w:rsidP="00D561DC">
            <w:pPr>
              <w:spacing w:before="30" w:after="30"/>
              <w:ind w:left="30" w:right="30"/>
            </w:pPr>
            <w:hyperlink w:history="1">
              <w:r w:rsidRPr="004509A9">
                <w:rPr>
                  <w:rStyle w:val="Hyperlink"/>
                </w:rPr>
                <w:t>75_C_56</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936E23"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Knowledge Check consists of 10 questions. You must score 80% or higher to successfully complete this course.</w:t>
            </w:r>
          </w:p>
          <w:p w14:paraId="40F52901" w14:textId="77777777" w:rsidR="004509A9" w:rsidRPr="0032286B" w:rsidRDefault="004509A9" w:rsidP="00D561DC">
            <w:pPr>
              <w:pStyle w:val="NormalWeb"/>
              <w:ind w:left="30" w:right="30"/>
              <w:rPr>
                <w:rFonts w:ascii="Calibri" w:hAnsi="Calibri" w:cs="Calibri"/>
              </w:rPr>
            </w:pPr>
            <w:r w:rsidRPr="0032286B">
              <w:rPr>
                <w:rFonts w:ascii="Calibri" w:hAnsi="Calibri" w:cs="Calibri"/>
              </w:rPr>
              <w:t>When you are ready, click the Knowledge Check button to begin.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832E19C"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Uji Pengetahuan berikut terdiri atas 10 pertanyaan. Anda harus mendapatkan skor 80% atau lebih untuk berhasil menyelesaikan kursus ini.</w:t>
            </w:r>
          </w:p>
          <w:p w14:paraId="7305D3C4"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Saat Anda siap, klik tombol Uji Pengetahuan untuk memulai.</w:t>
            </w:r>
          </w:p>
        </w:tc>
      </w:tr>
      <w:tr w:rsidR="004509A9" w:rsidRPr="0032286B" w14:paraId="540105F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C94BF5"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3E73D84F" w14:textId="77777777" w:rsidR="004509A9" w:rsidRPr="004509A9" w:rsidRDefault="004509A9" w:rsidP="00D561DC">
            <w:pPr>
              <w:spacing w:before="30" w:after="30"/>
            </w:pPr>
            <w:r w:rsidRPr="004509A9">
              <w:t>Question 1: Scenario</w:t>
            </w:r>
          </w:p>
          <w:p w14:paraId="7D3E3486" w14:textId="77777777" w:rsidR="004509A9" w:rsidRPr="004509A9" w:rsidRDefault="004509A9" w:rsidP="00D561DC">
            <w:pPr>
              <w:spacing w:before="30" w:after="30"/>
              <w:ind w:left="30" w:right="30"/>
            </w:pPr>
            <w:hyperlink w:history="1">
              <w:r w:rsidRPr="004509A9">
                <w:rPr>
                  <w:rStyle w:val="Hyperlink"/>
                </w:rPr>
                <w:t>76_C_57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71F31D" w14:textId="77777777" w:rsidR="004509A9" w:rsidRPr="0032286B" w:rsidRDefault="004509A9" w:rsidP="00D561DC">
            <w:pPr>
              <w:pStyle w:val="NormalWeb"/>
              <w:ind w:left="30" w:right="30"/>
              <w:rPr>
                <w:rFonts w:ascii="Calibri" w:hAnsi="Calibri" w:cs="Calibri"/>
              </w:rPr>
            </w:pPr>
            <w:r w:rsidRPr="0032286B">
              <w:rPr>
                <w:rFonts w:ascii="Calibri" w:hAnsi="Calibri" w:cs="Calibri"/>
              </w:rPr>
              <w:t>What are some common causes of poor decision making?</w:t>
            </w:r>
          </w:p>
          <w:p w14:paraId="6C8871E1" w14:textId="77777777" w:rsidR="004509A9" w:rsidRPr="0032286B" w:rsidRDefault="004509A9" w:rsidP="00D561DC">
            <w:pPr>
              <w:pStyle w:val="NormalWeb"/>
              <w:ind w:left="30" w:right="30"/>
              <w:rPr>
                <w:rFonts w:ascii="Calibri" w:hAnsi="Calibri" w:cs="Calibri"/>
              </w:rPr>
            </w:pPr>
            <w:r w:rsidRPr="0032286B">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985B67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Apa sejumlah penyebab umum pengambilan keputusan yang buruk?</w:t>
            </w:r>
          </w:p>
          <w:p w14:paraId="29B65C56"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Tandai semua jawaban yang sesuai.</w:t>
            </w:r>
          </w:p>
        </w:tc>
      </w:tr>
      <w:tr w:rsidR="004509A9" w:rsidRPr="0032286B" w14:paraId="0121BD9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B8F4"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2EBD50A4" w14:textId="77777777" w:rsidR="004509A9" w:rsidRPr="004509A9" w:rsidRDefault="004509A9" w:rsidP="00D561DC">
            <w:pPr>
              <w:spacing w:before="30" w:after="30"/>
            </w:pPr>
            <w:r w:rsidRPr="004509A9">
              <w:t>Question 1: Options</w:t>
            </w:r>
          </w:p>
          <w:p w14:paraId="2FCB81EA" w14:textId="77777777" w:rsidR="004509A9" w:rsidRPr="004509A9" w:rsidRDefault="004509A9" w:rsidP="00D561DC">
            <w:pPr>
              <w:spacing w:before="30" w:after="30"/>
              <w:ind w:left="30" w:right="30"/>
            </w:pPr>
            <w:hyperlink w:history="1">
              <w:r w:rsidRPr="004509A9">
                <w:rPr>
                  <w:rStyle w:val="Hyperlink"/>
                </w:rPr>
                <w:t>77_C_57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43BBC9" w14:textId="77777777" w:rsidR="004509A9" w:rsidRPr="0032286B" w:rsidRDefault="004509A9" w:rsidP="00D561DC">
            <w:pPr>
              <w:pStyle w:val="NormalWeb"/>
              <w:rPr>
                <w:rFonts w:ascii="Calibri" w:hAnsi="Calibri" w:cs="Calibri"/>
              </w:rPr>
            </w:pPr>
            <w:r w:rsidRPr="0032286B">
              <w:rPr>
                <w:rFonts w:ascii="Calibri" w:hAnsi="Calibri" w:cs="Calibri"/>
              </w:rPr>
              <w:t>[1] Failure to consider competing interests.</w:t>
            </w:r>
          </w:p>
          <w:p w14:paraId="1A87D654" w14:textId="77777777" w:rsidR="004509A9" w:rsidRPr="0032286B" w:rsidRDefault="004509A9" w:rsidP="00D561DC">
            <w:pPr>
              <w:pStyle w:val="NormalWeb"/>
              <w:rPr>
                <w:rFonts w:ascii="Calibri" w:hAnsi="Calibri" w:cs="Calibri"/>
              </w:rPr>
            </w:pPr>
            <w:r w:rsidRPr="0032286B">
              <w:rPr>
                <w:rFonts w:ascii="Calibri" w:hAnsi="Calibri" w:cs="Calibri"/>
              </w:rPr>
              <w:t>[2] The perception that there is pressure to perform.</w:t>
            </w:r>
          </w:p>
          <w:p w14:paraId="683612DB" w14:textId="77777777" w:rsidR="004509A9" w:rsidRPr="0032286B" w:rsidRDefault="004509A9" w:rsidP="00D561DC">
            <w:pPr>
              <w:pStyle w:val="NormalWeb"/>
              <w:ind w:left="30" w:right="30"/>
              <w:rPr>
                <w:rFonts w:ascii="Calibri" w:hAnsi="Calibri" w:cs="Calibri"/>
              </w:rPr>
            </w:pPr>
            <w:r w:rsidRPr="0032286B">
              <w:rPr>
                <w:rFonts w:ascii="Calibri" w:hAnsi="Calibri" w:cs="Calibri"/>
              </w:rPr>
              <w:t>[3] Careful deliberation.</w:t>
            </w:r>
          </w:p>
          <w:p w14:paraId="7D7E3A31" w14:textId="77777777" w:rsidR="004509A9" w:rsidRPr="0032286B" w:rsidRDefault="004509A9" w:rsidP="00D561DC">
            <w:pPr>
              <w:pStyle w:val="NormalWeb"/>
              <w:rPr>
                <w:rFonts w:ascii="Calibri" w:hAnsi="Calibri" w:cs="Calibri"/>
              </w:rPr>
            </w:pPr>
            <w:r w:rsidRPr="0032286B">
              <w:rPr>
                <w:rFonts w:ascii="Calibri" w:hAnsi="Calibri" w:cs="Calibri"/>
              </w:rPr>
              <w:t>[4] The perception of customer expectations.</w:t>
            </w:r>
          </w:p>
          <w:p w14:paraId="6E8B5372" w14:textId="77777777" w:rsidR="004509A9" w:rsidRPr="0032286B" w:rsidRDefault="004509A9" w:rsidP="00D561DC">
            <w:pPr>
              <w:pStyle w:val="NormalWeb"/>
              <w:rPr>
                <w:rFonts w:ascii="Calibri" w:hAnsi="Calibri" w:cs="Calibri"/>
              </w:rPr>
            </w:pPr>
            <w:r w:rsidRPr="0032286B">
              <w:rPr>
                <w:rFonts w:ascii="Calibri" w:hAnsi="Calibri" w:cs="Calibri"/>
              </w:rPr>
              <w:t>[5] Time constraints.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20D411C"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[1] Kegagalan untuk mempertimbangkan kepentingan yang bersaing.</w:t>
            </w:r>
          </w:p>
          <w:p w14:paraId="0187C364"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[2] Anggapan bahwa terdapat tekanan untuk bekerja.</w:t>
            </w:r>
          </w:p>
          <w:p w14:paraId="505F7C50"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[3] Pertimbangan cermat.</w:t>
            </w:r>
          </w:p>
          <w:p w14:paraId="7A30F09D"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[4] Anggapan terhadap harapan pelanggan.</w:t>
            </w:r>
          </w:p>
          <w:p w14:paraId="428B9D63"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[5] Keterbatasan waktu.</w:t>
            </w:r>
          </w:p>
        </w:tc>
      </w:tr>
      <w:tr w:rsidR="004509A9" w:rsidRPr="0032286B" w14:paraId="4571CEB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73803C"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180B359F" w14:textId="77777777" w:rsidR="004509A9" w:rsidRPr="004509A9" w:rsidRDefault="004509A9" w:rsidP="00D561DC">
            <w:pPr>
              <w:spacing w:before="30" w:after="30"/>
            </w:pPr>
            <w:r w:rsidRPr="004509A9">
              <w:t>Question 1: Feedback</w:t>
            </w:r>
          </w:p>
          <w:p w14:paraId="0114E01A" w14:textId="77777777" w:rsidR="004509A9" w:rsidRPr="004509A9" w:rsidRDefault="004509A9" w:rsidP="00D561DC">
            <w:pPr>
              <w:spacing w:before="30" w:after="30"/>
              <w:ind w:left="30" w:right="30"/>
            </w:pPr>
            <w:hyperlink w:history="1">
              <w:r w:rsidRPr="004509A9">
                <w:rPr>
                  <w:rStyle w:val="Hyperlink"/>
                </w:rPr>
                <w:t>78_C_57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E5F6A8" w14:textId="77777777" w:rsidR="004509A9" w:rsidRPr="0032286B" w:rsidRDefault="004509A9" w:rsidP="00D561DC">
            <w:pPr>
              <w:pStyle w:val="NormalWeb"/>
              <w:ind w:left="30" w:right="30"/>
              <w:rPr>
                <w:rFonts w:ascii="Calibri" w:hAnsi="Calibri" w:cs="Calibri"/>
              </w:rPr>
            </w:pPr>
            <w:r w:rsidRPr="0032286B">
              <w:rPr>
                <w:rFonts w:ascii="Calibri" w:hAnsi="Calibri" w:cs="Calibri"/>
              </w:rPr>
              <w:t>Unfortunately, sometimes things like competing interests, the pressure to perform, customer expectations, or time constraints can cause us to make the wrong choices.</w:t>
            </w:r>
          </w:p>
          <w:p w14:paraId="49345352" w14:textId="77777777" w:rsidR="004509A9" w:rsidRPr="0032286B" w:rsidRDefault="004509A9" w:rsidP="00D561DC">
            <w:pPr>
              <w:pStyle w:val="NormalWeb"/>
              <w:ind w:left="30" w:right="30"/>
              <w:rPr>
                <w:rFonts w:ascii="Calibri" w:hAnsi="Calibri" w:cs="Calibri"/>
              </w:rPr>
            </w:pPr>
            <w:r w:rsidRPr="0032286B">
              <w:rPr>
                <w:rFonts w:ascii="Calibri" w:hAnsi="Calibri" w:cs="Calibri"/>
              </w:rPr>
              <w:t>For more information about the correct answer, see </w:t>
            </w:r>
            <w:r w:rsidRPr="004509A9">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76D427A"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Sayangnya, terkadang hal seperti kepentingan yang bersaing, tekanan untuk bekerja, harapan pelanggan, atau keterbatasan waktu dapat mengakibatkan kita mengambil pilihan yang salah.</w:t>
            </w:r>
          </w:p>
          <w:p w14:paraId="359C3A35"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Untuk mendapatkan informasi selengkapnya seputar jawaban yang benar, lihat </w:t>
            </w:r>
            <w:r w:rsidRPr="004509A9">
              <w:rPr>
                <w:rFonts w:ascii="Calibri" w:eastAsia="Calibri" w:hAnsi="Calibri" w:cs="Calibri"/>
                <w:lang w:val="id-ID"/>
              </w:rPr>
              <w:t>Bagian 2.2, Memahami Proses.</w:t>
            </w:r>
          </w:p>
        </w:tc>
      </w:tr>
      <w:tr w:rsidR="004509A9" w:rsidRPr="0032286B" w14:paraId="257D01E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13CC39"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248E71B6" w14:textId="77777777" w:rsidR="004509A9" w:rsidRPr="004509A9" w:rsidRDefault="004509A9" w:rsidP="00D561DC">
            <w:pPr>
              <w:spacing w:before="30" w:after="30"/>
            </w:pPr>
            <w:r w:rsidRPr="004509A9">
              <w:t>Question 2: Scenario</w:t>
            </w:r>
          </w:p>
          <w:p w14:paraId="07AD2624" w14:textId="77777777" w:rsidR="004509A9" w:rsidRPr="004509A9" w:rsidRDefault="004509A9" w:rsidP="00D561DC">
            <w:pPr>
              <w:spacing w:before="30" w:after="30"/>
              <w:ind w:left="30" w:right="30"/>
            </w:pPr>
            <w:hyperlink w:history="1">
              <w:r w:rsidRPr="004509A9">
                <w:rPr>
                  <w:rStyle w:val="Hyperlink"/>
                </w:rPr>
                <w:t>79_C_57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9CF072" w14:textId="77777777" w:rsidR="004509A9" w:rsidRPr="0032286B" w:rsidRDefault="004509A9" w:rsidP="00D561DC">
            <w:pPr>
              <w:pStyle w:val="NormalWeb"/>
              <w:ind w:left="30" w:right="30"/>
              <w:rPr>
                <w:rFonts w:ascii="Calibri" w:hAnsi="Calibri" w:cs="Calibri"/>
              </w:rPr>
            </w:pPr>
            <w:r w:rsidRPr="0032286B">
              <w:rPr>
                <w:rFonts w:ascii="Calibri" w:hAnsi="Calibri" w:cs="Calibri"/>
              </w:rPr>
              <w:t>Good decision making is: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7C11630"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Pengambilan keputusan yang baik adalah:</w:t>
            </w:r>
          </w:p>
        </w:tc>
      </w:tr>
      <w:tr w:rsidR="004509A9" w:rsidRPr="0032286B" w14:paraId="3BB2822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C00723"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2CDEB756" w14:textId="77777777" w:rsidR="004509A9" w:rsidRPr="004509A9" w:rsidRDefault="004509A9" w:rsidP="00D561DC">
            <w:pPr>
              <w:spacing w:before="30" w:after="30"/>
            </w:pPr>
            <w:r w:rsidRPr="004509A9">
              <w:t>Question 2: Options</w:t>
            </w:r>
          </w:p>
          <w:p w14:paraId="772C2E1D" w14:textId="77777777" w:rsidR="004509A9" w:rsidRPr="004509A9" w:rsidRDefault="004509A9" w:rsidP="00D561DC">
            <w:pPr>
              <w:spacing w:before="30" w:after="30"/>
              <w:ind w:left="30" w:right="30"/>
            </w:pPr>
            <w:hyperlink w:history="1">
              <w:r w:rsidRPr="004509A9">
                <w:rPr>
                  <w:rStyle w:val="Hyperlink"/>
                </w:rPr>
                <w:t>80_C_57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4F20080" w14:textId="77777777" w:rsidR="004509A9" w:rsidRPr="0032286B" w:rsidRDefault="004509A9" w:rsidP="00D561DC">
            <w:pPr>
              <w:pStyle w:val="NormalWeb"/>
              <w:ind w:left="30" w:right="30"/>
              <w:rPr>
                <w:rFonts w:ascii="Calibri" w:hAnsi="Calibri" w:cs="Calibri"/>
              </w:rPr>
            </w:pPr>
            <w:r w:rsidRPr="0032286B">
              <w:rPr>
                <w:rFonts w:ascii="Calibri" w:hAnsi="Calibri" w:cs="Calibri"/>
              </w:rPr>
              <w:t>[1] About wanting to do the right thing.</w:t>
            </w:r>
          </w:p>
          <w:p w14:paraId="030A12FC" w14:textId="77777777" w:rsidR="004509A9" w:rsidRPr="0032286B" w:rsidRDefault="004509A9" w:rsidP="00D561DC">
            <w:pPr>
              <w:pStyle w:val="NormalWeb"/>
              <w:ind w:left="30" w:right="30"/>
              <w:rPr>
                <w:rFonts w:ascii="Calibri" w:hAnsi="Calibri" w:cs="Calibri"/>
              </w:rPr>
            </w:pPr>
            <w:r w:rsidRPr="0032286B">
              <w:rPr>
                <w:rFonts w:ascii="Calibri" w:hAnsi="Calibri" w:cs="Calibri"/>
              </w:rPr>
              <w:t>[2] Instinctual.</w:t>
            </w:r>
          </w:p>
          <w:p w14:paraId="3486F0FD" w14:textId="77777777" w:rsidR="004509A9" w:rsidRPr="0032286B" w:rsidRDefault="004509A9" w:rsidP="00D561DC">
            <w:pPr>
              <w:pStyle w:val="NormalWeb"/>
              <w:rPr>
                <w:rFonts w:ascii="Calibri" w:hAnsi="Calibri" w:cs="Calibri"/>
              </w:rPr>
            </w:pPr>
            <w:r w:rsidRPr="0032286B">
              <w:rPr>
                <w:rFonts w:ascii="Calibri" w:hAnsi="Calibri" w:cs="Calibri"/>
              </w:rPr>
              <w:t>[3] Deliberative.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7D7F08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[1] Ingin berbuat hal yang benar.</w:t>
            </w:r>
          </w:p>
          <w:p w14:paraId="72335AFC"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[2] Bersifat naluriah.</w:t>
            </w:r>
          </w:p>
          <w:p w14:paraId="37365DA0" w14:textId="77777777" w:rsidR="004509A9" w:rsidRPr="004509A9" w:rsidRDefault="004509A9" w:rsidP="00D561DC">
            <w:pPr>
              <w:pStyle w:val="NormalWeb"/>
              <w:ind w:right="160"/>
              <w:rPr>
                <w:rFonts w:ascii="Calibri" w:eastAsia="Calibri" w:hAnsi="Calibri" w:cs="Calibri"/>
                <w:lang w:val="id-ID"/>
              </w:rPr>
            </w:pPr>
            <w:r w:rsidRPr="0032286B">
              <w:rPr>
                <w:rFonts w:ascii="Calibri" w:eastAsia="Calibri" w:hAnsi="Calibri" w:cs="Calibri"/>
                <w:lang w:val="id-ID"/>
              </w:rPr>
              <w:t>[3] Secara sengaja.</w:t>
            </w:r>
          </w:p>
        </w:tc>
      </w:tr>
      <w:tr w:rsidR="004509A9" w:rsidRPr="0032286B" w14:paraId="16C8680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376FB3"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4BC510F3" w14:textId="77777777" w:rsidR="004509A9" w:rsidRPr="004509A9" w:rsidRDefault="004509A9" w:rsidP="00D561DC">
            <w:pPr>
              <w:spacing w:before="30" w:after="30"/>
            </w:pPr>
            <w:r w:rsidRPr="004509A9">
              <w:t>Question 2: Feedback</w:t>
            </w:r>
          </w:p>
          <w:p w14:paraId="62281BD5" w14:textId="77777777" w:rsidR="004509A9" w:rsidRPr="004509A9" w:rsidRDefault="004509A9" w:rsidP="00D561DC">
            <w:pPr>
              <w:spacing w:before="30" w:after="30"/>
              <w:ind w:left="30" w:right="30"/>
            </w:pPr>
            <w:hyperlink w:history="1">
              <w:r w:rsidRPr="004509A9">
                <w:rPr>
                  <w:rStyle w:val="Hyperlink"/>
                </w:rPr>
                <w:t>81_C_57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C0A740" w14:textId="77777777" w:rsidR="004509A9" w:rsidRPr="0032286B" w:rsidRDefault="004509A9" w:rsidP="00D561DC">
            <w:pPr>
              <w:pStyle w:val="NormalWeb"/>
              <w:ind w:left="30" w:right="30"/>
              <w:rPr>
                <w:rFonts w:ascii="Calibri" w:hAnsi="Calibri" w:cs="Calibri"/>
              </w:rPr>
            </w:pPr>
            <w:r w:rsidRPr="0032286B">
              <w:rPr>
                <w:rFonts w:ascii="Calibri" w:hAnsi="Calibri" w:cs="Calibri"/>
              </w:rPr>
              <w:t>Good decision making is deliberative. It requires careful assessment of the facts and follows a systematic approach.</w:t>
            </w:r>
          </w:p>
          <w:p w14:paraId="74DD192A" w14:textId="77777777" w:rsidR="004509A9" w:rsidRPr="0032286B" w:rsidRDefault="004509A9" w:rsidP="00D561DC">
            <w:pPr>
              <w:pStyle w:val="NormalWeb"/>
              <w:ind w:left="30" w:right="30"/>
              <w:rPr>
                <w:rFonts w:ascii="Calibri" w:hAnsi="Calibri" w:cs="Calibri"/>
              </w:rPr>
            </w:pPr>
            <w:r w:rsidRPr="0032286B">
              <w:rPr>
                <w:rFonts w:ascii="Calibri" w:hAnsi="Calibri" w:cs="Calibri"/>
              </w:rPr>
              <w:t>For more information about the correct answer, see </w:t>
            </w:r>
            <w:r w:rsidRPr="004509A9">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11B5512"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Pengambilan keputusan yang baik dilakukan secara sengaja. Ini memerlukan penilaian fakta yang cermat dan mengikuti pendekatan sistematis.</w:t>
            </w:r>
          </w:p>
          <w:p w14:paraId="709B7445"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Untuk mendapatkan informasi selengkapnya seputar jawaban yang benar, lihat </w:t>
            </w:r>
            <w:r w:rsidRPr="004509A9">
              <w:rPr>
                <w:rFonts w:ascii="Calibri" w:eastAsia="Calibri" w:hAnsi="Calibri" w:cs="Calibri"/>
                <w:lang w:val="id-ID"/>
              </w:rPr>
              <w:t>Bagian 2.2, Memahami Proses.</w:t>
            </w:r>
          </w:p>
        </w:tc>
      </w:tr>
      <w:tr w:rsidR="004509A9" w:rsidRPr="0032286B" w14:paraId="40FC2AA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4B1921"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590FB8E4" w14:textId="77777777" w:rsidR="004509A9" w:rsidRPr="004509A9" w:rsidRDefault="004509A9" w:rsidP="00D561DC">
            <w:pPr>
              <w:spacing w:before="30" w:after="30"/>
            </w:pPr>
            <w:r w:rsidRPr="004509A9">
              <w:t>Question 3: Scenario</w:t>
            </w:r>
          </w:p>
          <w:p w14:paraId="4B34DB9E" w14:textId="77777777" w:rsidR="004509A9" w:rsidRPr="004509A9" w:rsidRDefault="004509A9" w:rsidP="00D561DC">
            <w:pPr>
              <w:spacing w:before="30" w:after="30"/>
              <w:ind w:left="30" w:right="30"/>
            </w:pPr>
            <w:hyperlink w:history="1">
              <w:r w:rsidRPr="004509A9">
                <w:rPr>
                  <w:rStyle w:val="Hyperlink"/>
                </w:rPr>
                <w:t>82_C_57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DA1F9A" w14:textId="77777777" w:rsidR="004509A9" w:rsidRPr="0032286B" w:rsidRDefault="004509A9" w:rsidP="00D561DC">
            <w:pPr>
              <w:pStyle w:val="NormalWeb"/>
              <w:ind w:left="30" w:right="30"/>
              <w:rPr>
                <w:rFonts w:ascii="Calibri" w:hAnsi="Calibri" w:cs="Calibri"/>
              </w:rPr>
            </w:pPr>
            <w:r w:rsidRPr="0032286B">
              <w:rPr>
                <w:rFonts w:ascii="Calibri" w:hAnsi="Calibri" w:cs="Calibri"/>
              </w:rPr>
              <w:t>Abbott’s decision-making process consists of:</w:t>
            </w:r>
          </w:p>
          <w:p w14:paraId="5BFB43AA" w14:textId="77777777" w:rsidR="004509A9" w:rsidRPr="0032286B" w:rsidRDefault="004509A9" w:rsidP="00D561DC">
            <w:pPr>
              <w:pStyle w:val="NormalWeb"/>
              <w:ind w:left="30" w:right="30"/>
              <w:rPr>
                <w:rFonts w:ascii="Calibri" w:hAnsi="Calibri" w:cs="Calibri"/>
              </w:rPr>
            </w:pPr>
            <w:r w:rsidRPr="0032286B">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15FC01A"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Proses pengambilan keputusan Abbott terdiri atas:</w:t>
            </w:r>
          </w:p>
          <w:p w14:paraId="61597C23"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Tandai semua jawaban yang sesuai.</w:t>
            </w:r>
          </w:p>
        </w:tc>
      </w:tr>
      <w:tr w:rsidR="004509A9" w:rsidRPr="0032286B" w14:paraId="77E5DE0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FC02C9"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73039782" w14:textId="77777777" w:rsidR="004509A9" w:rsidRPr="004509A9" w:rsidRDefault="004509A9" w:rsidP="00D561DC">
            <w:pPr>
              <w:spacing w:before="30" w:after="30"/>
            </w:pPr>
            <w:r w:rsidRPr="004509A9">
              <w:t>Question 3: Options</w:t>
            </w:r>
          </w:p>
          <w:p w14:paraId="6BD842CC" w14:textId="77777777" w:rsidR="004509A9" w:rsidRPr="004509A9" w:rsidRDefault="004509A9" w:rsidP="00D561DC">
            <w:pPr>
              <w:spacing w:before="30" w:after="30"/>
              <w:ind w:left="30" w:right="30"/>
            </w:pPr>
            <w:hyperlink w:history="1">
              <w:r w:rsidRPr="004509A9">
                <w:rPr>
                  <w:rStyle w:val="Hyperlink"/>
                </w:rPr>
                <w:t>83_C_57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876D97" w14:textId="77777777" w:rsidR="004509A9" w:rsidRPr="0032286B" w:rsidRDefault="004509A9" w:rsidP="00D561DC">
            <w:pPr>
              <w:pStyle w:val="NormalWeb"/>
              <w:rPr>
                <w:rFonts w:ascii="Calibri" w:hAnsi="Calibri" w:cs="Calibri"/>
              </w:rPr>
            </w:pPr>
            <w:r w:rsidRPr="0032286B">
              <w:rPr>
                <w:rFonts w:ascii="Calibri" w:hAnsi="Calibri" w:cs="Calibri"/>
              </w:rPr>
              <w:t>[1] A careful assessment of the situation.</w:t>
            </w:r>
          </w:p>
          <w:p w14:paraId="00841FD6" w14:textId="77777777" w:rsidR="004509A9" w:rsidRPr="0032286B" w:rsidRDefault="004509A9" w:rsidP="00D561DC">
            <w:pPr>
              <w:pStyle w:val="NormalWeb"/>
              <w:rPr>
                <w:rFonts w:ascii="Calibri" w:hAnsi="Calibri" w:cs="Calibri"/>
              </w:rPr>
            </w:pPr>
            <w:r w:rsidRPr="0032286B">
              <w:rPr>
                <w:rFonts w:ascii="Calibri" w:hAnsi="Calibri" w:cs="Calibri"/>
              </w:rPr>
              <w:t>[2] An evaluation of its impact on stakeholders.</w:t>
            </w:r>
          </w:p>
          <w:p w14:paraId="67C61062" w14:textId="77777777" w:rsidR="004509A9" w:rsidRPr="0032286B" w:rsidRDefault="004509A9" w:rsidP="00D561DC">
            <w:pPr>
              <w:pStyle w:val="NormalWeb"/>
              <w:ind w:left="30" w:right="30"/>
              <w:rPr>
                <w:rFonts w:ascii="Calibri" w:hAnsi="Calibri" w:cs="Calibri"/>
              </w:rPr>
            </w:pPr>
            <w:r w:rsidRPr="0032286B">
              <w:rPr>
                <w:rFonts w:ascii="Calibri" w:hAnsi="Calibri" w:cs="Calibri"/>
              </w:rPr>
              <w:t>[3] Recognizing and resolving ethical dilemmas.</w:t>
            </w:r>
          </w:p>
          <w:p w14:paraId="346F6FEC" w14:textId="77777777" w:rsidR="004509A9" w:rsidRPr="0032286B" w:rsidRDefault="004509A9" w:rsidP="00D561DC">
            <w:pPr>
              <w:pStyle w:val="NormalWeb"/>
              <w:rPr>
                <w:rFonts w:ascii="Calibri" w:hAnsi="Calibri" w:cs="Calibri"/>
              </w:rPr>
            </w:pPr>
            <w:r w:rsidRPr="0032286B">
              <w:rPr>
                <w:rFonts w:ascii="Calibri" w:hAnsi="Calibri" w:cs="Calibri"/>
              </w:rPr>
              <w:t>[4] Balancing of the interests of patients, consumers, Abbott and other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2257A64"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[1] Penilaian situasi yang cermat.</w:t>
            </w:r>
          </w:p>
          <w:p w14:paraId="62D51702"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[2] Evaluasi dampaknya terhadap pemangku kepentingan.</w:t>
            </w:r>
          </w:p>
          <w:p w14:paraId="23E088E9"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[3] Mengenali dan menyelesaikan dilema etika.</w:t>
            </w:r>
          </w:p>
          <w:p w14:paraId="77F11CAC"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[4] Menyeimbangkan kepentingan pasien, konsumen, Abbott, dan pemangku kepentingan lainnya.</w:t>
            </w:r>
          </w:p>
        </w:tc>
      </w:tr>
      <w:tr w:rsidR="004509A9" w:rsidRPr="0032286B" w14:paraId="74BCD22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82BF61"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5AF4BF2F" w14:textId="77777777" w:rsidR="004509A9" w:rsidRPr="004509A9" w:rsidRDefault="004509A9" w:rsidP="00D561DC">
            <w:pPr>
              <w:spacing w:before="30" w:after="30"/>
            </w:pPr>
            <w:r w:rsidRPr="004509A9">
              <w:t>Question 3: Feedback</w:t>
            </w:r>
          </w:p>
          <w:p w14:paraId="7A574AD5" w14:textId="77777777" w:rsidR="004509A9" w:rsidRPr="004509A9" w:rsidRDefault="004509A9" w:rsidP="00D561DC">
            <w:pPr>
              <w:spacing w:before="30" w:after="30"/>
              <w:ind w:left="30" w:right="30"/>
            </w:pPr>
            <w:hyperlink w:history="1">
              <w:r w:rsidRPr="004509A9">
                <w:rPr>
                  <w:rStyle w:val="Hyperlink"/>
                </w:rPr>
                <w:t>84_C_57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1DEC8A4" w14:textId="77777777" w:rsidR="004509A9" w:rsidRPr="0032286B" w:rsidRDefault="004509A9" w:rsidP="00D561DC">
            <w:pPr>
              <w:pStyle w:val="NormalWeb"/>
              <w:ind w:left="30" w:right="30"/>
              <w:rPr>
                <w:rFonts w:ascii="Calibri" w:hAnsi="Calibri" w:cs="Calibri"/>
              </w:rPr>
            </w:pPr>
            <w:r w:rsidRPr="0032286B">
              <w:rPr>
                <w:rFonts w:ascii="Calibri" w:hAnsi="Calibri" w:cs="Calibri"/>
              </w:rPr>
              <w:t>Abbott’s decision-making process consists of three steps:</w:t>
            </w:r>
          </w:p>
          <w:p w14:paraId="5AC3E769" w14:textId="77777777" w:rsidR="004509A9" w:rsidRPr="004509A9" w:rsidRDefault="004509A9" w:rsidP="00D561DC">
            <w:pPr>
              <w:numPr>
                <w:ilvl w:val="0"/>
                <w:numId w:val="11"/>
              </w:numPr>
              <w:spacing w:before="100" w:beforeAutospacing="1" w:after="100" w:afterAutospacing="1"/>
              <w:ind w:left="750" w:right="30"/>
              <w:rPr>
                <w:rFonts w:ascii="Calibri" w:hAnsi="Calibri" w:cs="Calibri"/>
              </w:rPr>
            </w:pPr>
            <w:r w:rsidRPr="004509A9">
              <w:rPr>
                <w:rFonts w:ascii="Calibri" w:hAnsi="Calibri" w:cs="Calibri"/>
              </w:rPr>
              <w:t>First, a careful assessment of the situation;</w:t>
            </w:r>
          </w:p>
          <w:p w14:paraId="28918AF4" w14:textId="77777777" w:rsidR="004509A9" w:rsidRPr="004509A9" w:rsidRDefault="004509A9" w:rsidP="00D561DC">
            <w:pPr>
              <w:numPr>
                <w:ilvl w:val="0"/>
                <w:numId w:val="11"/>
              </w:numPr>
              <w:spacing w:before="100" w:beforeAutospacing="1" w:after="100" w:afterAutospacing="1"/>
              <w:ind w:left="750" w:right="30"/>
              <w:rPr>
                <w:rFonts w:ascii="Calibri" w:hAnsi="Calibri" w:cs="Calibri"/>
              </w:rPr>
            </w:pPr>
            <w:r w:rsidRPr="004509A9">
              <w:rPr>
                <w:rFonts w:ascii="Calibri" w:hAnsi="Calibri" w:cs="Calibri"/>
              </w:rPr>
              <w:t>Second, an evaluation of its impact on stakeholders; and,</w:t>
            </w:r>
          </w:p>
          <w:p w14:paraId="728C7B05" w14:textId="77777777" w:rsidR="004509A9" w:rsidRPr="004509A9" w:rsidRDefault="004509A9" w:rsidP="00D561DC">
            <w:pPr>
              <w:numPr>
                <w:ilvl w:val="0"/>
                <w:numId w:val="11"/>
              </w:numPr>
              <w:spacing w:before="100" w:beforeAutospacing="1" w:after="100" w:afterAutospacing="1"/>
              <w:ind w:left="750" w:right="30"/>
              <w:rPr>
                <w:rFonts w:ascii="Calibri" w:hAnsi="Calibri" w:cs="Calibri"/>
              </w:rPr>
            </w:pPr>
            <w:r w:rsidRPr="004509A9">
              <w:rPr>
                <w:rFonts w:ascii="Calibri" w:hAnsi="Calibri" w:cs="Calibri"/>
              </w:rPr>
              <w:t>Finally, a decision that balances the interests of patients, consumers, Abbott and other stakeholders.</w:t>
            </w:r>
          </w:p>
          <w:p w14:paraId="12585A7E" w14:textId="77777777" w:rsidR="004509A9" w:rsidRPr="0032286B" w:rsidRDefault="004509A9" w:rsidP="00D561DC">
            <w:pPr>
              <w:pStyle w:val="NormalWeb"/>
              <w:ind w:left="30" w:right="30"/>
              <w:rPr>
                <w:rFonts w:ascii="Calibri" w:hAnsi="Calibri" w:cs="Calibri"/>
              </w:rPr>
            </w:pPr>
            <w:r w:rsidRPr="0032286B">
              <w:rPr>
                <w:rFonts w:ascii="Calibri" w:hAnsi="Calibri" w:cs="Calibri"/>
              </w:rPr>
              <w:t>For more information about the correct answer, see </w:t>
            </w:r>
            <w:r w:rsidRPr="004509A9">
              <w:rPr>
                <w:rStyle w:val="italic1"/>
                <w:rFonts w:ascii="Calibri" w:hAnsi="Calibri" w:cs="Calibri"/>
                <w:i w:val="0"/>
                <w:iCs w:val="0"/>
              </w:rPr>
              <w:t>Section 2.2, 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29447F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Proses pengambilan keputusan Abbott terdiri atas tiga langkah:</w:t>
            </w:r>
          </w:p>
          <w:p w14:paraId="6D9AF2A0" w14:textId="77777777" w:rsidR="004509A9" w:rsidRPr="004509A9" w:rsidRDefault="004509A9" w:rsidP="00D561DC">
            <w:pPr>
              <w:pStyle w:val="ListParagraph"/>
              <w:numPr>
                <w:ilvl w:val="0"/>
                <w:numId w:val="24"/>
              </w:numPr>
              <w:spacing w:before="100" w:beforeAutospacing="1" w:after="100" w:afterAutospacing="1"/>
              <w:ind w:right="160"/>
              <w:rPr>
                <w:rFonts w:ascii="Calibri" w:eastAsia="Calibri" w:hAnsi="Calibri" w:cs="Calibri"/>
                <w:lang w:val="id-ID"/>
              </w:rPr>
            </w:pPr>
            <w:r w:rsidRPr="0032286B">
              <w:rPr>
                <w:rFonts w:ascii="Calibri" w:eastAsia="Calibri" w:hAnsi="Calibri" w:cs="Calibri"/>
                <w:lang w:val="id-ID"/>
              </w:rPr>
              <w:t>Pertama, penilaian situasi yang cermat;</w:t>
            </w:r>
          </w:p>
          <w:p w14:paraId="6C5AE107" w14:textId="77777777" w:rsidR="004509A9" w:rsidRPr="004509A9" w:rsidRDefault="004509A9" w:rsidP="00D561DC">
            <w:pPr>
              <w:pStyle w:val="ListParagraph"/>
              <w:numPr>
                <w:ilvl w:val="0"/>
                <w:numId w:val="24"/>
              </w:numPr>
              <w:spacing w:before="100" w:beforeAutospacing="1" w:after="100" w:afterAutospacing="1"/>
              <w:ind w:right="160"/>
              <w:rPr>
                <w:rFonts w:ascii="Calibri" w:eastAsia="Calibri" w:hAnsi="Calibri" w:cs="Calibri"/>
                <w:lang w:val="id-ID"/>
              </w:rPr>
            </w:pPr>
            <w:r w:rsidRPr="0032286B">
              <w:rPr>
                <w:rFonts w:ascii="Calibri" w:eastAsia="Calibri" w:hAnsi="Calibri" w:cs="Calibri"/>
                <w:lang w:val="id-ID"/>
              </w:rPr>
              <w:t>Kedua, evaluasi dampaknya terhadap pemangku kepentingan; dan,</w:t>
            </w:r>
          </w:p>
          <w:p w14:paraId="7577C1F3" w14:textId="77777777" w:rsidR="004509A9" w:rsidRPr="004509A9" w:rsidRDefault="004509A9" w:rsidP="00D561DC">
            <w:pPr>
              <w:pStyle w:val="ListParagraph"/>
              <w:numPr>
                <w:ilvl w:val="0"/>
                <w:numId w:val="24"/>
              </w:numPr>
              <w:spacing w:before="100" w:beforeAutospacing="1" w:after="100" w:afterAutospacing="1"/>
              <w:ind w:right="160"/>
              <w:rPr>
                <w:rFonts w:ascii="Calibri" w:eastAsia="Calibri" w:hAnsi="Calibri" w:cs="Calibri"/>
                <w:lang w:val="id-ID"/>
              </w:rPr>
            </w:pPr>
            <w:r w:rsidRPr="0032286B">
              <w:rPr>
                <w:rFonts w:ascii="Calibri" w:eastAsia="Calibri" w:hAnsi="Calibri" w:cs="Calibri"/>
                <w:lang w:val="id-ID"/>
              </w:rPr>
              <w:t>Terakhir, keputusan yang menyeimbangkan kepentingan pasien, konsumen, Abbott, dan pemangku kepentingan lainnya.</w:t>
            </w:r>
          </w:p>
          <w:p w14:paraId="0E588396"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Untuk mendapatkan informasi selengkapnya seputar jawaban yang benar, lihat </w:t>
            </w:r>
            <w:r w:rsidRPr="004509A9">
              <w:rPr>
                <w:rFonts w:ascii="Calibri" w:eastAsia="Calibri" w:hAnsi="Calibri" w:cs="Calibri"/>
                <w:lang w:val="id-ID"/>
              </w:rPr>
              <w:t>Bagian 2.2, Memahami Proses.</w:t>
            </w:r>
          </w:p>
        </w:tc>
      </w:tr>
      <w:tr w:rsidR="004509A9" w:rsidRPr="0032286B" w14:paraId="6F36622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D71902"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78E7187F" w14:textId="77777777" w:rsidR="004509A9" w:rsidRPr="004509A9" w:rsidRDefault="004509A9" w:rsidP="00D561DC">
            <w:pPr>
              <w:spacing w:before="30" w:after="30"/>
            </w:pPr>
            <w:r w:rsidRPr="004509A9">
              <w:t>Question 4: Scenario</w:t>
            </w:r>
          </w:p>
          <w:p w14:paraId="54A3B7DF" w14:textId="77777777" w:rsidR="004509A9" w:rsidRPr="004509A9" w:rsidRDefault="004509A9" w:rsidP="00D561DC">
            <w:pPr>
              <w:spacing w:before="30" w:after="30"/>
              <w:ind w:left="30" w:right="30"/>
            </w:pPr>
            <w:hyperlink w:history="1">
              <w:r w:rsidRPr="004509A9">
                <w:rPr>
                  <w:rStyle w:val="Hyperlink"/>
                </w:rPr>
                <w:t>85_C_57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D1CA0B" w14:textId="77777777" w:rsidR="004509A9" w:rsidRPr="004509A9" w:rsidRDefault="004509A9" w:rsidP="00D561DC">
            <w:pPr>
              <w:pStyle w:val="NormalWeb"/>
              <w:ind w:left="30" w:right="30"/>
              <w:rPr>
                <w:rFonts w:ascii="Calibri" w:hAnsi="Calibri" w:cs="Calibri"/>
              </w:rPr>
            </w:pPr>
            <w:r w:rsidRPr="004509A9">
              <w:rPr>
                <w:rFonts w:ascii="Calibri" w:hAnsi="Calibri" w:cs="Calibri"/>
              </w:rPr>
              <w:t>An activity is legal as long as there are no local laws that prohibit the activity?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640CE4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Kegiatan dianggap sesuai hukum selama tidak ada undang-undang setempat yang melarang kegiatan tersebut</w:t>
            </w:r>
          </w:p>
        </w:tc>
      </w:tr>
      <w:tr w:rsidR="004509A9" w:rsidRPr="0032286B" w14:paraId="60CA825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60E670"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64750FDB" w14:textId="77777777" w:rsidR="004509A9" w:rsidRPr="004509A9" w:rsidRDefault="004509A9" w:rsidP="00D561DC">
            <w:pPr>
              <w:spacing w:before="30" w:after="30"/>
            </w:pPr>
            <w:r w:rsidRPr="004509A9">
              <w:t>Question 4: Options</w:t>
            </w:r>
          </w:p>
          <w:p w14:paraId="79EE3519" w14:textId="77777777" w:rsidR="004509A9" w:rsidRPr="004509A9" w:rsidRDefault="004509A9" w:rsidP="00D561DC">
            <w:pPr>
              <w:spacing w:before="30" w:after="30"/>
              <w:ind w:left="30" w:right="30"/>
            </w:pPr>
            <w:hyperlink w:history="1">
              <w:r w:rsidRPr="004509A9">
                <w:rPr>
                  <w:rStyle w:val="Hyperlink"/>
                </w:rPr>
                <w:t>86_C_57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277F98A" w14:textId="77777777" w:rsidR="004509A9" w:rsidRPr="004509A9" w:rsidRDefault="004509A9" w:rsidP="00D561DC">
            <w:pPr>
              <w:pStyle w:val="NormalWeb"/>
              <w:ind w:left="30" w:right="30"/>
              <w:rPr>
                <w:rFonts w:ascii="Calibri" w:hAnsi="Calibri" w:cs="Calibri"/>
              </w:rPr>
            </w:pPr>
            <w:r w:rsidRPr="004509A9">
              <w:rPr>
                <w:rFonts w:ascii="Calibri" w:hAnsi="Calibri" w:cs="Calibri"/>
              </w:rPr>
              <w:t>[1] True.</w:t>
            </w:r>
          </w:p>
          <w:p w14:paraId="0FAD0DE9" w14:textId="77777777" w:rsidR="004509A9" w:rsidRPr="004509A9" w:rsidRDefault="004509A9" w:rsidP="00D561DC">
            <w:pPr>
              <w:pStyle w:val="NormalWeb"/>
              <w:rPr>
                <w:rFonts w:ascii="Calibri" w:hAnsi="Calibri" w:cs="Calibri"/>
              </w:rPr>
            </w:pPr>
            <w:r w:rsidRPr="004509A9">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CFB50E6"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[1] Benar.</w:t>
            </w:r>
          </w:p>
          <w:p w14:paraId="505B7CAB" w14:textId="77777777" w:rsidR="004509A9" w:rsidRPr="004509A9" w:rsidRDefault="004509A9" w:rsidP="00D561DC">
            <w:pPr>
              <w:pStyle w:val="NormalWeb"/>
              <w:ind w:right="160"/>
              <w:rPr>
                <w:rFonts w:ascii="Calibri" w:eastAsia="Calibri" w:hAnsi="Calibri" w:cs="Calibri"/>
                <w:lang w:val="id-ID"/>
              </w:rPr>
            </w:pPr>
            <w:r w:rsidRPr="0032286B">
              <w:rPr>
                <w:rFonts w:ascii="Calibri" w:eastAsia="Calibri" w:hAnsi="Calibri" w:cs="Calibri"/>
                <w:lang w:val="id-ID"/>
              </w:rPr>
              <w:t>[2] Salah.</w:t>
            </w:r>
          </w:p>
        </w:tc>
      </w:tr>
      <w:tr w:rsidR="004509A9" w:rsidRPr="0032286B" w14:paraId="798B7DD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F8063F"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6D147E45" w14:textId="77777777" w:rsidR="004509A9" w:rsidRPr="004509A9" w:rsidRDefault="004509A9" w:rsidP="00D561DC">
            <w:pPr>
              <w:spacing w:before="30" w:after="30"/>
            </w:pPr>
            <w:r w:rsidRPr="004509A9">
              <w:t>Question 4: Feedback</w:t>
            </w:r>
          </w:p>
          <w:p w14:paraId="463CFFAC" w14:textId="77777777" w:rsidR="004509A9" w:rsidRPr="004509A9" w:rsidRDefault="004509A9" w:rsidP="00D561DC">
            <w:pPr>
              <w:spacing w:before="30" w:after="30"/>
              <w:ind w:left="30" w:right="30"/>
            </w:pPr>
            <w:hyperlink w:history="1">
              <w:r w:rsidRPr="004509A9">
                <w:rPr>
                  <w:rStyle w:val="Hyperlink"/>
                </w:rPr>
                <w:t>87_C_57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2944D3" w14:textId="77777777" w:rsidR="004509A9" w:rsidRPr="0032286B" w:rsidRDefault="004509A9" w:rsidP="00D561DC">
            <w:pPr>
              <w:pStyle w:val="NormalWeb"/>
              <w:ind w:left="30" w:right="30"/>
              <w:rPr>
                <w:rFonts w:ascii="Calibri" w:hAnsi="Calibri" w:cs="Calibri"/>
              </w:rPr>
            </w:pPr>
            <w:r w:rsidRPr="0032286B">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2342163D" w14:textId="77777777" w:rsidR="004509A9" w:rsidRPr="0032286B" w:rsidRDefault="004509A9" w:rsidP="00D561DC">
            <w:pPr>
              <w:pStyle w:val="NormalWeb"/>
              <w:ind w:left="30" w:right="30"/>
              <w:rPr>
                <w:rFonts w:ascii="Calibri" w:hAnsi="Calibri" w:cs="Calibri"/>
              </w:rPr>
            </w:pPr>
            <w:r w:rsidRPr="0032286B">
              <w:rPr>
                <w:rFonts w:ascii="Calibri" w:hAnsi="Calibri" w:cs="Calibri"/>
              </w:rPr>
              <w:t>For more information about the correct answer, see </w:t>
            </w:r>
            <w:r w:rsidRPr="004509A9">
              <w:rPr>
                <w:rStyle w:val="italic1"/>
                <w:rFonts w:ascii="Calibri" w:hAnsi="Calibri" w:cs="Calibri"/>
                <w:i w:val="0"/>
                <w:iCs w:val="0"/>
              </w:rPr>
              <w:t>Section 3.2, Is it Legal?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95BF5D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Hanya karena tidak ada undang-undang setempat yang melarang kegiatan tertentu, tidak berarti kegiatan tersebut sesuai hukum. Undang-undang suatu negara dapat berlaku pada pekerjaan kita di negara lain. Sebagai contoh, Undang-Undang Praktik Korupsi Luar Negeri (Foreign Corrupt Practices Act atau FCPA) adalah undang-undang A.S. yang melarang perusahaan dan individu membayarkan suap ke pejabat luar negeri. Sekalipun FCPA adalah hukum A.S., undang-undang ini berlaku terhadap kegiatan di setiap negara tempat Abbott beroperasi.</w:t>
            </w:r>
          </w:p>
          <w:p w14:paraId="17F3A84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Untuk mendapatkan informasi selengkapnya seputar jawaban yang benar, lihat </w:t>
            </w:r>
            <w:r w:rsidRPr="004509A9">
              <w:rPr>
                <w:rFonts w:ascii="Calibri" w:eastAsia="Calibri" w:hAnsi="Calibri" w:cs="Calibri"/>
                <w:lang w:val="id-ID"/>
              </w:rPr>
              <w:t>Bagian 3.2, Apakah ini sesuai hukum?</w:t>
            </w:r>
          </w:p>
        </w:tc>
      </w:tr>
      <w:tr w:rsidR="004509A9" w:rsidRPr="0032286B" w14:paraId="7C50A3F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6776F8"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574C0E97" w14:textId="77777777" w:rsidR="004509A9" w:rsidRPr="004509A9" w:rsidRDefault="004509A9" w:rsidP="00D561DC">
            <w:pPr>
              <w:spacing w:before="30" w:after="30"/>
            </w:pPr>
            <w:r w:rsidRPr="004509A9">
              <w:t>Question 5: Scenario</w:t>
            </w:r>
          </w:p>
          <w:p w14:paraId="1BD8927F" w14:textId="77777777" w:rsidR="004509A9" w:rsidRPr="004509A9" w:rsidRDefault="004509A9" w:rsidP="00D561DC">
            <w:pPr>
              <w:spacing w:before="30" w:after="30"/>
              <w:ind w:left="30" w:right="30"/>
            </w:pPr>
            <w:hyperlink w:history="1">
              <w:r w:rsidRPr="004509A9">
                <w:rPr>
                  <w:rStyle w:val="Hyperlink"/>
                </w:rPr>
                <w:t>88_C_57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78CB3B" w14:textId="77777777" w:rsidR="004509A9" w:rsidRPr="004509A9" w:rsidRDefault="004509A9" w:rsidP="00D561DC">
            <w:pPr>
              <w:pStyle w:val="NormalWeb"/>
              <w:ind w:left="30" w:right="30"/>
              <w:rPr>
                <w:rFonts w:ascii="Calibri" w:hAnsi="Calibri" w:cs="Calibri"/>
              </w:rPr>
            </w:pPr>
            <w:r w:rsidRPr="004509A9">
              <w:rPr>
                <w:rFonts w:ascii="Calibri" w:hAnsi="Calibri" w:cs="Calibri"/>
              </w:rPr>
              <w:t>If a course of action is legal and complies with Abbott policy, we can proceed.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B198002"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Apabila tindakan sesuai hukum dan mematuhi kebijakan Abbott, kita dapat melanjutkannya.</w:t>
            </w:r>
          </w:p>
        </w:tc>
      </w:tr>
      <w:tr w:rsidR="004509A9" w:rsidRPr="0032286B" w14:paraId="471832D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AE3EE0"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03AEE7A1" w14:textId="77777777" w:rsidR="004509A9" w:rsidRPr="004509A9" w:rsidRDefault="004509A9" w:rsidP="00D561DC">
            <w:pPr>
              <w:spacing w:before="30" w:after="30"/>
            </w:pPr>
            <w:r w:rsidRPr="004509A9">
              <w:t>Question 5: Options</w:t>
            </w:r>
          </w:p>
          <w:p w14:paraId="67F8AD34" w14:textId="77777777" w:rsidR="004509A9" w:rsidRPr="004509A9" w:rsidRDefault="004509A9" w:rsidP="00D561DC">
            <w:pPr>
              <w:spacing w:before="30" w:after="30"/>
              <w:ind w:left="30" w:right="30"/>
            </w:pPr>
            <w:hyperlink w:history="1">
              <w:r w:rsidRPr="004509A9">
                <w:rPr>
                  <w:rStyle w:val="Hyperlink"/>
                </w:rPr>
                <w:t>89_C_57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A199A0D" w14:textId="77777777" w:rsidR="004509A9" w:rsidRPr="004509A9" w:rsidRDefault="004509A9" w:rsidP="00D561DC">
            <w:pPr>
              <w:pStyle w:val="NormalWeb"/>
              <w:ind w:left="30" w:right="30"/>
              <w:rPr>
                <w:rFonts w:ascii="Calibri" w:hAnsi="Calibri" w:cs="Calibri"/>
              </w:rPr>
            </w:pPr>
            <w:r w:rsidRPr="004509A9">
              <w:rPr>
                <w:rFonts w:ascii="Calibri" w:hAnsi="Calibri" w:cs="Calibri"/>
              </w:rPr>
              <w:t>[1] True.</w:t>
            </w:r>
          </w:p>
          <w:p w14:paraId="5337CFB8" w14:textId="77777777" w:rsidR="004509A9" w:rsidRPr="004509A9" w:rsidRDefault="004509A9" w:rsidP="00D561DC">
            <w:pPr>
              <w:pStyle w:val="NormalWeb"/>
              <w:rPr>
                <w:rFonts w:ascii="Calibri" w:hAnsi="Calibri" w:cs="Calibri"/>
              </w:rPr>
            </w:pPr>
            <w:r w:rsidRPr="004509A9">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F28AE5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[1] Benar.</w:t>
            </w:r>
          </w:p>
          <w:p w14:paraId="76B634E5"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[2] Salah.</w:t>
            </w:r>
          </w:p>
        </w:tc>
      </w:tr>
      <w:tr w:rsidR="004509A9" w:rsidRPr="0032286B" w14:paraId="6B27B8D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6379D7"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3145D9C4" w14:textId="77777777" w:rsidR="004509A9" w:rsidRPr="004509A9" w:rsidRDefault="004509A9" w:rsidP="00D561DC">
            <w:pPr>
              <w:spacing w:before="30" w:after="30"/>
            </w:pPr>
            <w:r w:rsidRPr="004509A9">
              <w:t>Question 5: Feedback</w:t>
            </w:r>
          </w:p>
          <w:p w14:paraId="5FBFF191" w14:textId="77777777" w:rsidR="004509A9" w:rsidRPr="004509A9" w:rsidRDefault="004509A9" w:rsidP="00D561DC">
            <w:pPr>
              <w:spacing w:before="30" w:after="30"/>
              <w:ind w:left="30" w:right="30"/>
            </w:pPr>
            <w:hyperlink w:history="1">
              <w:r w:rsidRPr="004509A9">
                <w:rPr>
                  <w:rStyle w:val="Hyperlink"/>
                </w:rPr>
                <w:t>90_C_57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A33ECF" w14:textId="77777777" w:rsidR="004509A9" w:rsidRPr="0032286B" w:rsidRDefault="004509A9" w:rsidP="00D561DC">
            <w:pPr>
              <w:pStyle w:val="NormalWeb"/>
              <w:ind w:left="30" w:right="30"/>
              <w:rPr>
                <w:rFonts w:ascii="Calibri" w:hAnsi="Calibri" w:cs="Calibri"/>
              </w:rPr>
            </w:pPr>
            <w:r w:rsidRPr="0032286B">
              <w:rPr>
                <w:rFonts w:ascii="Calibri" w:hAnsi="Calibri" w:cs="Calibri"/>
              </w:rPr>
              <w:t>Even if we’ve established that a course of action is legal and complies with Abbott policy, we should not proceed unless it also aligns with Abbott’s values.</w:t>
            </w:r>
          </w:p>
          <w:p w14:paraId="4EAD840F" w14:textId="77777777" w:rsidR="004509A9" w:rsidRPr="0032286B" w:rsidRDefault="004509A9" w:rsidP="00D561DC">
            <w:pPr>
              <w:pStyle w:val="NormalWeb"/>
              <w:ind w:left="30" w:right="30"/>
              <w:rPr>
                <w:rFonts w:ascii="Calibri" w:hAnsi="Calibri" w:cs="Calibri"/>
              </w:rPr>
            </w:pPr>
            <w:r w:rsidRPr="0032286B">
              <w:rPr>
                <w:rFonts w:ascii="Calibri" w:hAnsi="Calibri" w:cs="Calibri"/>
              </w:rPr>
              <w:t>For more information about the correct answer, see </w:t>
            </w:r>
            <w:r w:rsidRPr="004509A9">
              <w:rPr>
                <w:rStyle w:val="italic1"/>
                <w:rFonts w:ascii="Calibri" w:hAnsi="Calibri" w:cs="Calibri"/>
                <w:i w:val="0"/>
                <w:iCs w:val="0"/>
              </w:rPr>
              <w:t>Section 3.4, Does it Align with Abbott’s Values?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1B00CC3"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Sekalipun kita menetapkan tindakan sesuai hukum dan mematuhi kebijakan Abbott, kita tidak boleh melanjutkan kecuali jika tindakan itu juga selaras dengan nilai Abbott.</w:t>
            </w:r>
          </w:p>
          <w:p w14:paraId="09E68277"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Untuk mendapatkan informasi selengkapnya seputar jawaban yang benar, lihat </w:t>
            </w:r>
            <w:r w:rsidRPr="004509A9">
              <w:rPr>
                <w:rFonts w:ascii="Calibri" w:eastAsia="Calibri" w:hAnsi="Calibri" w:cs="Calibri"/>
                <w:lang w:val="id-ID"/>
              </w:rPr>
              <w:t>Bagian 3.4, Apakah itu Selaras dengan Nilai Abbott?</w:t>
            </w:r>
          </w:p>
        </w:tc>
      </w:tr>
      <w:tr w:rsidR="004509A9" w:rsidRPr="0032286B" w14:paraId="6ECC067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E9FC7F"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44887492" w14:textId="77777777" w:rsidR="004509A9" w:rsidRPr="004509A9" w:rsidRDefault="004509A9" w:rsidP="00D561DC">
            <w:pPr>
              <w:spacing w:before="30" w:after="30"/>
            </w:pPr>
            <w:r w:rsidRPr="004509A9">
              <w:t>Question 6: Scenario</w:t>
            </w:r>
          </w:p>
          <w:p w14:paraId="41ECD630" w14:textId="77777777" w:rsidR="004509A9" w:rsidRPr="004509A9" w:rsidRDefault="004509A9" w:rsidP="00D561DC">
            <w:pPr>
              <w:spacing w:before="30" w:after="30"/>
              <w:ind w:left="30" w:right="30"/>
            </w:pPr>
            <w:hyperlink w:history="1">
              <w:r w:rsidRPr="004509A9">
                <w:rPr>
                  <w:rStyle w:val="Hyperlink"/>
                </w:rPr>
                <w:t>91_C_57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E1BE6A"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newspaper test is a good way of assessing the impact a proposed course of action can have 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052AD3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Uji surat kabar adalah cara yang bagus untuk menilai dampak yang mungkin ditimbulkan oleh rangkaian tindakan yang diusulkan terhadap:</w:t>
            </w:r>
          </w:p>
        </w:tc>
      </w:tr>
      <w:tr w:rsidR="004509A9" w:rsidRPr="0032286B" w14:paraId="5B36D77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213496"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28EB363C" w14:textId="77777777" w:rsidR="004509A9" w:rsidRPr="004509A9" w:rsidRDefault="004509A9" w:rsidP="00D561DC">
            <w:pPr>
              <w:spacing w:before="30" w:after="30"/>
            </w:pPr>
            <w:r w:rsidRPr="004509A9">
              <w:t>Question 6: Options</w:t>
            </w:r>
          </w:p>
          <w:p w14:paraId="628C6A2C" w14:textId="77777777" w:rsidR="004509A9" w:rsidRPr="004509A9" w:rsidRDefault="004509A9" w:rsidP="00D561DC">
            <w:pPr>
              <w:spacing w:before="30" w:after="30"/>
              <w:ind w:left="30" w:right="30"/>
            </w:pPr>
            <w:hyperlink w:history="1">
              <w:r w:rsidRPr="004509A9">
                <w:rPr>
                  <w:rStyle w:val="Hyperlink"/>
                </w:rPr>
                <w:t>92_C_57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FD1F3AD" w14:textId="77777777" w:rsidR="004509A9" w:rsidRPr="0032286B" w:rsidRDefault="004509A9" w:rsidP="00D561DC">
            <w:pPr>
              <w:pStyle w:val="NormalWeb"/>
              <w:ind w:left="30" w:right="30"/>
              <w:rPr>
                <w:rFonts w:ascii="Calibri" w:hAnsi="Calibri" w:cs="Calibri"/>
              </w:rPr>
            </w:pPr>
            <w:r w:rsidRPr="0032286B">
              <w:rPr>
                <w:rFonts w:ascii="Calibri" w:hAnsi="Calibri" w:cs="Calibri"/>
              </w:rPr>
              <w:t>[1] Patients and consumers.</w:t>
            </w:r>
          </w:p>
          <w:p w14:paraId="747DF794" w14:textId="77777777" w:rsidR="004509A9" w:rsidRPr="0032286B" w:rsidRDefault="004509A9" w:rsidP="00D561DC">
            <w:pPr>
              <w:pStyle w:val="NormalWeb"/>
              <w:rPr>
                <w:rFonts w:ascii="Calibri" w:hAnsi="Calibri" w:cs="Calibri"/>
              </w:rPr>
            </w:pPr>
            <w:r w:rsidRPr="0032286B">
              <w:rPr>
                <w:rFonts w:ascii="Calibri" w:hAnsi="Calibri" w:cs="Calibri"/>
              </w:rPr>
              <w:t>[2] Abbott’s reputation.</w:t>
            </w:r>
          </w:p>
          <w:p w14:paraId="1F8FF0C3" w14:textId="77777777" w:rsidR="004509A9" w:rsidRPr="0032286B" w:rsidRDefault="004509A9" w:rsidP="00D561DC">
            <w:pPr>
              <w:pStyle w:val="NormalWeb"/>
              <w:ind w:left="30" w:right="30"/>
              <w:rPr>
                <w:rFonts w:ascii="Calibri" w:hAnsi="Calibri" w:cs="Calibri"/>
              </w:rPr>
            </w:pPr>
            <w:r w:rsidRPr="0032286B">
              <w:rPr>
                <w:rFonts w:ascii="Calibri" w:hAnsi="Calibri" w:cs="Calibri"/>
              </w:rPr>
              <w:t>[3] Other Abbott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0143663"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[1] Pasien dan konsumen.</w:t>
            </w:r>
          </w:p>
          <w:p w14:paraId="52777417"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[2] Reputasi Abbott.</w:t>
            </w:r>
          </w:p>
          <w:p w14:paraId="4BAD8792"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[3] Pemangku kepentingan Abbott lainnya.</w:t>
            </w:r>
          </w:p>
        </w:tc>
      </w:tr>
      <w:tr w:rsidR="004509A9" w:rsidRPr="0032286B" w14:paraId="58396B4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F59C04"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266F3BD7" w14:textId="77777777" w:rsidR="004509A9" w:rsidRPr="004509A9" w:rsidRDefault="004509A9" w:rsidP="00D561DC">
            <w:pPr>
              <w:spacing w:before="30" w:after="30"/>
            </w:pPr>
            <w:r w:rsidRPr="004509A9">
              <w:t>Question 6: Feedback</w:t>
            </w:r>
          </w:p>
          <w:p w14:paraId="145780A6" w14:textId="77777777" w:rsidR="004509A9" w:rsidRPr="004509A9" w:rsidRDefault="004509A9" w:rsidP="00D561DC">
            <w:pPr>
              <w:spacing w:before="30" w:after="30"/>
              <w:ind w:left="30" w:right="30"/>
            </w:pPr>
            <w:hyperlink w:history="1">
              <w:r w:rsidRPr="004509A9">
                <w:rPr>
                  <w:rStyle w:val="Hyperlink"/>
                </w:rPr>
                <w:t>93_C_57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BEF161A"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newspaper test is a good way of assessing the impact our actions can have on Abbott’s reputation.</w:t>
            </w:r>
          </w:p>
          <w:p w14:paraId="1E2FCD52" w14:textId="77777777" w:rsidR="004509A9" w:rsidRPr="0032286B" w:rsidRDefault="004509A9" w:rsidP="00D561DC">
            <w:pPr>
              <w:pStyle w:val="NormalWeb"/>
              <w:ind w:left="30" w:right="30"/>
              <w:rPr>
                <w:rFonts w:ascii="Calibri" w:hAnsi="Calibri" w:cs="Calibri"/>
              </w:rPr>
            </w:pPr>
            <w:r w:rsidRPr="0032286B">
              <w:rPr>
                <w:rFonts w:ascii="Calibri" w:hAnsi="Calibri" w:cs="Calibri"/>
              </w:rPr>
              <w:t>For more information about the correct answer, see </w:t>
            </w:r>
            <w:r w:rsidRPr="004509A9">
              <w:rPr>
                <w:rStyle w:val="italic1"/>
                <w:rFonts w:ascii="Calibri" w:hAnsi="Calibri" w:cs="Calibri"/>
                <w:i w:val="0"/>
                <w:iCs w:val="0"/>
              </w:rPr>
              <w:t>Section 4.3, The Impact on Abbott.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AE48F9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Uji surat kabar adalah cara yang bagus untuk menilai dampak yang mungkin ditimbulkan oleh tindakan kita terhadap reputasi Abbott.</w:t>
            </w:r>
          </w:p>
          <w:p w14:paraId="1D6574AA"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Untuk mendapatkan informasi selengkapnya seputar jawaban yang benar, lihat </w:t>
            </w:r>
            <w:r w:rsidRPr="004509A9">
              <w:rPr>
                <w:rFonts w:ascii="Calibri" w:eastAsia="Calibri" w:hAnsi="Calibri" w:cs="Calibri"/>
                <w:lang w:val="id-ID"/>
              </w:rPr>
              <w:t>Bagian 4.3, Dampak terhadap Abbott.</w:t>
            </w:r>
          </w:p>
        </w:tc>
      </w:tr>
      <w:tr w:rsidR="004509A9" w:rsidRPr="0032286B" w14:paraId="66C8BCA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D68F77"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1B4A92F0" w14:textId="77777777" w:rsidR="004509A9" w:rsidRPr="004509A9" w:rsidRDefault="004509A9" w:rsidP="00D561DC">
            <w:pPr>
              <w:spacing w:before="30" w:after="30"/>
            </w:pPr>
            <w:r w:rsidRPr="004509A9">
              <w:t>Question 7: Scenario</w:t>
            </w:r>
          </w:p>
          <w:p w14:paraId="16F3B856" w14:textId="77777777" w:rsidR="004509A9" w:rsidRPr="004509A9" w:rsidRDefault="004509A9" w:rsidP="00D561DC">
            <w:pPr>
              <w:spacing w:before="30" w:after="30"/>
              <w:ind w:left="30" w:right="30"/>
            </w:pPr>
            <w:hyperlink w:history="1">
              <w:r w:rsidRPr="004509A9">
                <w:rPr>
                  <w:rStyle w:val="Hyperlink"/>
                </w:rPr>
                <w:t>94_C_57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EF38918"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second step in good decision making is evaluating the impact a proposed course of action may have on:</w:t>
            </w:r>
          </w:p>
          <w:p w14:paraId="7FDF2CFD" w14:textId="77777777" w:rsidR="004509A9" w:rsidRPr="0032286B" w:rsidRDefault="004509A9" w:rsidP="00D561DC">
            <w:pPr>
              <w:pStyle w:val="NormalWeb"/>
              <w:ind w:left="30" w:right="30"/>
              <w:rPr>
                <w:rFonts w:ascii="Calibri" w:hAnsi="Calibri" w:cs="Calibri"/>
              </w:rPr>
            </w:pPr>
            <w:r w:rsidRPr="0032286B">
              <w:rPr>
                <w:rFonts w:ascii="Calibri" w:hAnsi="Calibri" w:cs="Calibri"/>
              </w:rPr>
              <w:t>Check all that apply.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FCDECD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Langkah kedua pengambilan keputusan yang baik adalah mengevaluasi dampak yang mungkin ditimbulkan oleh usulan tindakan terhadap:</w:t>
            </w:r>
          </w:p>
          <w:p w14:paraId="0A046CA5"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Tandai semua jawaban yang sesuai.</w:t>
            </w:r>
          </w:p>
        </w:tc>
      </w:tr>
      <w:tr w:rsidR="004509A9" w:rsidRPr="0032286B" w14:paraId="58F2309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FAFE4E"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60FADEC9" w14:textId="77777777" w:rsidR="004509A9" w:rsidRPr="004509A9" w:rsidRDefault="004509A9" w:rsidP="00D561DC">
            <w:pPr>
              <w:spacing w:before="30" w:after="30"/>
            </w:pPr>
            <w:r w:rsidRPr="004509A9">
              <w:t>Question 7: Options</w:t>
            </w:r>
          </w:p>
          <w:p w14:paraId="1341A6CE" w14:textId="77777777" w:rsidR="004509A9" w:rsidRPr="004509A9" w:rsidRDefault="004509A9" w:rsidP="00D561DC">
            <w:pPr>
              <w:spacing w:before="30" w:after="30"/>
              <w:ind w:left="30" w:right="30"/>
            </w:pPr>
            <w:hyperlink w:history="1">
              <w:r w:rsidRPr="004509A9">
                <w:rPr>
                  <w:rStyle w:val="Hyperlink"/>
                </w:rPr>
                <w:t>95_C_57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A8E1E2" w14:textId="77777777" w:rsidR="004509A9" w:rsidRPr="0032286B" w:rsidRDefault="004509A9" w:rsidP="00D561DC">
            <w:pPr>
              <w:pStyle w:val="NormalWeb"/>
              <w:rPr>
                <w:rFonts w:ascii="Calibri" w:hAnsi="Calibri" w:cs="Calibri"/>
              </w:rPr>
            </w:pPr>
            <w:r w:rsidRPr="0032286B">
              <w:rPr>
                <w:rFonts w:ascii="Calibri" w:hAnsi="Calibri" w:cs="Calibri"/>
              </w:rPr>
              <w:t>[1] Patients, customers, and consumers.</w:t>
            </w:r>
          </w:p>
          <w:p w14:paraId="61EE8C04" w14:textId="77777777" w:rsidR="004509A9" w:rsidRPr="0032286B" w:rsidRDefault="004509A9" w:rsidP="00D561DC">
            <w:pPr>
              <w:pStyle w:val="NormalWeb"/>
              <w:ind w:left="30" w:right="30"/>
              <w:rPr>
                <w:rFonts w:ascii="Calibri" w:hAnsi="Calibri" w:cs="Calibri"/>
              </w:rPr>
            </w:pPr>
            <w:r w:rsidRPr="0032286B">
              <w:rPr>
                <w:rFonts w:ascii="Calibri" w:hAnsi="Calibri" w:cs="Calibri"/>
              </w:rPr>
              <w:t>[2] One’s own job prospects.</w:t>
            </w:r>
          </w:p>
          <w:p w14:paraId="177E6B65" w14:textId="77777777" w:rsidR="004509A9" w:rsidRPr="0032286B" w:rsidRDefault="004509A9" w:rsidP="00D561DC">
            <w:pPr>
              <w:pStyle w:val="NormalWeb"/>
              <w:rPr>
                <w:rFonts w:ascii="Calibri" w:hAnsi="Calibri" w:cs="Calibri"/>
              </w:rPr>
            </w:pPr>
            <w:r w:rsidRPr="0032286B">
              <w:rPr>
                <w:rFonts w:ascii="Calibri" w:hAnsi="Calibri" w:cs="Calibri"/>
              </w:rPr>
              <w:t>[3] Abbott’s reputation.</w:t>
            </w:r>
          </w:p>
          <w:p w14:paraId="67EAB16B" w14:textId="77777777" w:rsidR="004509A9" w:rsidRPr="0032286B" w:rsidRDefault="004509A9" w:rsidP="00D561DC">
            <w:pPr>
              <w:pStyle w:val="NormalWeb"/>
              <w:rPr>
                <w:rFonts w:ascii="Calibri" w:hAnsi="Calibri" w:cs="Calibri"/>
              </w:rPr>
            </w:pPr>
            <w:r w:rsidRPr="0032286B">
              <w:rPr>
                <w:rFonts w:ascii="Calibri" w:hAnsi="Calibri" w:cs="Calibri"/>
              </w:rPr>
              <w:t>[4] Other important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1A54AC3"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[1] Pasien, pelanggan, dan konsumen.</w:t>
            </w:r>
          </w:p>
          <w:p w14:paraId="2D31DC1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[2] Prospek pekerjaan seseorang.</w:t>
            </w:r>
          </w:p>
          <w:p w14:paraId="6CD5B34D"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[3] Reputasi Abbott.</w:t>
            </w:r>
          </w:p>
          <w:p w14:paraId="5D4C735A"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[4] Pemangku kepentingan penting lainnya.</w:t>
            </w:r>
          </w:p>
        </w:tc>
      </w:tr>
      <w:tr w:rsidR="004509A9" w:rsidRPr="0032286B" w14:paraId="6E85E30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3E0197"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0BCFF2AC" w14:textId="77777777" w:rsidR="004509A9" w:rsidRPr="004509A9" w:rsidRDefault="004509A9" w:rsidP="00D561DC">
            <w:pPr>
              <w:spacing w:before="30" w:after="30"/>
            </w:pPr>
            <w:r w:rsidRPr="004509A9">
              <w:t>Question 7: Feedback</w:t>
            </w:r>
          </w:p>
          <w:p w14:paraId="439D6AC7" w14:textId="77777777" w:rsidR="004509A9" w:rsidRPr="004509A9" w:rsidRDefault="004509A9" w:rsidP="00D561DC">
            <w:pPr>
              <w:spacing w:before="30" w:after="30"/>
              <w:ind w:left="30" w:right="30"/>
            </w:pPr>
            <w:hyperlink w:history="1">
              <w:r w:rsidRPr="004509A9">
                <w:rPr>
                  <w:rStyle w:val="Hyperlink"/>
                </w:rPr>
                <w:t>96_C_57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9163A46"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second step in good decision making is evaluating the impact a proposed course of action may have on</w:t>
            </w:r>
          </w:p>
          <w:p w14:paraId="34C64B13" w14:textId="77777777" w:rsidR="004509A9" w:rsidRPr="004509A9" w:rsidRDefault="004509A9" w:rsidP="00D561DC">
            <w:pPr>
              <w:numPr>
                <w:ilvl w:val="0"/>
                <w:numId w:val="12"/>
              </w:numPr>
              <w:spacing w:before="100" w:beforeAutospacing="1" w:after="100" w:afterAutospacing="1"/>
              <w:ind w:left="750" w:right="30"/>
              <w:rPr>
                <w:rFonts w:ascii="Calibri" w:hAnsi="Calibri" w:cs="Calibri"/>
              </w:rPr>
            </w:pPr>
            <w:r w:rsidRPr="004509A9">
              <w:rPr>
                <w:rFonts w:ascii="Calibri" w:hAnsi="Calibri" w:cs="Calibri"/>
              </w:rPr>
              <w:t>Patients, customers, and consumers,</w:t>
            </w:r>
          </w:p>
          <w:p w14:paraId="363AE1DC" w14:textId="77777777" w:rsidR="004509A9" w:rsidRPr="004509A9" w:rsidRDefault="004509A9" w:rsidP="00D561DC">
            <w:pPr>
              <w:numPr>
                <w:ilvl w:val="0"/>
                <w:numId w:val="12"/>
              </w:numPr>
              <w:spacing w:before="100" w:beforeAutospacing="1" w:after="100" w:afterAutospacing="1"/>
              <w:ind w:left="750" w:right="30"/>
              <w:rPr>
                <w:rFonts w:ascii="Calibri" w:hAnsi="Calibri" w:cs="Calibri"/>
              </w:rPr>
            </w:pPr>
            <w:r w:rsidRPr="004509A9">
              <w:rPr>
                <w:rFonts w:ascii="Calibri" w:hAnsi="Calibri" w:cs="Calibri"/>
              </w:rPr>
              <w:t>Abbott’s reputation, and</w:t>
            </w:r>
          </w:p>
          <w:p w14:paraId="0BF7731E" w14:textId="77777777" w:rsidR="004509A9" w:rsidRPr="004509A9" w:rsidRDefault="004509A9" w:rsidP="00D561DC">
            <w:pPr>
              <w:numPr>
                <w:ilvl w:val="0"/>
                <w:numId w:val="12"/>
              </w:numPr>
              <w:spacing w:before="100" w:beforeAutospacing="1" w:after="100" w:afterAutospacing="1"/>
              <w:ind w:left="750" w:right="30"/>
              <w:rPr>
                <w:rFonts w:ascii="Calibri" w:hAnsi="Calibri" w:cs="Calibri"/>
              </w:rPr>
            </w:pPr>
            <w:r w:rsidRPr="004509A9">
              <w:rPr>
                <w:rFonts w:ascii="Calibri" w:hAnsi="Calibri" w:cs="Calibri"/>
              </w:rPr>
              <w:t>Other important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F07F03C"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Langkah kedua dalam pengambilan keputusan yang baik adalah mengevaluasi dampak yang mungkin ditimbulkan oleh rangkaian tindakan yang diusulkan terhadap</w:t>
            </w:r>
          </w:p>
          <w:p w14:paraId="5E97F953" w14:textId="77777777" w:rsidR="004509A9" w:rsidRPr="004509A9" w:rsidRDefault="004509A9" w:rsidP="00D561DC">
            <w:pPr>
              <w:numPr>
                <w:ilvl w:val="0"/>
                <w:numId w:val="12"/>
              </w:numPr>
              <w:spacing w:before="100" w:beforeAutospacing="1" w:after="100" w:afterAutospacing="1"/>
              <w:ind w:left="750" w:right="30"/>
              <w:rPr>
                <w:rFonts w:ascii="Calibri" w:eastAsia="Calibri" w:hAnsi="Calibri" w:cs="Calibri"/>
                <w:lang w:val="id-ID"/>
              </w:rPr>
            </w:pPr>
            <w:r w:rsidRPr="0032286B">
              <w:rPr>
                <w:rFonts w:ascii="Calibri" w:eastAsia="Calibri" w:hAnsi="Calibri" w:cs="Calibri"/>
                <w:lang w:val="id-ID"/>
              </w:rPr>
              <w:t>Pasien, pelanggan, dan konsumen,</w:t>
            </w:r>
          </w:p>
          <w:p w14:paraId="0744C297" w14:textId="77777777" w:rsidR="004509A9" w:rsidRPr="004509A9" w:rsidRDefault="004509A9" w:rsidP="00D561DC">
            <w:pPr>
              <w:numPr>
                <w:ilvl w:val="0"/>
                <w:numId w:val="12"/>
              </w:numPr>
              <w:spacing w:before="100" w:beforeAutospacing="1" w:after="100" w:afterAutospacing="1"/>
              <w:ind w:left="750" w:right="30"/>
              <w:rPr>
                <w:rFonts w:ascii="Calibri" w:eastAsia="Calibri" w:hAnsi="Calibri" w:cs="Calibri"/>
                <w:lang w:val="id-ID"/>
              </w:rPr>
            </w:pPr>
            <w:r w:rsidRPr="0032286B">
              <w:rPr>
                <w:rFonts w:ascii="Calibri" w:eastAsia="Calibri" w:hAnsi="Calibri" w:cs="Calibri"/>
                <w:lang w:val="id-ID"/>
              </w:rPr>
              <w:t>reputasi Abbott, dan</w:t>
            </w:r>
          </w:p>
          <w:p w14:paraId="73E9E1BC" w14:textId="77777777" w:rsidR="004509A9" w:rsidRPr="004509A9" w:rsidRDefault="004509A9" w:rsidP="00D561DC">
            <w:pPr>
              <w:numPr>
                <w:ilvl w:val="0"/>
                <w:numId w:val="12"/>
              </w:numPr>
              <w:spacing w:before="100" w:beforeAutospacing="1" w:after="100" w:afterAutospacing="1"/>
              <w:ind w:left="750" w:right="30"/>
              <w:rPr>
                <w:rFonts w:ascii="Calibri" w:eastAsia="Calibri" w:hAnsi="Calibri" w:cs="Calibri"/>
                <w:lang w:val="id-ID"/>
              </w:rPr>
            </w:pPr>
            <w:r w:rsidRPr="0032286B">
              <w:rPr>
                <w:rFonts w:ascii="Calibri" w:eastAsia="Calibri" w:hAnsi="Calibri" w:cs="Calibri"/>
                <w:lang w:val="id-ID"/>
              </w:rPr>
              <w:t>Pemangku kepentingan penting lainnya.</w:t>
            </w:r>
          </w:p>
        </w:tc>
      </w:tr>
      <w:tr w:rsidR="004509A9" w:rsidRPr="0032286B" w14:paraId="0A2D62B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64705F"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2537AFB9" w14:textId="77777777" w:rsidR="004509A9" w:rsidRPr="004509A9" w:rsidRDefault="004509A9" w:rsidP="00D561DC">
            <w:pPr>
              <w:spacing w:before="30" w:after="30"/>
            </w:pPr>
            <w:r w:rsidRPr="004509A9">
              <w:t>Question 8: Scenario</w:t>
            </w:r>
          </w:p>
          <w:p w14:paraId="645D236C" w14:textId="77777777" w:rsidR="004509A9" w:rsidRPr="004509A9" w:rsidRDefault="004509A9" w:rsidP="00D561DC">
            <w:pPr>
              <w:spacing w:before="30" w:after="30"/>
              <w:ind w:left="30" w:right="30"/>
            </w:pPr>
            <w:hyperlink w:history="1">
              <w:r w:rsidRPr="004509A9">
                <w:rPr>
                  <w:rStyle w:val="Hyperlink"/>
                </w:rPr>
                <w:t>97_C_57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424D08E" w14:textId="77777777" w:rsidR="004509A9" w:rsidRPr="0032286B" w:rsidRDefault="004509A9" w:rsidP="00D561DC">
            <w:pPr>
              <w:pStyle w:val="NormalWeb"/>
              <w:ind w:left="30" w:right="30"/>
              <w:rPr>
                <w:rFonts w:ascii="Calibri" w:hAnsi="Calibri" w:cs="Calibri"/>
              </w:rPr>
            </w:pPr>
            <w:r w:rsidRPr="0032286B">
              <w:rPr>
                <w:rFonts w:ascii="Calibri" w:hAnsi="Calibri" w:cs="Calibri"/>
              </w:rPr>
              <w:t>When making a decision, never choose a course of action that favors the interests of one stakeholder group over another.</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361CE1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Saat mengambil keputusan, jangan pernah memilih tindakan yang memprioritaskan kepentingan salah satu kelompok pemangku kepentingan daripada lainnya.</w:t>
            </w:r>
          </w:p>
        </w:tc>
      </w:tr>
      <w:tr w:rsidR="004509A9" w:rsidRPr="0032286B" w14:paraId="6D8045E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31C0A9"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31B8B843" w14:textId="77777777" w:rsidR="004509A9" w:rsidRPr="004509A9" w:rsidRDefault="004509A9" w:rsidP="00D561DC">
            <w:pPr>
              <w:spacing w:before="30" w:after="30"/>
            </w:pPr>
            <w:r w:rsidRPr="004509A9">
              <w:t>Question 8: Options</w:t>
            </w:r>
          </w:p>
          <w:p w14:paraId="1681A3E8" w14:textId="77777777" w:rsidR="004509A9" w:rsidRPr="004509A9" w:rsidRDefault="004509A9" w:rsidP="00D561DC">
            <w:pPr>
              <w:spacing w:before="30" w:after="30"/>
              <w:ind w:left="30" w:right="30"/>
            </w:pPr>
            <w:hyperlink w:history="1">
              <w:r w:rsidRPr="004509A9">
                <w:rPr>
                  <w:rStyle w:val="Hyperlink"/>
                </w:rPr>
                <w:t>98_C_57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79AC4A" w14:textId="77777777" w:rsidR="004509A9" w:rsidRPr="0032286B" w:rsidRDefault="004509A9" w:rsidP="00D561DC">
            <w:pPr>
              <w:pStyle w:val="NormalWeb"/>
              <w:ind w:left="30" w:right="30"/>
              <w:rPr>
                <w:rFonts w:ascii="Calibri" w:hAnsi="Calibri" w:cs="Calibri"/>
              </w:rPr>
            </w:pPr>
            <w:r w:rsidRPr="0032286B">
              <w:rPr>
                <w:rFonts w:ascii="Calibri" w:hAnsi="Calibri" w:cs="Calibri"/>
              </w:rPr>
              <w:t>[1] True.</w:t>
            </w:r>
          </w:p>
          <w:p w14:paraId="04D33E6C" w14:textId="77777777" w:rsidR="004509A9" w:rsidRPr="0032286B" w:rsidRDefault="004509A9" w:rsidP="00D561DC">
            <w:pPr>
              <w:pStyle w:val="NormalWeb"/>
              <w:rPr>
                <w:rFonts w:ascii="Calibri" w:hAnsi="Calibri" w:cs="Calibri"/>
              </w:rPr>
            </w:pPr>
            <w:r w:rsidRPr="0032286B">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70E56CE"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[1] Benar.</w:t>
            </w:r>
          </w:p>
          <w:p w14:paraId="3C24DEB3" w14:textId="77777777" w:rsidR="004509A9" w:rsidRPr="004509A9" w:rsidRDefault="004509A9" w:rsidP="00D561DC">
            <w:pPr>
              <w:pStyle w:val="NormalWeb"/>
              <w:ind w:left="140" w:right="160"/>
              <w:rPr>
                <w:rFonts w:ascii="Calibri" w:eastAsia="Calibri" w:hAnsi="Calibri" w:cs="Calibri"/>
                <w:lang w:val="id-ID"/>
              </w:rPr>
            </w:pPr>
            <w:r w:rsidRPr="004509A9">
              <w:rPr>
                <w:rFonts w:ascii="Calibri" w:eastAsia="Calibri" w:hAnsi="Calibri" w:cs="Calibri"/>
                <w:lang w:val="id-ID"/>
              </w:rPr>
              <w:t>[2] Salah.</w:t>
            </w:r>
          </w:p>
        </w:tc>
      </w:tr>
      <w:tr w:rsidR="004509A9" w:rsidRPr="0032286B" w14:paraId="0F8BEA2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0696B1"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30CFF42C" w14:textId="77777777" w:rsidR="004509A9" w:rsidRPr="004509A9" w:rsidRDefault="004509A9" w:rsidP="00D561DC">
            <w:pPr>
              <w:spacing w:before="30" w:after="30"/>
            </w:pPr>
            <w:r w:rsidRPr="004509A9">
              <w:t>Question 8: Feedback</w:t>
            </w:r>
          </w:p>
          <w:p w14:paraId="34D6F6CE" w14:textId="77777777" w:rsidR="004509A9" w:rsidRPr="004509A9" w:rsidRDefault="004509A9" w:rsidP="00D561DC">
            <w:pPr>
              <w:spacing w:before="30" w:after="30"/>
              <w:ind w:left="30" w:right="30"/>
            </w:pPr>
            <w:hyperlink w:history="1">
              <w:r w:rsidRPr="004509A9">
                <w:rPr>
                  <w:rStyle w:val="Hyperlink"/>
                </w:rPr>
                <w:t>99_C_57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C706DE" w14:textId="77777777" w:rsidR="004509A9" w:rsidRPr="0032286B" w:rsidRDefault="004509A9" w:rsidP="00D561DC">
            <w:pPr>
              <w:pStyle w:val="NormalWeb"/>
              <w:ind w:left="30" w:right="30"/>
              <w:rPr>
                <w:rFonts w:ascii="Calibri" w:hAnsi="Calibri" w:cs="Calibri"/>
              </w:rPr>
            </w:pPr>
            <w:r w:rsidRPr="0032286B">
              <w:rPr>
                <w:rFonts w:ascii="Calibri" w:hAnsi="Calibri" w:cs="Calibri"/>
              </w:rPr>
              <w:t>While good ethical decision making is about balancing the interests of all stakeholders. In some cases, this may mean making a decision that favors the interests of one stakeholder group over another.</w:t>
            </w:r>
          </w:p>
          <w:p w14:paraId="2F5F37CF" w14:textId="77777777" w:rsidR="004509A9" w:rsidRPr="0032286B" w:rsidRDefault="004509A9" w:rsidP="00D561DC">
            <w:pPr>
              <w:pStyle w:val="NormalWeb"/>
              <w:ind w:left="30" w:right="30"/>
              <w:rPr>
                <w:rFonts w:ascii="Calibri" w:hAnsi="Calibri" w:cs="Calibri"/>
              </w:rPr>
            </w:pPr>
            <w:r w:rsidRPr="0032286B">
              <w:rPr>
                <w:rFonts w:ascii="Calibri" w:hAnsi="Calibri" w:cs="Calibri"/>
              </w:rPr>
              <w:t>For more information about the correct answer, see </w:t>
            </w:r>
            <w:r w:rsidRPr="004509A9">
              <w:rPr>
                <w:rStyle w:val="italic1"/>
                <w:rFonts w:ascii="Calibri" w:hAnsi="Calibri" w:cs="Calibri"/>
                <w:i w:val="0"/>
                <w:iCs w:val="0"/>
              </w:rPr>
              <w:t>Section 5.2, Balancing Competing Interests.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2ECCCC6"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Meskipun pengambilan keputusan yang baik berarti menyeimbangkan kepentingan semua pemangku kepentingan. Dalam sejumlah kasus, ini mungkin berarti mengambil keputusan yang memprioritaskan kepentingan salah satu kelompok pemangku kepentingan daripada lainnya.</w:t>
            </w:r>
          </w:p>
          <w:p w14:paraId="0178BA33"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Untuk mendapatkan informasi selengkapnya tentang jawaban yang benar, lihat </w:t>
            </w:r>
            <w:r w:rsidRPr="004509A9">
              <w:rPr>
                <w:rFonts w:ascii="Calibri" w:eastAsia="Calibri" w:hAnsi="Calibri" w:cs="Calibri"/>
                <w:lang w:val="id-ID"/>
              </w:rPr>
              <w:t>Bagian 5.2, Menyeimbangkan Kepentingan yang Bersaing.</w:t>
            </w:r>
          </w:p>
        </w:tc>
      </w:tr>
      <w:tr w:rsidR="004509A9" w:rsidRPr="0032286B" w14:paraId="759A20D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A2B9C8"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4EBDE3F1" w14:textId="77777777" w:rsidR="004509A9" w:rsidRPr="004509A9" w:rsidRDefault="004509A9" w:rsidP="00D561DC">
            <w:pPr>
              <w:spacing w:before="30" w:after="30"/>
            </w:pPr>
            <w:r w:rsidRPr="004509A9">
              <w:t>Question 9: Scenario</w:t>
            </w:r>
          </w:p>
          <w:p w14:paraId="65DE722C" w14:textId="77777777" w:rsidR="004509A9" w:rsidRPr="004509A9" w:rsidRDefault="004509A9" w:rsidP="00D561DC">
            <w:pPr>
              <w:spacing w:before="30" w:after="30"/>
              <w:ind w:left="30" w:right="30"/>
            </w:pPr>
            <w:hyperlink w:history="1">
              <w:r w:rsidRPr="004509A9">
                <w:rPr>
                  <w:rStyle w:val="Hyperlink"/>
                </w:rPr>
                <w:t>100_C_57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CEED6F" w14:textId="77777777" w:rsidR="004509A9" w:rsidRPr="0032286B" w:rsidRDefault="004509A9" w:rsidP="00D561DC">
            <w:pPr>
              <w:pStyle w:val="NormalWeb"/>
              <w:ind w:left="30" w:right="30"/>
              <w:rPr>
                <w:rFonts w:ascii="Calibri" w:hAnsi="Calibri" w:cs="Calibri"/>
              </w:rPr>
            </w:pPr>
            <w:r w:rsidRPr="0032286B">
              <w:rPr>
                <w:rFonts w:ascii="Calibri" w:hAnsi="Calibri" w:cs="Calibri"/>
              </w:rPr>
              <w:t>If you are unsure about the right course of action, you should speak to:</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A7780E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Apabila Anda tidak yakin tentang tindakan yang benar, Anda harus berbicara kepada:</w:t>
            </w:r>
          </w:p>
        </w:tc>
      </w:tr>
      <w:tr w:rsidR="004509A9" w:rsidRPr="0032286B" w14:paraId="3E91809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EAFE5F"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362D5EC0" w14:textId="77777777" w:rsidR="004509A9" w:rsidRPr="004509A9" w:rsidRDefault="004509A9" w:rsidP="00D561DC">
            <w:pPr>
              <w:spacing w:before="30" w:after="30"/>
            </w:pPr>
            <w:r w:rsidRPr="004509A9">
              <w:t>Question 9: Options</w:t>
            </w:r>
          </w:p>
          <w:p w14:paraId="0598B63C" w14:textId="77777777" w:rsidR="004509A9" w:rsidRPr="004509A9" w:rsidRDefault="004509A9" w:rsidP="00D561DC">
            <w:pPr>
              <w:spacing w:before="30" w:after="30"/>
              <w:ind w:left="30" w:right="30"/>
            </w:pPr>
            <w:hyperlink w:history="1">
              <w:r w:rsidRPr="004509A9">
                <w:rPr>
                  <w:rStyle w:val="Hyperlink"/>
                </w:rPr>
                <w:t>101_C_57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E93BE0A" w14:textId="77777777" w:rsidR="004509A9" w:rsidRPr="004509A9" w:rsidRDefault="004509A9" w:rsidP="00D561DC">
            <w:pPr>
              <w:pStyle w:val="NormalWeb"/>
              <w:ind w:left="30" w:right="30"/>
              <w:rPr>
                <w:rFonts w:ascii="Calibri" w:hAnsi="Calibri" w:cs="Calibri"/>
              </w:rPr>
            </w:pPr>
            <w:r w:rsidRPr="004509A9">
              <w:rPr>
                <w:rFonts w:ascii="Calibri" w:hAnsi="Calibri" w:cs="Calibri"/>
              </w:rPr>
              <w:t>[1] Your manager.</w:t>
            </w:r>
          </w:p>
          <w:p w14:paraId="14EE5FD9" w14:textId="77777777" w:rsidR="004509A9" w:rsidRPr="004509A9" w:rsidRDefault="004509A9" w:rsidP="00D561DC">
            <w:pPr>
              <w:pStyle w:val="NormalWeb"/>
              <w:ind w:left="30" w:right="30"/>
              <w:rPr>
                <w:rFonts w:ascii="Calibri" w:hAnsi="Calibri" w:cs="Calibri"/>
              </w:rPr>
            </w:pPr>
            <w:r w:rsidRPr="004509A9">
              <w:rPr>
                <w:rFonts w:ascii="Calibri" w:hAnsi="Calibri" w:cs="Calibri"/>
              </w:rPr>
              <w:t>[2] The Office of Ethics and Compliance.</w:t>
            </w:r>
          </w:p>
          <w:p w14:paraId="17DFD5FC" w14:textId="77777777" w:rsidR="004509A9" w:rsidRPr="004509A9" w:rsidRDefault="004509A9" w:rsidP="00D561DC">
            <w:pPr>
              <w:pStyle w:val="NormalWeb"/>
              <w:ind w:left="30" w:right="30"/>
              <w:rPr>
                <w:rFonts w:ascii="Calibri" w:hAnsi="Calibri" w:cs="Calibri"/>
              </w:rPr>
            </w:pPr>
            <w:r w:rsidRPr="004509A9">
              <w:rPr>
                <w:rFonts w:ascii="Calibri" w:hAnsi="Calibri" w:cs="Calibri"/>
              </w:rPr>
              <w:t>[3] Human Resources.</w:t>
            </w:r>
          </w:p>
          <w:p w14:paraId="0120E956" w14:textId="77777777" w:rsidR="004509A9" w:rsidRPr="004509A9" w:rsidRDefault="004509A9" w:rsidP="00D561DC">
            <w:pPr>
              <w:pStyle w:val="NormalWeb"/>
              <w:ind w:left="30" w:right="30"/>
              <w:rPr>
                <w:rFonts w:ascii="Calibri" w:hAnsi="Calibri" w:cs="Calibri"/>
              </w:rPr>
            </w:pPr>
            <w:r w:rsidRPr="004509A9">
              <w:rPr>
                <w:rFonts w:ascii="Calibri" w:hAnsi="Calibri" w:cs="Calibri"/>
              </w:rPr>
              <w:t>[4] The Legal Division.</w:t>
            </w:r>
          </w:p>
          <w:p w14:paraId="66A431FA" w14:textId="77777777" w:rsidR="004509A9" w:rsidRPr="004509A9" w:rsidRDefault="004509A9" w:rsidP="00D561DC">
            <w:pPr>
              <w:pStyle w:val="NormalWeb"/>
              <w:rPr>
                <w:rFonts w:ascii="Calibri" w:hAnsi="Calibri" w:cs="Calibri"/>
              </w:rPr>
            </w:pPr>
            <w:r w:rsidRPr="004509A9">
              <w:rPr>
                <w:rFonts w:ascii="Calibri" w:hAnsi="Calibri" w:cs="Calibri"/>
              </w:rPr>
              <w:t>[5] Any or all of the above.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41E2454"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[1] Manajer Anda.</w:t>
            </w:r>
          </w:p>
          <w:p w14:paraId="53648E05"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[2] Kantor Etika dan Kepatuhan.</w:t>
            </w:r>
          </w:p>
          <w:p w14:paraId="53A9380C"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[3] Sumber Daya Manusia.</w:t>
            </w:r>
          </w:p>
          <w:p w14:paraId="1DD80339"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[4] Divisi Hukum.</w:t>
            </w:r>
          </w:p>
          <w:p w14:paraId="0300538A"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[5] Setiap atau semua jawaban di atas.</w:t>
            </w:r>
          </w:p>
        </w:tc>
      </w:tr>
      <w:tr w:rsidR="004509A9" w:rsidRPr="0032286B" w14:paraId="2885F47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FF082E"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48E9D00F" w14:textId="77777777" w:rsidR="004509A9" w:rsidRPr="004509A9" w:rsidRDefault="004509A9" w:rsidP="00D561DC">
            <w:pPr>
              <w:spacing w:before="30" w:after="30"/>
            </w:pPr>
            <w:r w:rsidRPr="004509A9">
              <w:t>Question 9: Feedback</w:t>
            </w:r>
          </w:p>
          <w:p w14:paraId="4CDFB953" w14:textId="77777777" w:rsidR="004509A9" w:rsidRPr="004509A9" w:rsidRDefault="004509A9" w:rsidP="00D561DC">
            <w:pPr>
              <w:spacing w:before="30" w:after="30"/>
              <w:ind w:left="30" w:right="30"/>
            </w:pPr>
            <w:hyperlink w:history="1">
              <w:r w:rsidRPr="004509A9">
                <w:rPr>
                  <w:rStyle w:val="Hyperlink"/>
                </w:rPr>
                <w:t>102_C_57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D571E1" w14:textId="77777777" w:rsidR="004509A9" w:rsidRPr="004509A9" w:rsidRDefault="004509A9" w:rsidP="00D561DC">
            <w:pPr>
              <w:pStyle w:val="NormalWeb"/>
              <w:ind w:left="30" w:right="30"/>
              <w:rPr>
                <w:rFonts w:ascii="Calibri" w:hAnsi="Calibri" w:cs="Calibri"/>
              </w:rPr>
            </w:pPr>
            <w:r w:rsidRPr="004509A9">
              <w:rPr>
                <w:rFonts w:ascii="Calibri" w:hAnsi="Calibri" w:cs="Calibri"/>
              </w:rPr>
              <w:t>If, after considering all options, you are unsure about the right course of action, you can always speak to your manager, the Office of Ethics and Compliance, Human Resources or the Legal Division.</w:t>
            </w:r>
          </w:p>
          <w:p w14:paraId="407E9E94" w14:textId="77777777" w:rsidR="004509A9" w:rsidRPr="004509A9" w:rsidRDefault="004509A9" w:rsidP="00D561DC">
            <w:pPr>
              <w:pStyle w:val="NormalWeb"/>
              <w:ind w:left="30" w:right="30"/>
              <w:rPr>
                <w:rFonts w:ascii="Calibri" w:hAnsi="Calibri" w:cs="Calibri"/>
              </w:rPr>
            </w:pPr>
            <w:r w:rsidRPr="004509A9">
              <w:rPr>
                <w:rFonts w:ascii="Calibri" w:hAnsi="Calibri" w:cs="Calibri"/>
              </w:rPr>
              <w:t>For more information about the correct answer, see </w:t>
            </w:r>
            <w:r w:rsidRPr="004509A9">
              <w:rPr>
                <w:rStyle w:val="italic1"/>
                <w:rFonts w:ascii="Calibri" w:hAnsi="Calibri" w:cs="Calibri"/>
                <w:i w:val="0"/>
                <w:iCs w:val="0"/>
              </w:rPr>
              <w:t>Section 5.3, 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4966570"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Apabila setelah mempertimbangkan semua pilihan Anda masih tidak yakin mengenai rangkaian tindakan yang benar, Anda selalu dapat berbicara dengan manajer Anda, Kantor Etika dan Kepatuhan, Sumber Daya Manusia, atau Divisi Hukum.</w:t>
            </w:r>
          </w:p>
          <w:p w14:paraId="28BE5314"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Untuk mendapatkan informasi selengkapnya seputar jawaban yang benar, lihat </w:t>
            </w:r>
            <w:r w:rsidRPr="004509A9">
              <w:rPr>
                <w:rFonts w:ascii="Calibri" w:eastAsia="Calibri" w:hAnsi="Calibri" w:cs="Calibri"/>
                <w:lang w:val="id-ID"/>
              </w:rPr>
              <w:t>Bagian 5.3, Bantuan dan Dukungan.</w:t>
            </w:r>
          </w:p>
        </w:tc>
      </w:tr>
      <w:tr w:rsidR="004509A9" w:rsidRPr="0032286B" w14:paraId="7BBC0CD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015187"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6BA17405" w14:textId="77777777" w:rsidR="004509A9" w:rsidRPr="004509A9" w:rsidRDefault="004509A9" w:rsidP="00D561DC">
            <w:pPr>
              <w:spacing w:before="30" w:after="30"/>
            </w:pPr>
            <w:r w:rsidRPr="004509A9">
              <w:t>Question 10: Scenario</w:t>
            </w:r>
          </w:p>
          <w:p w14:paraId="2BECC4B3" w14:textId="77777777" w:rsidR="004509A9" w:rsidRPr="004509A9" w:rsidRDefault="004509A9" w:rsidP="00D561DC">
            <w:pPr>
              <w:spacing w:before="30" w:after="30"/>
              <w:ind w:left="30" w:right="30"/>
            </w:pPr>
            <w:hyperlink w:history="1">
              <w:r w:rsidRPr="004509A9">
                <w:rPr>
                  <w:rStyle w:val="Hyperlink"/>
                </w:rPr>
                <w:t>103_C_57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42DB9F" w14:textId="77777777" w:rsidR="004509A9" w:rsidRPr="004509A9" w:rsidRDefault="004509A9" w:rsidP="00D561DC">
            <w:pPr>
              <w:pStyle w:val="NormalWeb"/>
              <w:ind w:left="30" w:right="30"/>
              <w:rPr>
                <w:rFonts w:ascii="Calibri" w:hAnsi="Calibri" w:cs="Calibri"/>
              </w:rPr>
            </w:pPr>
            <w:r w:rsidRPr="004509A9">
              <w:rPr>
                <w:rFonts w:ascii="Calibri" w:hAnsi="Calibri" w:cs="Calibri"/>
              </w:rPr>
              <w:t>Abbott has created a decision-making AID to support you in the decision-making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0F03F5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 xml:space="preserve">Abbott telah membuat </w:t>
            </w:r>
            <w:r w:rsidRPr="004509A9">
              <w:rPr>
                <w:rFonts w:ascii="Calibri" w:eastAsia="Calibri" w:hAnsi="Calibri" w:cs="Calibri"/>
                <w:lang w:val="id-ID"/>
              </w:rPr>
              <w:t>BANTUAN</w:t>
            </w:r>
            <w:r w:rsidRPr="0032286B">
              <w:rPr>
                <w:rFonts w:ascii="Calibri" w:eastAsia="Calibri" w:hAnsi="Calibri" w:cs="Calibri"/>
                <w:lang w:val="id-ID"/>
              </w:rPr>
              <w:t xml:space="preserve"> pengambilan keputusan untuk mendukung Anda dalam proses pengambilan keputusan.</w:t>
            </w:r>
          </w:p>
        </w:tc>
      </w:tr>
      <w:tr w:rsidR="004509A9" w:rsidRPr="0032286B" w14:paraId="6CD9ACA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4521BD"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0F2C5243" w14:textId="77777777" w:rsidR="004509A9" w:rsidRPr="004509A9" w:rsidRDefault="004509A9" w:rsidP="00D561DC">
            <w:pPr>
              <w:spacing w:before="30" w:after="30"/>
            </w:pPr>
            <w:r w:rsidRPr="004509A9">
              <w:t>Question 10: Options</w:t>
            </w:r>
          </w:p>
          <w:p w14:paraId="325C9EE5" w14:textId="77777777" w:rsidR="004509A9" w:rsidRPr="004509A9" w:rsidRDefault="004509A9" w:rsidP="00D561DC">
            <w:pPr>
              <w:spacing w:before="30" w:after="30"/>
              <w:ind w:left="30" w:right="30"/>
            </w:pPr>
            <w:hyperlink w:history="1">
              <w:r w:rsidRPr="004509A9">
                <w:rPr>
                  <w:rStyle w:val="Hyperlink"/>
                </w:rPr>
                <w:t>104_C_57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64886C4" w14:textId="77777777" w:rsidR="004509A9" w:rsidRPr="004509A9" w:rsidRDefault="004509A9" w:rsidP="00D561DC">
            <w:pPr>
              <w:pStyle w:val="NormalWeb"/>
              <w:rPr>
                <w:rFonts w:ascii="Calibri" w:hAnsi="Calibri" w:cs="Calibri"/>
              </w:rPr>
            </w:pPr>
            <w:r w:rsidRPr="004509A9">
              <w:rPr>
                <w:rFonts w:ascii="Calibri" w:hAnsi="Calibri" w:cs="Calibri"/>
              </w:rPr>
              <w:t>[1] True.</w:t>
            </w:r>
          </w:p>
          <w:p w14:paraId="4766E34C" w14:textId="77777777" w:rsidR="004509A9" w:rsidRPr="004509A9" w:rsidRDefault="004509A9" w:rsidP="00D561DC">
            <w:pPr>
              <w:pStyle w:val="NormalWeb"/>
              <w:ind w:left="30" w:right="30"/>
              <w:rPr>
                <w:rFonts w:ascii="Calibri" w:hAnsi="Calibri" w:cs="Calibri"/>
              </w:rPr>
            </w:pPr>
            <w:r w:rsidRPr="004509A9">
              <w:rPr>
                <w:rFonts w:ascii="Calibri" w:hAnsi="Calibri" w:cs="Calibri"/>
              </w:rPr>
              <w:t>[2] False.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12AA922" w14:textId="77777777" w:rsidR="004509A9" w:rsidRPr="004509A9" w:rsidRDefault="004509A9" w:rsidP="00D561DC">
            <w:pPr>
              <w:pStyle w:val="NormalWeb"/>
              <w:rPr>
                <w:rFonts w:ascii="Calibri" w:eastAsia="Calibri" w:hAnsi="Calibri" w:cs="Calibri"/>
                <w:lang w:val="id-ID"/>
              </w:rPr>
            </w:pPr>
            <w:r w:rsidRPr="0032286B">
              <w:rPr>
                <w:rFonts w:ascii="Calibri" w:eastAsia="Calibri" w:hAnsi="Calibri" w:cs="Calibri"/>
                <w:lang w:val="id-ID"/>
              </w:rPr>
              <w:t>[1] Benar.</w:t>
            </w:r>
          </w:p>
          <w:p w14:paraId="6CA764FA"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[2] Salah.</w:t>
            </w:r>
          </w:p>
        </w:tc>
      </w:tr>
      <w:tr w:rsidR="004509A9" w:rsidRPr="0032286B" w14:paraId="440953F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C24B60"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39D29CAF" w14:textId="77777777" w:rsidR="004509A9" w:rsidRPr="004509A9" w:rsidRDefault="004509A9" w:rsidP="00D561DC">
            <w:pPr>
              <w:spacing w:before="30" w:after="30"/>
            </w:pPr>
            <w:r w:rsidRPr="004509A9">
              <w:t>Question 10: Feedback</w:t>
            </w:r>
          </w:p>
          <w:p w14:paraId="5FD1B452" w14:textId="77777777" w:rsidR="004509A9" w:rsidRPr="004509A9" w:rsidRDefault="004509A9" w:rsidP="00D561DC">
            <w:pPr>
              <w:spacing w:before="30" w:after="30"/>
              <w:ind w:left="30" w:right="30"/>
            </w:pPr>
            <w:hyperlink w:history="1">
              <w:r w:rsidRPr="004509A9">
                <w:rPr>
                  <w:rStyle w:val="Hyperlink"/>
                </w:rPr>
                <w:t>105_C_57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FFAA53" w14:textId="77777777" w:rsidR="004509A9" w:rsidRPr="0032286B" w:rsidRDefault="004509A9" w:rsidP="00D561DC">
            <w:pPr>
              <w:pStyle w:val="NormalWeb"/>
              <w:ind w:left="30" w:right="30"/>
              <w:rPr>
                <w:rFonts w:ascii="Calibri" w:hAnsi="Calibri" w:cs="Calibri"/>
              </w:rPr>
            </w:pPr>
            <w:r w:rsidRPr="0032286B">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0D35E149" w14:textId="77777777" w:rsidR="004509A9" w:rsidRPr="0032286B" w:rsidRDefault="004509A9" w:rsidP="00D561DC">
            <w:pPr>
              <w:pStyle w:val="NormalWeb"/>
              <w:ind w:left="30" w:right="30"/>
              <w:rPr>
                <w:rFonts w:ascii="Calibri" w:hAnsi="Calibri" w:cs="Calibri"/>
              </w:rPr>
            </w:pPr>
            <w:r w:rsidRPr="0032286B">
              <w:rPr>
                <w:rFonts w:ascii="Calibri" w:hAnsi="Calibri" w:cs="Calibri"/>
              </w:rPr>
              <w:t>For more information about the correct answer, see </w:t>
            </w:r>
            <w:r w:rsidRPr="004509A9">
              <w:rPr>
                <w:rStyle w:val="italic1"/>
                <w:rFonts w:ascii="Calibri" w:hAnsi="Calibri" w:cs="Calibri"/>
                <w:i w:val="0"/>
                <w:iCs w:val="0"/>
              </w:rPr>
              <w:t>Section 5.3, 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7106AA9"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 xml:space="preserve">Selama bekerja, mungkin ada saat ketika sulit menentukan tindakan yang benar. Untuk membantu Anda menavigasi situasi ini, Abbott telah membuat </w:t>
            </w:r>
            <w:r w:rsidRPr="004509A9">
              <w:rPr>
                <w:rFonts w:ascii="Calibri" w:eastAsia="Calibri" w:hAnsi="Calibri" w:cs="Calibri"/>
                <w:lang w:val="id-ID"/>
              </w:rPr>
              <w:t>BANTUAN</w:t>
            </w:r>
            <w:r w:rsidRPr="0032286B">
              <w:rPr>
                <w:rFonts w:ascii="Calibri" w:eastAsia="Calibri" w:hAnsi="Calibri" w:cs="Calibri"/>
                <w:lang w:val="id-ID"/>
              </w:rPr>
              <w:t xml:space="preserve"> pengambilan keputusan yang tersedia pada intranet Perusahaan.</w:t>
            </w:r>
          </w:p>
          <w:p w14:paraId="7BD8B79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Untuk mendapatkan informasi selengkapnya seputar jawaban yang benar, lihat </w:t>
            </w:r>
            <w:r w:rsidRPr="004509A9">
              <w:rPr>
                <w:rFonts w:ascii="Calibri" w:eastAsia="Calibri" w:hAnsi="Calibri" w:cs="Calibri"/>
                <w:lang w:val="id-ID"/>
              </w:rPr>
              <w:t>Bagian 5.3, Bantuan dan Dukungan.</w:t>
            </w:r>
          </w:p>
        </w:tc>
      </w:tr>
      <w:tr w:rsidR="004509A9" w:rsidRPr="0032286B" w14:paraId="12DEA52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E7C2E3" w14:textId="77777777" w:rsidR="004509A9" w:rsidRPr="004509A9" w:rsidRDefault="004509A9" w:rsidP="00D561DC">
            <w:pPr>
              <w:spacing w:before="30" w:after="30"/>
              <w:ind w:left="30" w:right="30"/>
            </w:pPr>
            <w:hyperlink w:history="1">
              <w:r w:rsidRPr="004509A9">
                <w:rPr>
                  <w:rStyle w:val="Hyperlink"/>
                </w:rPr>
                <w:t>Screen 56</w:t>
              </w:r>
            </w:hyperlink>
            <w:r w:rsidRPr="004509A9">
              <w:t xml:space="preserve"> </w:t>
            </w:r>
          </w:p>
          <w:p w14:paraId="3A2C5E39" w14:textId="77777777" w:rsidR="004509A9" w:rsidRPr="004509A9" w:rsidRDefault="004509A9" w:rsidP="00D561DC">
            <w:pPr>
              <w:spacing w:before="30" w:after="30"/>
              <w:ind w:left="30" w:right="30"/>
            </w:pPr>
            <w:hyperlink w:history="1">
              <w:r w:rsidRPr="004509A9">
                <w:rPr>
                  <w:rStyle w:val="Hyperlink"/>
                </w:rPr>
                <w:t>106_C_57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3278FCA" w14:textId="77777777" w:rsidR="004509A9" w:rsidRPr="004509A9" w:rsidRDefault="004509A9" w:rsidP="00D561DC">
            <w:pPr>
              <w:pStyle w:val="NormalWeb"/>
              <w:ind w:left="30" w:right="30"/>
              <w:rPr>
                <w:rFonts w:ascii="Calibri" w:hAnsi="Calibri" w:cs="Calibri"/>
              </w:rPr>
            </w:pPr>
            <w:r w:rsidRPr="004509A9">
              <w:rPr>
                <w:rFonts w:ascii="Calibri" w:hAnsi="Calibri" w:cs="Calibri"/>
              </w:rPr>
              <w:t>All questions remain unanswered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FC4257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Semua pertanyaan masih belum dijawab</w:t>
            </w:r>
          </w:p>
        </w:tc>
      </w:tr>
      <w:tr w:rsidR="004509A9" w:rsidRPr="0032286B" w14:paraId="4B19E57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723E88" w14:textId="77777777" w:rsidR="004509A9" w:rsidRPr="004509A9" w:rsidRDefault="004509A9" w:rsidP="00D561DC">
            <w:pPr>
              <w:spacing w:before="30" w:after="30"/>
              <w:ind w:left="30" w:right="30"/>
            </w:pPr>
            <w:hyperlink w:history="1">
              <w:r w:rsidRPr="004509A9">
                <w:rPr>
                  <w:rStyle w:val="Hyperlink"/>
                </w:rPr>
                <w:t>Screen 57</w:t>
              </w:r>
            </w:hyperlink>
            <w:r w:rsidRPr="004509A9">
              <w:t xml:space="preserve"> </w:t>
            </w:r>
          </w:p>
          <w:p w14:paraId="73D5A2D2" w14:textId="77777777" w:rsidR="004509A9" w:rsidRPr="004509A9" w:rsidRDefault="004509A9" w:rsidP="00D561DC">
            <w:pPr>
              <w:spacing w:before="30" w:after="30"/>
            </w:pPr>
            <w:r w:rsidRPr="004509A9">
              <w:t>Activity: Overall Feedback</w:t>
            </w:r>
          </w:p>
          <w:p w14:paraId="65D45411" w14:textId="77777777" w:rsidR="004509A9" w:rsidRPr="004509A9" w:rsidRDefault="004509A9" w:rsidP="00D561DC">
            <w:pPr>
              <w:spacing w:before="30" w:after="30"/>
              <w:ind w:left="30" w:right="30"/>
            </w:pPr>
            <w:hyperlink w:history="1">
              <w:r w:rsidRPr="004509A9">
                <w:rPr>
                  <w:rStyle w:val="Hyperlink"/>
                </w:rPr>
                <w:t>107_C_58</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A9F1CF" w14:textId="77777777" w:rsidR="004509A9" w:rsidRPr="0032286B" w:rsidRDefault="004509A9" w:rsidP="00D561DC">
            <w:pPr>
              <w:pStyle w:val="NormalWeb"/>
              <w:ind w:left="30" w:right="30"/>
              <w:rPr>
                <w:rFonts w:ascii="Calibri" w:hAnsi="Calibri" w:cs="Calibri"/>
              </w:rPr>
            </w:pPr>
            <w:r w:rsidRPr="0032286B">
              <w:rPr>
                <w:rFonts w:ascii="Calibri" w:hAnsi="Calibri" w:cs="Calibri"/>
              </w:rPr>
              <w:t>No results are available, as you have not completed the Knowledge Check.</w:t>
            </w:r>
          </w:p>
          <w:p w14:paraId="1BAE5FAD" w14:textId="77777777" w:rsidR="004509A9" w:rsidRPr="0032286B" w:rsidRDefault="004509A9" w:rsidP="00D561DC">
            <w:pPr>
              <w:pStyle w:val="NormalWeb"/>
              <w:ind w:left="30" w:right="30"/>
              <w:rPr>
                <w:rFonts w:ascii="Calibri" w:hAnsi="Calibri" w:cs="Calibri"/>
              </w:rPr>
            </w:pPr>
            <w:r w:rsidRPr="0032286B">
              <w:rPr>
                <w:rFonts w:ascii="Calibri" w:hAnsi="Calibri" w:cs="Calibri"/>
              </w:rPr>
              <w:t>Congratulations! You have successfully passed the Knowledge Check and completed the course.</w:t>
            </w:r>
          </w:p>
          <w:p w14:paraId="0B9942A6" w14:textId="77777777" w:rsidR="004509A9" w:rsidRPr="0032286B" w:rsidRDefault="004509A9" w:rsidP="00D561DC">
            <w:pPr>
              <w:pStyle w:val="NormalWeb"/>
              <w:ind w:left="30" w:right="30"/>
              <w:rPr>
                <w:rFonts w:ascii="Calibri" w:hAnsi="Calibri" w:cs="Calibri"/>
              </w:rPr>
            </w:pPr>
            <w:r w:rsidRPr="0032286B">
              <w:rPr>
                <w:rFonts w:ascii="Calibri" w:hAnsi="Calibri" w:cs="Calibri"/>
              </w:rPr>
              <w:t>Please review your results below by clicking on each question.</w:t>
            </w:r>
          </w:p>
          <w:p w14:paraId="119E82C5" w14:textId="77777777" w:rsidR="004509A9" w:rsidRPr="0032286B" w:rsidRDefault="004509A9" w:rsidP="00D561DC">
            <w:pPr>
              <w:pStyle w:val="NormalWeb"/>
              <w:ind w:left="30" w:right="30"/>
              <w:rPr>
                <w:rFonts w:ascii="Calibri" w:hAnsi="Calibri" w:cs="Calibri"/>
              </w:rPr>
            </w:pPr>
            <w:r w:rsidRPr="0032286B">
              <w:rPr>
                <w:rFonts w:ascii="Calibri" w:hAnsi="Calibri" w:cs="Calibri"/>
              </w:rPr>
              <w:t>Once you are done, you must click the EXIT [X] icon in the course title bar before closing your browser window or browser tab.</w:t>
            </w:r>
          </w:p>
          <w:p w14:paraId="090B7658" w14:textId="77777777" w:rsidR="004509A9" w:rsidRPr="0032286B" w:rsidRDefault="004509A9" w:rsidP="00D561DC">
            <w:pPr>
              <w:pStyle w:val="NormalWeb"/>
              <w:ind w:left="30" w:right="30"/>
              <w:rPr>
                <w:rFonts w:ascii="Calibri" w:hAnsi="Calibri" w:cs="Calibri"/>
              </w:rPr>
            </w:pPr>
            <w:r w:rsidRPr="0032286B">
              <w:rPr>
                <w:rFonts w:ascii="Calibri" w:hAnsi="Calibri" w:cs="Calibri"/>
              </w:rPr>
              <w:t>Sorry, you did not pass the Knowledge Check. Take a few minutes to review your results below by clicking on each question.</w:t>
            </w:r>
          </w:p>
          <w:p w14:paraId="17C7B8FB" w14:textId="77777777" w:rsidR="004509A9" w:rsidRPr="0032286B" w:rsidRDefault="004509A9" w:rsidP="00D561DC">
            <w:pPr>
              <w:pStyle w:val="NormalWeb"/>
              <w:ind w:left="30" w:right="30"/>
              <w:rPr>
                <w:rFonts w:ascii="Calibri" w:hAnsi="Calibri" w:cs="Calibri"/>
              </w:rPr>
            </w:pPr>
            <w:r w:rsidRPr="0032286B">
              <w:rPr>
                <w:rFonts w:ascii="Calibri" w:hAnsi="Calibri" w:cs="Calibri"/>
              </w:rPr>
              <w:t>When you are done, click the Retake Knowledge Check button.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41032B3"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Tidak tersedia hasil karena Anda belum menyelesaikan Uji Pengetahuan.</w:t>
            </w:r>
          </w:p>
          <w:p w14:paraId="5C75DBBC"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Selamat! Anda telah berhasil lulus Uji Pengetahuan dan menyelesaikan kursus.</w:t>
            </w:r>
          </w:p>
          <w:p w14:paraId="307BABEA"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Tinjaulah hasil Anda di bawah ini dengan mengeklik masing-masing pertanyaan.</w:t>
            </w:r>
          </w:p>
          <w:p w14:paraId="137F0A13"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Setelah selesai, Anda wajib mengeklik ikon KELUAR [X] pada bilah judul kursus sebelum menutup jendela peramban atau tab peramban Anda.</w:t>
            </w:r>
          </w:p>
          <w:p w14:paraId="0BB23B1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Maaf, Anda tidak lulus Uji Pengetahuan. Luangkan beberapa menit untuk melihat hasil yang Anda peroleh di bawah ini dengan mengeklik masing-masing pertanyaan.</w:t>
            </w:r>
          </w:p>
          <w:p w14:paraId="4F92BAED"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Setelah Anda selesai, klik tombol Ulangi Uji Pengetahuan.</w:t>
            </w:r>
          </w:p>
        </w:tc>
      </w:tr>
      <w:tr w:rsidR="004509A9" w:rsidRPr="0032286B" w14:paraId="3614F9F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842DF7" w14:textId="77777777" w:rsidR="004509A9" w:rsidRPr="004509A9" w:rsidRDefault="004509A9" w:rsidP="00D561DC">
            <w:pPr>
              <w:spacing w:before="30" w:after="30"/>
              <w:ind w:left="30" w:right="30"/>
            </w:pPr>
            <w:hyperlink r:id="rId167" w:tgtFrame="_blank" w:history="1">
              <w:r w:rsidRPr="004509A9">
                <w:rPr>
                  <w:rStyle w:val="Hyperlink"/>
                </w:rPr>
                <w:t>108_toc_1</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E4379E" w14:textId="77777777" w:rsidR="004509A9" w:rsidRPr="004509A9" w:rsidRDefault="004509A9" w:rsidP="00D561DC">
            <w:pPr>
              <w:pStyle w:val="NormalWeb"/>
              <w:ind w:left="30" w:right="30"/>
              <w:rPr>
                <w:rFonts w:ascii="Calibri" w:hAnsi="Calibri" w:cs="Calibri"/>
              </w:rPr>
            </w:pPr>
            <w:r w:rsidRPr="004509A9">
              <w:rPr>
                <w:rFonts w:ascii="Calibri" w:hAnsi="Calibri" w:cs="Calibri"/>
              </w:rPr>
              <w:t>Introduction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6368EE6"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Pendahuluan</w:t>
            </w:r>
          </w:p>
        </w:tc>
      </w:tr>
      <w:tr w:rsidR="004509A9" w:rsidRPr="0032286B" w14:paraId="336F7EA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C6BF4A" w14:textId="77777777" w:rsidR="004509A9" w:rsidRPr="004509A9" w:rsidRDefault="004509A9" w:rsidP="00D561DC">
            <w:pPr>
              <w:spacing w:before="30" w:after="30"/>
              <w:ind w:left="30" w:right="30"/>
            </w:pPr>
            <w:hyperlink w:history="1">
              <w:r w:rsidRPr="004509A9">
                <w:rPr>
                  <w:rStyle w:val="Hyperlink"/>
                </w:rPr>
                <w:t>109_toc_2</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A56110" w14:textId="77777777" w:rsidR="004509A9" w:rsidRPr="0032286B" w:rsidRDefault="004509A9" w:rsidP="00D561DC">
            <w:pPr>
              <w:pStyle w:val="NormalWeb"/>
              <w:ind w:left="30" w:right="30"/>
              <w:rPr>
                <w:rFonts w:ascii="Calibri" w:hAnsi="Calibri" w:cs="Calibri"/>
              </w:rPr>
            </w:pPr>
            <w:r w:rsidRPr="0032286B">
              <w:rPr>
                <w:rFonts w:ascii="Calibri" w:hAnsi="Calibri" w:cs="Calibri"/>
              </w:rPr>
              <w:t>Welcome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F895AD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Selamat Datang</w:t>
            </w:r>
          </w:p>
        </w:tc>
      </w:tr>
      <w:tr w:rsidR="004509A9" w:rsidRPr="0032286B" w14:paraId="5B8920C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5B2A4E" w14:textId="77777777" w:rsidR="004509A9" w:rsidRPr="004509A9" w:rsidRDefault="004509A9" w:rsidP="00D561DC">
            <w:pPr>
              <w:spacing w:before="30" w:after="30"/>
              <w:ind w:left="30" w:right="30"/>
            </w:pPr>
            <w:hyperlink w:history="1">
              <w:r w:rsidRPr="004509A9">
                <w:rPr>
                  <w:rStyle w:val="Hyperlink"/>
                </w:rPr>
                <w:t>110_toc_3</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72D76A" w14:textId="77777777" w:rsidR="004509A9" w:rsidRPr="0032286B" w:rsidRDefault="004509A9" w:rsidP="00D561DC">
            <w:pPr>
              <w:pStyle w:val="NormalWeb"/>
              <w:ind w:left="30" w:right="30"/>
              <w:rPr>
                <w:rFonts w:ascii="Calibri" w:hAnsi="Calibri" w:cs="Calibri"/>
              </w:rPr>
            </w:pPr>
            <w:r w:rsidRPr="0032286B">
              <w:rPr>
                <w:rFonts w:ascii="Calibri" w:hAnsi="Calibri" w:cs="Calibri"/>
              </w:rPr>
              <w:t>Objectives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3BED89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Tujuan</w:t>
            </w:r>
          </w:p>
        </w:tc>
      </w:tr>
      <w:tr w:rsidR="004509A9" w:rsidRPr="0032286B" w14:paraId="51771FC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BC5EE5" w14:textId="77777777" w:rsidR="004509A9" w:rsidRPr="004509A9" w:rsidRDefault="004509A9" w:rsidP="00D561DC">
            <w:pPr>
              <w:spacing w:before="30" w:after="30"/>
              <w:ind w:left="30" w:right="30"/>
            </w:pPr>
            <w:hyperlink w:history="1">
              <w:r w:rsidRPr="004509A9">
                <w:rPr>
                  <w:rStyle w:val="Hyperlink"/>
                </w:rPr>
                <w:t>111_toc_4</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914BC8" w14:textId="77777777" w:rsidR="004509A9" w:rsidRPr="0032286B" w:rsidRDefault="004509A9" w:rsidP="00D561DC">
            <w:pPr>
              <w:pStyle w:val="NormalWeb"/>
              <w:ind w:left="30" w:right="30"/>
              <w:rPr>
                <w:rFonts w:ascii="Calibri" w:hAnsi="Calibri" w:cs="Calibri"/>
              </w:rPr>
            </w:pPr>
            <w:r w:rsidRPr="0032286B">
              <w:rPr>
                <w:rFonts w:ascii="Calibri" w:hAnsi="Calibri" w:cs="Calibri"/>
              </w:rPr>
              <w:t>Tutorial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8153AA2"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Tutorial</w:t>
            </w:r>
          </w:p>
        </w:tc>
      </w:tr>
      <w:tr w:rsidR="004509A9" w:rsidRPr="0032286B" w14:paraId="5855E73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0C2290" w14:textId="77777777" w:rsidR="004509A9" w:rsidRPr="004509A9" w:rsidRDefault="004509A9" w:rsidP="00D561DC">
            <w:pPr>
              <w:spacing w:before="30" w:after="30"/>
              <w:ind w:left="30" w:right="30"/>
            </w:pPr>
            <w:hyperlink w:history="1">
              <w:r w:rsidRPr="004509A9">
                <w:rPr>
                  <w:rStyle w:val="Hyperlink"/>
                </w:rPr>
                <w:t>112_toc_5</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96CA67"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Decision-Making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1DF8DF5"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Proses Pengambilan Keputusan</w:t>
            </w:r>
          </w:p>
        </w:tc>
      </w:tr>
      <w:tr w:rsidR="004509A9" w:rsidRPr="0032286B" w14:paraId="4FE0A88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940271" w14:textId="77777777" w:rsidR="004509A9" w:rsidRPr="004509A9" w:rsidRDefault="004509A9" w:rsidP="00D561DC">
            <w:pPr>
              <w:spacing w:before="30" w:after="30"/>
              <w:ind w:left="30" w:right="30"/>
            </w:pPr>
            <w:hyperlink w:history="1">
              <w:r w:rsidRPr="004509A9">
                <w:rPr>
                  <w:rStyle w:val="Hyperlink"/>
                </w:rPr>
                <w:t>113_toc_6</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2EA49C" w14:textId="77777777" w:rsidR="004509A9" w:rsidRPr="0032286B" w:rsidRDefault="004509A9" w:rsidP="00D561DC">
            <w:pPr>
              <w:pStyle w:val="NormalWeb"/>
              <w:ind w:left="30" w:right="30"/>
              <w:rPr>
                <w:rFonts w:ascii="Calibri" w:hAnsi="Calibri" w:cs="Calibri"/>
              </w:rPr>
            </w:pPr>
            <w:r w:rsidRPr="0032286B">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F6DBC61"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Ikhtisar</w:t>
            </w:r>
          </w:p>
        </w:tc>
      </w:tr>
      <w:tr w:rsidR="004509A9" w:rsidRPr="0032286B" w14:paraId="4910D8B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AF4F30" w14:textId="77777777" w:rsidR="004509A9" w:rsidRPr="004509A9" w:rsidRDefault="004509A9" w:rsidP="00D561DC">
            <w:pPr>
              <w:spacing w:before="30" w:after="30"/>
              <w:ind w:left="30" w:right="30"/>
            </w:pPr>
            <w:hyperlink w:history="1">
              <w:r w:rsidRPr="004509A9">
                <w:rPr>
                  <w:rStyle w:val="Hyperlink"/>
                </w:rPr>
                <w:t>114_toc_7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7DCB16" w14:textId="77777777" w:rsidR="004509A9" w:rsidRPr="0032286B" w:rsidRDefault="004509A9" w:rsidP="00D561DC">
            <w:pPr>
              <w:pStyle w:val="NormalWeb"/>
              <w:ind w:left="30" w:right="30"/>
              <w:rPr>
                <w:rFonts w:ascii="Calibri" w:hAnsi="Calibri" w:cs="Calibri"/>
              </w:rPr>
            </w:pPr>
            <w:r w:rsidRPr="0032286B">
              <w:rPr>
                <w:rFonts w:ascii="Calibri" w:hAnsi="Calibri" w:cs="Calibri"/>
              </w:rPr>
              <w:t>Understanding the Process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CE50581"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Memahami Proses</w:t>
            </w:r>
          </w:p>
        </w:tc>
      </w:tr>
      <w:tr w:rsidR="004509A9" w:rsidRPr="0032286B" w14:paraId="57E104C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57B150" w14:textId="77777777" w:rsidR="004509A9" w:rsidRPr="004509A9" w:rsidRDefault="004509A9" w:rsidP="00D561DC">
            <w:pPr>
              <w:spacing w:before="30" w:after="30"/>
              <w:ind w:left="30" w:right="30"/>
            </w:pPr>
            <w:hyperlink w:history="1">
              <w:r w:rsidRPr="004509A9">
                <w:rPr>
                  <w:rStyle w:val="Hyperlink"/>
                </w:rPr>
                <w:t>115_toc_8</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D3A1E0F"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Decision-Making Process: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99FF0AE"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Proses Pengambilan Keputusan: Referensi Cepat</w:t>
            </w:r>
          </w:p>
        </w:tc>
      </w:tr>
      <w:tr w:rsidR="004509A9" w:rsidRPr="0032286B" w14:paraId="6E5F8DA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80F74B" w14:textId="77777777" w:rsidR="004509A9" w:rsidRPr="004509A9" w:rsidRDefault="004509A9" w:rsidP="00D561DC">
            <w:pPr>
              <w:spacing w:before="30" w:after="30"/>
              <w:ind w:left="30" w:right="30"/>
            </w:pPr>
            <w:hyperlink w:history="1">
              <w:r w:rsidRPr="004509A9">
                <w:rPr>
                  <w:rStyle w:val="Hyperlink"/>
                </w:rPr>
                <w:t>116_toc_9</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49BF081" w14:textId="77777777" w:rsidR="004509A9" w:rsidRPr="0032286B" w:rsidRDefault="004509A9" w:rsidP="00D561DC">
            <w:pPr>
              <w:pStyle w:val="NormalWeb"/>
              <w:ind w:left="30" w:right="30"/>
              <w:rPr>
                <w:rFonts w:ascii="Calibri" w:hAnsi="Calibri" w:cs="Calibri"/>
              </w:rPr>
            </w:pPr>
            <w:r w:rsidRPr="0032286B">
              <w:rPr>
                <w:rFonts w:ascii="Calibri" w:hAnsi="Calibri" w:cs="Calibri"/>
              </w:rPr>
              <w:t>Assessing the Situation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D66733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Menilai Situasi</w:t>
            </w:r>
          </w:p>
        </w:tc>
      </w:tr>
      <w:tr w:rsidR="004509A9" w:rsidRPr="0032286B" w14:paraId="30BFD7E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C9223E" w14:textId="77777777" w:rsidR="004509A9" w:rsidRPr="004509A9" w:rsidRDefault="004509A9" w:rsidP="00D561DC">
            <w:pPr>
              <w:spacing w:before="30" w:after="30"/>
              <w:ind w:left="30" w:right="30"/>
            </w:pPr>
            <w:hyperlink w:history="1">
              <w:r w:rsidRPr="004509A9">
                <w:rPr>
                  <w:rStyle w:val="Hyperlink"/>
                </w:rPr>
                <w:t>117_toc_10</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338CBF" w14:textId="77777777" w:rsidR="004509A9" w:rsidRPr="0032286B" w:rsidRDefault="004509A9" w:rsidP="00D561DC">
            <w:pPr>
              <w:pStyle w:val="NormalWeb"/>
              <w:ind w:left="30" w:right="30"/>
              <w:rPr>
                <w:rFonts w:ascii="Calibri" w:hAnsi="Calibri" w:cs="Calibri"/>
              </w:rPr>
            </w:pPr>
            <w:r w:rsidRPr="0032286B">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9AB6EA1"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Ikhtisar</w:t>
            </w:r>
          </w:p>
        </w:tc>
      </w:tr>
      <w:tr w:rsidR="004509A9" w:rsidRPr="0032286B" w14:paraId="4A670CF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CA8259" w14:textId="77777777" w:rsidR="004509A9" w:rsidRPr="004509A9" w:rsidRDefault="004509A9" w:rsidP="00D561DC">
            <w:pPr>
              <w:spacing w:before="30" w:after="30"/>
              <w:ind w:left="30" w:right="30"/>
            </w:pPr>
            <w:hyperlink w:history="1">
              <w:r w:rsidRPr="004509A9">
                <w:rPr>
                  <w:rStyle w:val="Hyperlink"/>
                </w:rPr>
                <w:t>118_toc_11</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5F76A78" w14:textId="77777777" w:rsidR="004509A9" w:rsidRPr="0032286B" w:rsidRDefault="004509A9" w:rsidP="00D561DC">
            <w:pPr>
              <w:pStyle w:val="NormalWeb"/>
              <w:ind w:left="30" w:right="30"/>
              <w:rPr>
                <w:rFonts w:ascii="Calibri" w:hAnsi="Calibri" w:cs="Calibri"/>
              </w:rPr>
            </w:pPr>
            <w:r w:rsidRPr="0032286B">
              <w:rPr>
                <w:rFonts w:ascii="Calibri" w:hAnsi="Calibri" w:cs="Calibri"/>
              </w:rPr>
              <w:t>Is it Legal?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FBC6B24"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Apakah ini sesuai hukum?</w:t>
            </w:r>
          </w:p>
        </w:tc>
      </w:tr>
      <w:tr w:rsidR="004509A9" w:rsidRPr="0032286B" w14:paraId="3C72071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69EF45" w14:textId="77777777" w:rsidR="004509A9" w:rsidRPr="004509A9" w:rsidRDefault="004509A9" w:rsidP="00D561DC">
            <w:pPr>
              <w:spacing w:before="30" w:after="30"/>
              <w:ind w:left="30" w:right="30"/>
            </w:pPr>
            <w:hyperlink w:history="1">
              <w:r w:rsidRPr="004509A9">
                <w:rPr>
                  <w:rStyle w:val="Hyperlink"/>
                </w:rPr>
                <w:t>119_toc_12</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10D0E18" w14:textId="77777777" w:rsidR="004509A9" w:rsidRPr="0032286B" w:rsidRDefault="004509A9" w:rsidP="00D561DC">
            <w:pPr>
              <w:pStyle w:val="NormalWeb"/>
              <w:ind w:left="30" w:right="30"/>
              <w:rPr>
                <w:rFonts w:ascii="Calibri" w:hAnsi="Calibri" w:cs="Calibri"/>
              </w:rPr>
            </w:pPr>
            <w:r w:rsidRPr="0032286B">
              <w:rPr>
                <w:rFonts w:ascii="Calibri" w:hAnsi="Calibri" w:cs="Calibri"/>
              </w:rPr>
              <w:t>Does it comply with Abbott Policy?</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CE29B71"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Apakah ini mematuhi Kebijakan Abbott?</w:t>
            </w:r>
          </w:p>
        </w:tc>
      </w:tr>
      <w:tr w:rsidR="004509A9" w:rsidRPr="0032286B" w14:paraId="62DCF90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877477" w14:textId="77777777" w:rsidR="004509A9" w:rsidRPr="004509A9" w:rsidRDefault="004509A9" w:rsidP="00D561DC">
            <w:pPr>
              <w:spacing w:before="30" w:after="30"/>
              <w:ind w:left="30" w:right="30"/>
            </w:pPr>
            <w:hyperlink w:history="1">
              <w:r w:rsidRPr="004509A9">
                <w:rPr>
                  <w:rStyle w:val="Hyperlink"/>
                </w:rPr>
                <w:t>120_toc_13</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08BFB61" w14:textId="77777777" w:rsidR="004509A9" w:rsidRPr="0032286B" w:rsidRDefault="004509A9" w:rsidP="00D561DC">
            <w:pPr>
              <w:pStyle w:val="NormalWeb"/>
              <w:ind w:left="30" w:right="30"/>
              <w:rPr>
                <w:rFonts w:ascii="Calibri" w:hAnsi="Calibri" w:cs="Calibri"/>
              </w:rPr>
            </w:pPr>
            <w:r w:rsidRPr="0032286B">
              <w:rPr>
                <w:rFonts w:ascii="Calibri" w:hAnsi="Calibri" w:cs="Calibri"/>
              </w:rPr>
              <w:t>Does it Align with Our Values?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537A5B6"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Apakah ini Selaras dengan Nilai Kita?</w:t>
            </w:r>
          </w:p>
        </w:tc>
      </w:tr>
      <w:tr w:rsidR="004509A9" w:rsidRPr="0032286B" w14:paraId="17555B0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4B61EE" w14:textId="77777777" w:rsidR="004509A9" w:rsidRPr="004509A9" w:rsidRDefault="004509A9" w:rsidP="00D561DC">
            <w:pPr>
              <w:spacing w:before="30" w:after="30"/>
              <w:ind w:left="30" w:right="30"/>
            </w:pPr>
            <w:hyperlink w:history="1">
              <w:r w:rsidRPr="004509A9">
                <w:rPr>
                  <w:rStyle w:val="Hyperlink"/>
                </w:rPr>
                <w:t>121_toc_14</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F8CB1E" w14:textId="77777777" w:rsidR="004509A9" w:rsidRPr="004509A9" w:rsidRDefault="004509A9" w:rsidP="00D561DC">
            <w:pPr>
              <w:pStyle w:val="NormalWeb"/>
              <w:ind w:left="30" w:right="30"/>
              <w:rPr>
                <w:rFonts w:ascii="Calibri" w:hAnsi="Calibri" w:cs="Calibri"/>
              </w:rPr>
            </w:pPr>
            <w:r w:rsidRPr="004509A9">
              <w:rPr>
                <w:rFonts w:ascii="Calibri" w:hAnsi="Calibri" w:cs="Calibri"/>
              </w:rPr>
              <w:t>Assessing the Situation: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39507B4"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Menilai Situasi: Referensi Cepat</w:t>
            </w:r>
          </w:p>
        </w:tc>
      </w:tr>
      <w:tr w:rsidR="004509A9" w:rsidRPr="0032286B" w14:paraId="55CBCCF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9134AB" w14:textId="77777777" w:rsidR="004509A9" w:rsidRPr="004509A9" w:rsidRDefault="004509A9" w:rsidP="00D561DC">
            <w:pPr>
              <w:spacing w:before="30" w:after="30"/>
              <w:ind w:left="30" w:right="30"/>
            </w:pPr>
            <w:hyperlink w:history="1">
              <w:r w:rsidRPr="004509A9">
                <w:rPr>
                  <w:rStyle w:val="Hyperlink"/>
                </w:rPr>
                <w:t>122_toc_15</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9E4EE7" w14:textId="77777777" w:rsidR="004509A9" w:rsidRPr="0032286B" w:rsidRDefault="004509A9" w:rsidP="00D561DC">
            <w:pPr>
              <w:pStyle w:val="NormalWeb"/>
              <w:ind w:left="30" w:right="30"/>
              <w:rPr>
                <w:rFonts w:ascii="Calibri" w:hAnsi="Calibri" w:cs="Calibri"/>
              </w:rPr>
            </w:pPr>
            <w:r w:rsidRPr="0032286B">
              <w:rPr>
                <w:rFonts w:ascii="Calibri" w:hAnsi="Calibri" w:cs="Calibri"/>
              </w:rPr>
              <w:t>Evaluating the Impact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D45B20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Mengevaluasi Dampak</w:t>
            </w:r>
          </w:p>
        </w:tc>
      </w:tr>
      <w:tr w:rsidR="004509A9" w:rsidRPr="0032286B" w14:paraId="7225363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8448A7" w14:textId="77777777" w:rsidR="004509A9" w:rsidRPr="004509A9" w:rsidRDefault="004509A9" w:rsidP="00D561DC">
            <w:pPr>
              <w:spacing w:before="30" w:after="30"/>
              <w:ind w:left="30" w:right="30"/>
            </w:pPr>
            <w:hyperlink w:history="1">
              <w:r w:rsidRPr="004509A9">
                <w:rPr>
                  <w:rStyle w:val="Hyperlink"/>
                </w:rPr>
                <w:t>123_toc_16</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BE3E55E" w14:textId="77777777" w:rsidR="004509A9" w:rsidRPr="0032286B" w:rsidRDefault="004509A9" w:rsidP="00D561DC">
            <w:pPr>
              <w:pStyle w:val="NormalWeb"/>
              <w:ind w:left="30" w:right="30"/>
              <w:rPr>
                <w:rFonts w:ascii="Calibri" w:hAnsi="Calibri" w:cs="Calibri"/>
              </w:rPr>
            </w:pPr>
            <w:r w:rsidRPr="0032286B">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0E3118E"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Ikhtisar</w:t>
            </w:r>
          </w:p>
        </w:tc>
      </w:tr>
      <w:tr w:rsidR="004509A9" w:rsidRPr="0032286B" w14:paraId="20CDDE6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9E070B" w14:textId="77777777" w:rsidR="004509A9" w:rsidRPr="004509A9" w:rsidRDefault="004509A9" w:rsidP="00D561DC">
            <w:pPr>
              <w:spacing w:before="30" w:after="30"/>
              <w:ind w:left="30" w:right="30"/>
            </w:pPr>
            <w:hyperlink w:history="1">
              <w:r w:rsidRPr="004509A9">
                <w:rPr>
                  <w:rStyle w:val="Hyperlink"/>
                </w:rPr>
                <w:t>124_toc_17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180FEDA"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Impact on Patients and Consumers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CBD9A1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Dampak Terhadap Pasien dan Konsumen</w:t>
            </w:r>
          </w:p>
        </w:tc>
      </w:tr>
      <w:tr w:rsidR="004509A9" w:rsidRPr="0032286B" w14:paraId="5F0CCD8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D98CCE" w14:textId="77777777" w:rsidR="004509A9" w:rsidRPr="004509A9" w:rsidRDefault="004509A9" w:rsidP="00D561DC">
            <w:pPr>
              <w:spacing w:before="30" w:after="30"/>
              <w:ind w:left="30" w:right="30"/>
            </w:pPr>
            <w:hyperlink w:history="1">
              <w:r w:rsidRPr="004509A9">
                <w:rPr>
                  <w:rStyle w:val="Hyperlink"/>
                </w:rPr>
                <w:t>125_toc_18</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FB7294" w14:textId="77777777" w:rsidR="004509A9" w:rsidRPr="004509A9" w:rsidRDefault="004509A9" w:rsidP="00D561DC">
            <w:pPr>
              <w:pStyle w:val="NormalWeb"/>
              <w:ind w:left="30" w:right="30"/>
              <w:rPr>
                <w:rFonts w:ascii="Calibri" w:hAnsi="Calibri" w:cs="Calibri"/>
              </w:rPr>
            </w:pPr>
            <w:r w:rsidRPr="004509A9">
              <w:rPr>
                <w:rFonts w:ascii="Calibri" w:hAnsi="Calibri" w:cs="Calibri"/>
              </w:rPr>
              <w:t>The Impact on Abbott’s Reputation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1679D5C"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Dampak Terhadap Reputasi Abbott</w:t>
            </w:r>
          </w:p>
        </w:tc>
      </w:tr>
      <w:tr w:rsidR="004509A9" w:rsidRPr="0032286B" w14:paraId="43D16E3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359E98" w14:textId="77777777" w:rsidR="004509A9" w:rsidRPr="004509A9" w:rsidRDefault="004509A9" w:rsidP="00D561DC">
            <w:pPr>
              <w:spacing w:before="30" w:after="30"/>
              <w:ind w:left="30" w:right="30"/>
            </w:pPr>
            <w:hyperlink w:history="1">
              <w:r w:rsidRPr="004509A9">
                <w:rPr>
                  <w:rStyle w:val="Hyperlink"/>
                </w:rPr>
                <w:t>126_toc_19</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11EBEE"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The Impact on Other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F950AE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Dampak Terhadap Pemangku Kepentingan Lain</w:t>
            </w:r>
          </w:p>
        </w:tc>
      </w:tr>
      <w:tr w:rsidR="004509A9" w:rsidRPr="0032286B" w14:paraId="2B11810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7EAD91" w14:textId="77777777" w:rsidR="004509A9" w:rsidRPr="004509A9" w:rsidRDefault="004509A9" w:rsidP="00D561DC">
            <w:pPr>
              <w:spacing w:before="30" w:after="30"/>
              <w:ind w:left="30" w:right="30"/>
            </w:pPr>
            <w:hyperlink w:history="1">
              <w:r w:rsidRPr="004509A9">
                <w:rPr>
                  <w:rStyle w:val="Hyperlink"/>
                </w:rPr>
                <w:t>127_toc_20</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D56F3E" w14:textId="77777777" w:rsidR="004509A9" w:rsidRPr="0032286B" w:rsidRDefault="004509A9" w:rsidP="00D561DC">
            <w:pPr>
              <w:pStyle w:val="NormalWeb"/>
              <w:ind w:left="30" w:right="30"/>
              <w:rPr>
                <w:rFonts w:ascii="Calibri" w:hAnsi="Calibri" w:cs="Calibri"/>
              </w:rPr>
            </w:pPr>
            <w:r w:rsidRPr="0032286B">
              <w:rPr>
                <w:rFonts w:ascii="Calibri" w:hAnsi="Calibri" w:cs="Calibri"/>
              </w:rPr>
              <w:t>Evaluating the Impact: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9194FA7"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Mengevaluasi Dampak: Referensi Cepat</w:t>
            </w:r>
          </w:p>
        </w:tc>
      </w:tr>
      <w:tr w:rsidR="004509A9" w:rsidRPr="0032286B" w14:paraId="58173DB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8EB3D7" w14:textId="77777777" w:rsidR="004509A9" w:rsidRPr="004509A9" w:rsidRDefault="004509A9" w:rsidP="00D561DC">
            <w:pPr>
              <w:spacing w:before="30" w:after="30"/>
              <w:ind w:left="30" w:right="30"/>
            </w:pPr>
            <w:hyperlink w:history="1">
              <w:r w:rsidRPr="004509A9">
                <w:rPr>
                  <w:rStyle w:val="Hyperlink"/>
                </w:rPr>
                <w:t>128_toc_21</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2962CF3" w14:textId="77777777" w:rsidR="004509A9" w:rsidRPr="0032286B" w:rsidRDefault="004509A9" w:rsidP="00D561DC">
            <w:pPr>
              <w:pStyle w:val="NormalWeb"/>
              <w:ind w:left="30" w:right="30"/>
              <w:rPr>
                <w:rFonts w:ascii="Calibri" w:hAnsi="Calibri" w:cs="Calibri"/>
              </w:rPr>
            </w:pPr>
            <w:r w:rsidRPr="0032286B">
              <w:rPr>
                <w:rFonts w:ascii="Calibri" w:hAnsi="Calibri" w:cs="Calibri"/>
              </w:rPr>
              <w:t>Making the Right Decision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6474B0E"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Mengambil Keputusan yang Tepat</w:t>
            </w:r>
          </w:p>
        </w:tc>
      </w:tr>
      <w:tr w:rsidR="004509A9" w:rsidRPr="0032286B" w14:paraId="5D1E811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A66E78" w14:textId="77777777" w:rsidR="004509A9" w:rsidRPr="004509A9" w:rsidRDefault="004509A9" w:rsidP="00D561DC">
            <w:pPr>
              <w:spacing w:before="30" w:after="30"/>
              <w:ind w:left="30" w:right="30"/>
            </w:pPr>
            <w:hyperlink w:history="1">
              <w:r w:rsidRPr="004509A9">
                <w:rPr>
                  <w:rStyle w:val="Hyperlink"/>
                </w:rPr>
                <w:t>129_toc_22</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E8A9CB" w14:textId="77777777" w:rsidR="004509A9" w:rsidRPr="0032286B" w:rsidRDefault="004509A9" w:rsidP="00D561DC">
            <w:pPr>
              <w:pStyle w:val="NormalWeb"/>
              <w:ind w:left="30" w:right="30"/>
              <w:rPr>
                <w:rFonts w:ascii="Calibri" w:hAnsi="Calibri" w:cs="Calibri"/>
              </w:rPr>
            </w:pPr>
            <w:r w:rsidRPr="0032286B">
              <w:rPr>
                <w:rFonts w:ascii="Calibri" w:hAnsi="Calibri" w:cs="Calibri"/>
              </w:rPr>
              <w:t>Overview</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5C68D0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Ikhtisar</w:t>
            </w:r>
          </w:p>
        </w:tc>
      </w:tr>
      <w:tr w:rsidR="004509A9" w:rsidRPr="0032286B" w14:paraId="6624D07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4C41B9" w14:textId="77777777" w:rsidR="004509A9" w:rsidRPr="004509A9" w:rsidRDefault="004509A9" w:rsidP="00D561DC">
            <w:pPr>
              <w:spacing w:before="30" w:after="30"/>
              <w:ind w:left="30" w:right="30"/>
            </w:pPr>
            <w:hyperlink w:history="1">
              <w:r w:rsidRPr="004509A9">
                <w:rPr>
                  <w:rStyle w:val="Hyperlink"/>
                </w:rPr>
                <w:t>130_toc_23</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8250A3" w14:textId="77777777" w:rsidR="004509A9" w:rsidRPr="0032286B" w:rsidRDefault="004509A9" w:rsidP="00D561DC">
            <w:pPr>
              <w:pStyle w:val="NormalWeb"/>
              <w:ind w:left="30" w:right="30"/>
              <w:rPr>
                <w:rFonts w:ascii="Calibri" w:hAnsi="Calibri" w:cs="Calibri"/>
              </w:rPr>
            </w:pPr>
            <w:r w:rsidRPr="0032286B">
              <w:rPr>
                <w:rFonts w:ascii="Calibri" w:hAnsi="Calibri" w:cs="Calibri"/>
              </w:rPr>
              <w:t>Balancing Competing Interests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05C75ED"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Menyeimbangkan Kepentingan yang Bersaing</w:t>
            </w:r>
          </w:p>
        </w:tc>
      </w:tr>
      <w:tr w:rsidR="004509A9" w:rsidRPr="0032286B" w14:paraId="30DE826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5EA7D2" w14:textId="77777777" w:rsidR="004509A9" w:rsidRPr="004509A9" w:rsidRDefault="004509A9" w:rsidP="00D561DC">
            <w:pPr>
              <w:spacing w:before="30" w:after="30"/>
              <w:ind w:left="30" w:right="30"/>
            </w:pPr>
            <w:hyperlink w:history="1">
              <w:r w:rsidRPr="004509A9">
                <w:rPr>
                  <w:rStyle w:val="Hyperlink"/>
                </w:rPr>
                <w:t>131_toc_24</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358F26A" w14:textId="77777777" w:rsidR="004509A9" w:rsidRPr="0032286B" w:rsidRDefault="004509A9" w:rsidP="00D561DC">
            <w:pPr>
              <w:pStyle w:val="NormalWeb"/>
              <w:ind w:left="30" w:right="30"/>
              <w:rPr>
                <w:rFonts w:ascii="Calibri" w:hAnsi="Calibri" w:cs="Calibri"/>
              </w:rPr>
            </w:pPr>
            <w:r w:rsidRPr="0032286B">
              <w:rPr>
                <w:rFonts w:ascii="Calibri" w:hAnsi="Calibri" w:cs="Calibri"/>
              </w:rPr>
              <w:t>Help and Support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6589F2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Bantuan dan Dukungan</w:t>
            </w:r>
          </w:p>
        </w:tc>
      </w:tr>
      <w:tr w:rsidR="004509A9" w:rsidRPr="0032286B" w14:paraId="7ABC3A6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3E283F" w14:textId="77777777" w:rsidR="004509A9" w:rsidRPr="004509A9" w:rsidRDefault="004509A9" w:rsidP="00D561DC">
            <w:pPr>
              <w:spacing w:before="30" w:after="30"/>
              <w:ind w:left="30" w:right="30"/>
            </w:pPr>
            <w:hyperlink w:history="1">
              <w:r w:rsidRPr="004509A9">
                <w:rPr>
                  <w:rStyle w:val="Hyperlink"/>
                </w:rPr>
                <w:t>132_toc_25</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9AEFDF" w14:textId="77777777" w:rsidR="004509A9" w:rsidRPr="0032286B" w:rsidRDefault="004509A9" w:rsidP="00D561DC">
            <w:pPr>
              <w:pStyle w:val="NormalWeb"/>
              <w:ind w:left="30" w:right="30"/>
              <w:rPr>
                <w:rFonts w:ascii="Calibri" w:hAnsi="Calibri" w:cs="Calibri"/>
              </w:rPr>
            </w:pPr>
            <w:r w:rsidRPr="0032286B">
              <w:rPr>
                <w:rFonts w:ascii="Calibri" w:hAnsi="Calibri" w:cs="Calibri"/>
              </w:rPr>
              <w:t>Making the Right Decision: Quick Reference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CF128E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Mengambil Keputusan yang Tepat: Referensi Cepat</w:t>
            </w:r>
          </w:p>
        </w:tc>
      </w:tr>
      <w:tr w:rsidR="004509A9" w:rsidRPr="0032286B" w14:paraId="4631C2C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188843" w14:textId="77777777" w:rsidR="004509A9" w:rsidRPr="004509A9" w:rsidRDefault="004509A9" w:rsidP="00D561DC">
            <w:pPr>
              <w:spacing w:before="30" w:after="30"/>
              <w:ind w:left="30" w:right="30"/>
            </w:pPr>
            <w:hyperlink w:history="1">
              <w:r w:rsidRPr="004509A9">
                <w:rPr>
                  <w:rStyle w:val="Hyperlink"/>
                </w:rPr>
                <w:t>133_toc_26</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3030E8" w14:textId="77777777" w:rsidR="004509A9" w:rsidRPr="0032286B" w:rsidRDefault="004509A9" w:rsidP="00D561DC">
            <w:pPr>
              <w:pStyle w:val="NormalWeb"/>
              <w:ind w:left="30" w:right="30"/>
              <w:rPr>
                <w:rFonts w:ascii="Calibri" w:hAnsi="Calibri" w:cs="Calibri"/>
              </w:rPr>
            </w:pPr>
            <w:r w:rsidRPr="0032286B">
              <w:rPr>
                <w:rFonts w:ascii="Calibri" w:hAnsi="Calibri" w:cs="Calibri"/>
              </w:rPr>
              <w:t>Resources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DD10175"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Sumber Daya</w:t>
            </w:r>
          </w:p>
        </w:tc>
      </w:tr>
      <w:tr w:rsidR="004509A9" w:rsidRPr="0032286B" w14:paraId="7AD7807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0A9EB0" w14:textId="77777777" w:rsidR="004509A9" w:rsidRPr="004509A9" w:rsidRDefault="004509A9" w:rsidP="00D561DC">
            <w:pPr>
              <w:spacing w:before="30" w:after="30"/>
              <w:ind w:left="30" w:right="30"/>
            </w:pPr>
            <w:hyperlink w:history="1">
              <w:r w:rsidRPr="004509A9">
                <w:rPr>
                  <w:rStyle w:val="Hyperlink"/>
                </w:rPr>
                <w:t>134_toc_27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76C7EF" w14:textId="77777777" w:rsidR="004509A9" w:rsidRPr="0032286B" w:rsidRDefault="004509A9" w:rsidP="00D561DC">
            <w:pPr>
              <w:pStyle w:val="NormalWeb"/>
              <w:ind w:left="30" w:right="30"/>
              <w:rPr>
                <w:rFonts w:ascii="Calibri" w:hAnsi="Calibri" w:cs="Calibri"/>
              </w:rPr>
            </w:pPr>
            <w:r w:rsidRPr="0032286B">
              <w:rPr>
                <w:rFonts w:ascii="Calibri" w:hAnsi="Calibri" w:cs="Calibri"/>
              </w:rPr>
              <w:t>Where to Get Help</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FE121B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Tempat Mendapatkan Bantuan</w:t>
            </w:r>
          </w:p>
        </w:tc>
      </w:tr>
      <w:tr w:rsidR="004509A9" w:rsidRPr="0032286B" w14:paraId="5BA979D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680902" w14:textId="77777777" w:rsidR="004509A9" w:rsidRPr="004509A9" w:rsidRDefault="004509A9" w:rsidP="00D561DC">
            <w:pPr>
              <w:spacing w:before="30" w:after="30"/>
              <w:ind w:left="30" w:right="30"/>
            </w:pPr>
            <w:hyperlink w:history="1">
              <w:r w:rsidRPr="004509A9">
                <w:rPr>
                  <w:rStyle w:val="Hyperlink"/>
                </w:rPr>
                <w:t>135_toc_28</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2E58FD" w14:textId="77777777" w:rsidR="004509A9" w:rsidRPr="0032286B" w:rsidRDefault="004509A9" w:rsidP="00D561DC">
            <w:pPr>
              <w:pStyle w:val="NormalWeb"/>
              <w:ind w:left="30" w:right="30"/>
              <w:rPr>
                <w:rFonts w:ascii="Calibri" w:hAnsi="Calibri" w:cs="Calibri"/>
              </w:rPr>
            </w:pPr>
            <w:r w:rsidRPr="0032286B">
              <w:rPr>
                <w:rFonts w:ascii="Calibri" w:hAnsi="Calibri" w:cs="Calibri"/>
              </w:rPr>
              <w:t>Reference Material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F188B6C"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Materi Referensi</w:t>
            </w:r>
          </w:p>
        </w:tc>
      </w:tr>
      <w:tr w:rsidR="004509A9" w:rsidRPr="0032286B" w14:paraId="13FC331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B3EB26" w14:textId="77777777" w:rsidR="004509A9" w:rsidRPr="004509A9" w:rsidRDefault="004509A9" w:rsidP="00D561DC">
            <w:pPr>
              <w:spacing w:before="30" w:after="30"/>
              <w:ind w:left="30" w:right="30"/>
            </w:pPr>
            <w:hyperlink w:history="1">
              <w:r w:rsidRPr="004509A9">
                <w:rPr>
                  <w:rStyle w:val="Hyperlink"/>
                </w:rPr>
                <w:t>136_toc_29</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50D392" w14:textId="77777777" w:rsidR="004509A9" w:rsidRPr="0032286B" w:rsidRDefault="004509A9" w:rsidP="00D561DC">
            <w:pPr>
              <w:pStyle w:val="NormalWeb"/>
              <w:ind w:left="30" w:right="30"/>
              <w:rPr>
                <w:rFonts w:ascii="Calibri" w:hAnsi="Calibri" w:cs="Calibri"/>
              </w:rPr>
            </w:pPr>
            <w:r w:rsidRPr="0032286B">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BD13572"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Uji Pengetahuan</w:t>
            </w:r>
          </w:p>
        </w:tc>
      </w:tr>
      <w:tr w:rsidR="004509A9" w:rsidRPr="0032286B" w14:paraId="2521D2C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413A5F" w14:textId="77777777" w:rsidR="004509A9" w:rsidRPr="004509A9" w:rsidRDefault="004509A9" w:rsidP="00D561DC">
            <w:pPr>
              <w:spacing w:before="30" w:after="30"/>
              <w:ind w:left="30" w:right="30"/>
            </w:pPr>
            <w:hyperlink w:history="1">
              <w:r w:rsidRPr="004509A9">
                <w:rPr>
                  <w:rStyle w:val="Hyperlink"/>
                </w:rPr>
                <w:t>137_toc_30</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6924C1" w14:textId="77777777" w:rsidR="004509A9" w:rsidRPr="0032286B" w:rsidRDefault="004509A9" w:rsidP="00D561DC">
            <w:pPr>
              <w:pStyle w:val="NormalWeb"/>
              <w:ind w:left="30" w:right="30"/>
              <w:rPr>
                <w:rFonts w:ascii="Calibri" w:hAnsi="Calibri" w:cs="Calibri"/>
              </w:rPr>
            </w:pPr>
            <w:r w:rsidRPr="0032286B">
              <w:rPr>
                <w:rFonts w:ascii="Calibri" w:hAnsi="Calibri" w:cs="Calibri"/>
              </w:rPr>
              <w:t>Introduction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EB3DC94"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Pendahuluan</w:t>
            </w:r>
          </w:p>
        </w:tc>
      </w:tr>
      <w:tr w:rsidR="004509A9" w:rsidRPr="0032286B" w14:paraId="0BBF11A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A04BA1" w14:textId="77777777" w:rsidR="004509A9" w:rsidRPr="004509A9" w:rsidRDefault="004509A9" w:rsidP="00D561DC">
            <w:pPr>
              <w:spacing w:before="30" w:after="30"/>
              <w:ind w:left="30" w:right="30"/>
            </w:pPr>
            <w:hyperlink w:history="1">
              <w:r w:rsidRPr="004509A9">
                <w:rPr>
                  <w:rStyle w:val="Hyperlink"/>
                </w:rPr>
                <w:t>138_toc_31</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821477" w14:textId="77777777" w:rsidR="004509A9" w:rsidRPr="0032286B" w:rsidRDefault="004509A9" w:rsidP="00D561DC">
            <w:pPr>
              <w:pStyle w:val="NormalWeb"/>
              <w:ind w:left="30" w:right="30"/>
              <w:rPr>
                <w:rFonts w:ascii="Calibri" w:hAnsi="Calibri" w:cs="Calibri"/>
              </w:rPr>
            </w:pPr>
            <w:r w:rsidRPr="0032286B">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E57DCD0"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Uji Pengetahuan</w:t>
            </w:r>
          </w:p>
        </w:tc>
      </w:tr>
      <w:tr w:rsidR="004509A9" w:rsidRPr="0032286B" w14:paraId="382DE5A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13D68E" w14:textId="77777777" w:rsidR="004509A9" w:rsidRPr="004509A9" w:rsidRDefault="004509A9" w:rsidP="00D561DC">
            <w:pPr>
              <w:spacing w:before="30" w:after="30"/>
              <w:ind w:left="30" w:right="30"/>
            </w:pPr>
            <w:hyperlink w:history="1">
              <w:r w:rsidRPr="004509A9">
                <w:rPr>
                  <w:rStyle w:val="Hyperlink"/>
                </w:rPr>
                <w:t>139_toc_32</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1ADE99"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1</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1DA8BB2"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1</w:t>
            </w:r>
          </w:p>
        </w:tc>
      </w:tr>
      <w:tr w:rsidR="004509A9" w:rsidRPr="0032286B" w14:paraId="482924C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D04E80" w14:textId="77777777" w:rsidR="004509A9" w:rsidRPr="004509A9" w:rsidRDefault="004509A9" w:rsidP="00D561DC">
            <w:pPr>
              <w:spacing w:before="30" w:after="30"/>
              <w:ind w:left="30" w:right="30"/>
            </w:pPr>
            <w:hyperlink w:history="1">
              <w:r w:rsidRPr="004509A9">
                <w:rPr>
                  <w:rStyle w:val="Hyperlink"/>
                </w:rPr>
                <w:t>140_toc_33</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6067A0"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2</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274713F"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2</w:t>
            </w:r>
          </w:p>
        </w:tc>
      </w:tr>
      <w:tr w:rsidR="004509A9" w:rsidRPr="0032286B" w14:paraId="13D5AD1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74A42F" w14:textId="77777777" w:rsidR="004509A9" w:rsidRPr="004509A9" w:rsidRDefault="004509A9" w:rsidP="00D561DC">
            <w:pPr>
              <w:spacing w:before="30" w:after="30"/>
              <w:ind w:left="30" w:right="30"/>
            </w:pPr>
            <w:hyperlink w:history="1">
              <w:r w:rsidRPr="004509A9">
                <w:rPr>
                  <w:rStyle w:val="Hyperlink"/>
                </w:rPr>
                <w:t>141_toc_34</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ECB9144"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3</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290B0A6"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3</w:t>
            </w:r>
          </w:p>
        </w:tc>
      </w:tr>
      <w:tr w:rsidR="004509A9" w:rsidRPr="0032286B" w14:paraId="1AD9E94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5D3A13" w14:textId="77777777" w:rsidR="004509A9" w:rsidRPr="004509A9" w:rsidRDefault="004509A9" w:rsidP="00D561DC">
            <w:pPr>
              <w:spacing w:before="30" w:after="30"/>
              <w:ind w:left="30" w:right="30"/>
            </w:pPr>
            <w:hyperlink w:history="1">
              <w:r w:rsidRPr="004509A9">
                <w:rPr>
                  <w:rStyle w:val="Hyperlink"/>
                </w:rPr>
                <w:t>142_toc_35</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E8996AA"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4</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F65AE3C"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4</w:t>
            </w:r>
          </w:p>
        </w:tc>
      </w:tr>
      <w:tr w:rsidR="004509A9" w:rsidRPr="0032286B" w14:paraId="06FDFFD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D7D69C" w14:textId="77777777" w:rsidR="004509A9" w:rsidRPr="004509A9" w:rsidRDefault="004509A9" w:rsidP="00D561DC">
            <w:pPr>
              <w:spacing w:before="30" w:after="30"/>
              <w:ind w:left="30" w:right="30"/>
            </w:pPr>
            <w:hyperlink w:history="1">
              <w:r w:rsidRPr="004509A9">
                <w:rPr>
                  <w:rStyle w:val="Hyperlink"/>
                </w:rPr>
                <w:t>143_toc_36</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50FBE2"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5</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8DBE571"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5</w:t>
            </w:r>
          </w:p>
        </w:tc>
      </w:tr>
      <w:tr w:rsidR="004509A9" w:rsidRPr="0032286B" w14:paraId="1F5A83F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4B8748" w14:textId="77777777" w:rsidR="004509A9" w:rsidRPr="004509A9" w:rsidRDefault="004509A9" w:rsidP="00D561DC">
            <w:pPr>
              <w:spacing w:before="30" w:after="30"/>
              <w:ind w:left="30" w:right="30"/>
            </w:pPr>
            <w:hyperlink w:history="1">
              <w:r w:rsidRPr="004509A9">
                <w:rPr>
                  <w:rStyle w:val="Hyperlink"/>
                </w:rPr>
                <w:t>144_toc_37</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91C241"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6</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FD5FD13"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6</w:t>
            </w:r>
          </w:p>
        </w:tc>
      </w:tr>
      <w:tr w:rsidR="004509A9" w:rsidRPr="0032286B" w14:paraId="1F8C36D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8662B0" w14:textId="77777777" w:rsidR="004509A9" w:rsidRPr="004509A9" w:rsidRDefault="004509A9" w:rsidP="00D561DC">
            <w:pPr>
              <w:spacing w:before="30" w:after="30"/>
              <w:ind w:left="30" w:right="30"/>
            </w:pPr>
            <w:hyperlink w:history="1">
              <w:r w:rsidRPr="004509A9">
                <w:rPr>
                  <w:rStyle w:val="Hyperlink"/>
                </w:rPr>
                <w:t>145_toc_38</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84FBB7"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7</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CB9660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7</w:t>
            </w:r>
          </w:p>
        </w:tc>
      </w:tr>
      <w:tr w:rsidR="004509A9" w:rsidRPr="0032286B" w14:paraId="1C0D196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20D2B6" w14:textId="77777777" w:rsidR="004509A9" w:rsidRPr="004509A9" w:rsidRDefault="004509A9" w:rsidP="00D561DC">
            <w:pPr>
              <w:spacing w:before="30" w:after="30"/>
              <w:ind w:left="30" w:right="30"/>
            </w:pPr>
            <w:hyperlink w:history="1">
              <w:r w:rsidRPr="004509A9">
                <w:rPr>
                  <w:rStyle w:val="Hyperlink"/>
                </w:rPr>
                <w:t>146_toc_39</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406C94"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8</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9924927"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8</w:t>
            </w:r>
          </w:p>
        </w:tc>
      </w:tr>
      <w:tr w:rsidR="004509A9" w:rsidRPr="0032286B" w14:paraId="2F53B69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94AC7C" w14:textId="77777777" w:rsidR="004509A9" w:rsidRPr="004509A9" w:rsidRDefault="004509A9" w:rsidP="00D561DC">
            <w:pPr>
              <w:spacing w:before="30" w:after="30"/>
              <w:ind w:left="30" w:right="30"/>
            </w:pPr>
            <w:hyperlink w:history="1">
              <w:r w:rsidRPr="004509A9">
                <w:rPr>
                  <w:rStyle w:val="Hyperlink"/>
                </w:rPr>
                <w:t>147_toc_40</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A9D4A3"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9</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D4F1E8D"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9</w:t>
            </w:r>
          </w:p>
        </w:tc>
      </w:tr>
      <w:tr w:rsidR="004509A9" w:rsidRPr="0032286B" w14:paraId="7F1F7A8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901DD0" w14:textId="77777777" w:rsidR="004509A9" w:rsidRPr="004509A9" w:rsidRDefault="004509A9" w:rsidP="00D561DC">
            <w:pPr>
              <w:spacing w:before="30" w:after="30"/>
              <w:ind w:left="30" w:right="30"/>
            </w:pPr>
            <w:hyperlink w:history="1">
              <w:r w:rsidRPr="004509A9">
                <w:rPr>
                  <w:rStyle w:val="Hyperlink"/>
                </w:rPr>
                <w:t>148_toc_41</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8D48A6E"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 10</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CCF7DF2"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 10</w:t>
            </w:r>
          </w:p>
        </w:tc>
      </w:tr>
      <w:tr w:rsidR="004509A9" w:rsidRPr="0032286B" w14:paraId="1EC921E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ACE0DD" w14:textId="77777777" w:rsidR="004509A9" w:rsidRPr="004509A9" w:rsidRDefault="004509A9" w:rsidP="00D561DC">
            <w:pPr>
              <w:spacing w:before="30" w:after="30"/>
              <w:ind w:left="30" w:right="30"/>
            </w:pPr>
            <w:hyperlink w:history="1">
              <w:r w:rsidRPr="004509A9">
                <w:rPr>
                  <w:rStyle w:val="Hyperlink"/>
                </w:rPr>
                <w:t>149_toc_42</w:t>
              </w:r>
            </w:hyperlink>
            <w:r w:rsidRPr="004509A9">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3B6B4F" w14:textId="77777777" w:rsidR="004509A9" w:rsidRPr="0032286B" w:rsidRDefault="004509A9" w:rsidP="00D561DC">
            <w:pPr>
              <w:pStyle w:val="NormalWeb"/>
              <w:ind w:left="30" w:right="30"/>
              <w:rPr>
                <w:rFonts w:ascii="Calibri" w:hAnsi="Calibri" w:cs="Calibri"/>
              </w:rPr>
            </w:pPr>
            <w:r w:rsidRPr="0032286B">
              <w:rPr>
                <w:rFonts w:ascii="Calibri" w:hAnsi="Calibri" w:cs="Calibri"/>
              </w:rPr>
              <w:t>Feedback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6907443"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Umpan balik</w:t>
            </w:r>
          </w:p>
        </w:tc>
      </w:tr>
      <w:tr w:rsidR="004509A9" w:rsidRPr="0032286B" w14:paraId="7997AE3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25922D" w14:textId="77777777" w:rsidR="004509A9" w:rsidRPr="004509A9" w:rsidRDefault="004509A9" w:rsidP="00D561DC">
            <w:pPr>
              <w:spacing w:before="30" w:after="30"/>
              <w:ind w:left="30" w:right="30"/>
            </w:pPr>
            <w:r w:rsidRPr="004509A9">
              <w:t>150_string_1</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658F3B" w14:textId="77777777" w:rsidR="004509A9" w:rsidRPr="0032286B" w:rsidRDefault="004509A9" w:rsidP="00D561DC">
            <w:pPr>
              <w:pStyle w:val="NormalWeb"/>
              <w:ind w:left="30" w:right="30"/>
              <w:rPr>
                <w:rFonts w:ascii="Calibri" w:hAnsi="Calibri" w:cs="Calibri"/>
              </w:rPr>
            </w:pPr>
            <w:r w:rsidRPr="0032286B">
              <w:rPr>
                <w:rFonts w:ascii="Calibri" w:hAnsi="Calibri" w:cs="Calibri"/>
              </w:rPr>
              <w:t xml:space="preserve">The Course cannot contact the LMS. Click 'OK' to continue and review the course. Note, Course Certification may not be available. Click 'Cancel' to exit </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C349DD5"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 xml:space="preserve">Kursus tidak dapat menghubungi LMS. Klik 'OK' untuk melanjutkan dan meninjau kursus. Perhatikan, Sertifikasi Kursus mungkin tidak tersedia. Klik 'Batal' untuk keluar </w:t>
            </w:r>
          </w:p>
        </w:tc>
      </w:tr>
      <w:tr w:rsidR="004509A9" w:rsidRPr="0032286B" w14:paraId="7C3B61B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03A33D" w14:textId="77777777" w:rsidR="004509A9" w:rsidRPr="004509A9" w:rsidRDefault="004509A9" w:rsidP="00D561DC">
            <w:pPr>
              <w:spacing w:before="30" w:after="30"/>
              <w:ind w:left="30" w:right="30"/>
            </w:pPr>
            <w:r w:rsidRPr="004509A9">
              <w:t>151_string_2</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59A2F9A" w14:textId="77777777" w:rsidR="004509A9" w:rsidRPr="004509A9" w:rsidRDefault="004509A9" w:rsidP="00D561DC">
            <w:pPr>
              <w:pStyle w:val="NormalWeb"/>
              <w:ind w:left="30" w:right="30"/>
              <w:rPr>
                <w:rFonts w:ascii="Calibri" w:hAnsi="Calibri" w:cs="Calibri"/>
              </w:rPr>
            </w:pPr>
            <w:r w:rsidRPr="004509A9">
              <w:rPr>
                <w:rFonts w:ascii="Calibri" w:hAnsi="Calibri" w:cs="Calibri"/>
              </w:rPr>
              <w:t>All questions remain unanswered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67211BF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Semua pertanyaan masih belum dijawab</w:t>
            </w:r>
          </w:p>
        </w:tc>
      </w:tr>
      <w:tr w:rsidR="004509A9" w:rsidRPr="0032286B" w14:paraId="4E1C2A2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21B601" w14:textId="77777777" w:rsidR="004509A9" w:rsidRPr="004509A9" w:rsidRDefault="004509A9" w:rsidP="00D561DC">
            <w:pPr>
              <w:spacing w:before="30" w:after="30"/>
              <w:ind w:left="30" w:right="30"/>
            </w:pPr>
            <w:r w:rsidRPr="004509A9">
              <w:t>152_string_3</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500121"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54834BD"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w:t>
            </w:r>
          </w:p>
        </w:tc>
      </w:tr>
      <w:tr w:rsidR="004509A9" w:rsidRPr="0032286B" w14:paraId="5AC0FF6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88E3F2" w14:textId="77777777" w:rsidR="004509A9" w:rsidRPr="004509A9" w:rsidRDefault="004509A9" w:rsidP="00D561DC">
            <w:pPr>
              <w:spacing w:before="30" w:after="30"/>
              <w:ind w:left="30" w:right="30"/>
            </w:pPr>
            <w:r w:rsidRPr="004509A9">
              <w:t>153_string_4</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9D77FC" w14:textId="77777777" w:rsidR="004509A9" w:rsidRPr="0032286B" w:rsidRDefault="004509A9" w:rsidP="00D561DC">
            <w:pPr>
              <w:pStyle w:val="NormalWeb"/>
              <w:ind w:left="30" w:right="30"/>
              <w:rPr>
                <w:rFonts w:ascii="Calibri" w:hAnsi="Calibri" w:cs="Calibri"/>
              </w:rPr>
            </w:pPr>
            <w:r w:rsidRPr="0032286B">
              <w:rPr>
                <w:rFonts w:ascii="Calibri" w:hAnsi="Calibri" w:cs="Calibri"/>
              </w:rPr>
              <w:t>Question</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B10B372"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Pertanyaan</w:t>
            </w:r>
          </w:p>
        </w:tc>
      </w:tr>
      <w:tr w:rsidR="004509A9" w:rsidRPr="0032286B" w14:paraId="043823C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129D82" w14:textId="77777777" w:rsidR="004509A9" w:rsidRPr="004509A9" w:rsidRDefault="004509A9" w:rsidP="00D561DC">
            <w:pPr>
              <w:spacing w:before="30" w:after="30"/>
              <w:ind w:left="30" w:right="30"/>
            </w:pPr>
            <w:r w:rsidRPr="004509A9">
              <w:t>154_string_5</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315993" w14:textId="77777777" w:rsidR="004509A9" w:rsidRPr="0032286B" w:rsidRDefault="004509A9" w:rsidP="00D561DC">
            <w:pPr>
              <w:pStyle w:val="NormalWeb"/>
              <w:ind w:left="30" w:right="30"/>
              <w:rPr>
                <w:rFonts w:ascii="Calibri" w:hAnsi="Calibri" w:cs="Calibri"/>
              </w:rPr>
            </w:pPr>
            <w:r w:rsidRPr="0032286B">
              <w:rPr>
                <w:rFonts w:ascii="Calibri" w:hAnsi="Calibri" w:cs="Calibri"/>
              </w:rPr>
              <w:t>not answered</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72460B9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tidak dijawab</w:t>
            </w:r>
          </w:p>
        </w:tc>
      </w:tr>
      <w:tr w:rsidR="004509A9" w:rsidRPr="0032286B" w14:paraId="6C574ED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C18DD7" w14:textId="77777777" w:rsidR="004509A9" w:rsidRPr="004509A9" w:rsidRDefault="004509A9" w:rsidP="00D561DC">
            <w:pPr>
              <w:spacing w:before="30" w:after="30"/>
              <w:ind w:left="30" w:right="30"/>
            </w:pPr>
            <w:r w:rsidRPr="004509A9">
              <w:t>155_string_6</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6B574F"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That's correct!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15014240"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Itu benar!</w:t>
            </w:r>
          </w:p>
        </w:tc>
      </w:tr>
      <w:tr w:rsidR="004509A9" w:rsidRPr="0032286B" w14:paraId="01951D2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7873C8" w14:textId="77777777" w:rsidR="004509A9" w:rsidRPr="004509A9" w:rsidRDefault="004509A9" w:rsidP="00D561DC">
            <w:pPr>
              <w:spacing w:before="30" w:after="30"/>
              <w:ind w:left="30" w:right="30"/>
            </w:pPr>
            <w:r w:rsidRPr="004509A9">
              <w:t>156_string_7</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FEAC3A" w14:textId="77777777" w:rsidR="004509A9" w:rsidRPr="0032286B" w:rsidRDefault="004509A9" w:rsidP="00D561DC">
            <w:pPr>
              <w:pStyle w:val="NormalWeb"/>
              <w:ind w:left="30" w:right="30"/>
              <w:rPr>
                <w:rFonts w:ascii="Calibri" w:hAnsi="Calibri" w:cs="Calibri"/>
              </w:rPr>
            </w:pPr>
            <w:r w:rsidRPr="0032286B">
              <w:rPr>
                <w:rFonts w:ascii="Calibri" w:hAnsi="Calibri" w:cs="Calibri"/>
              </w:rPr>
              <w:t>That's not correct!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C220E8D"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Itu tidak benar!</w:t>
            </w:r>
          </w:p>
        </w:tc>
      </w:tr>
      <w:tr w:rsidR="004509A9" w:rsidRPr="0032286B" w14:paraId="3BC3EB6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8B2FAA" w14:textId="77777777" w:rsidR="004509A9" w:rsidRPr="004509A9" w:rsidRDefault="004509A9" w:rsidP="00D561DC">
            <w:pPr>
              <w:spacing w:before="30" w:after="30"/>
              <w:ind w:left="30" w:right="30"/>
            </w:pPr>
            <w:r w:rsidRPr="004509A9">
              <w:t>157_string_8</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B05AD7" w14:textId="77777777" w:rsidR="004509A9" w:rsidRPr="0032286B" w:rsidRDefault="004509A9" w:rsidP="00D561DC">
            <w:pPr>
              <w:pStyle w:val="NormalWeb"/>
              <w:ind w:left="30" w:right="30"/>
              <w:rPr>
                <w:rFonts w:ascii="Calibri" w:hAnsi="Calibri" w:cs="Calibri"/>
              </w:rPr>
            </w:pPr>
            <w:r w:rsidRPr="0032286B">
              <w:rPr>
                <w:rFonts w:ascii="Calibri" w:hAnsi="Calibri" w:cs="Calibri"/>
              </w:rPr>
              <w:t xml:space="preserve">Feedback: </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6998D06"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 xml:space="preserve">Umpan balik: </w:t>
            </w:r>
          </w:p>
        </w:tc>
      </w:tr>
      <w:tr w:rsidR="004509A9" w:rsidRPr="0032286B" w14:paraId="294A81C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29DE06" w14:textId="77777777" w:rsidR="004509A9" w:rsidRPr="004509A9" w:rsidRDefault="004509A9" w:rsidP="00D561DC">
            <w:pPr>
              <w:spacing w:before="30" w:after="30"/>
              <w:ind w:left="30" w:right="30"/>
            </w:pPr>
            <w:r w:rsidRPr="004509A9">
              <w:t>158_string_9</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F377AB2" w14:textId="77777777" w:rsidR="004509A9" w:rsidRPr="0032286B" w:rsidRDefault="004509A9" w:rsidP="00D561DC">
            <w:pPr>
              <w:pStyle w:val="NormalWeb"/>
              <w:ind w:left="30" w:right="30"/>
              <w:rPr>
                <w:rFonts w:ascii="Calibri" w:hAnsi="Calibri" w:cs="Calibri"/>
              </w:rPr>
            </w:pPr>
            <w:r w:rsidRPr="0032286B">
              <w:rPr>
                <w:rFonts w:ascii="Calibri" w:hAnsi="Calibri" w:cs="Calibri"/>
              </w:rPr>
              <w:t>DECISION MAKING AT ABBOTT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E6AFBCB"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PENGAMBILAN KEPUTUSAN DI ABBOTT</w:t>
            </w:r>
          </w:p>
        </w:tc>
      </w:tr>
      <w:tr w:rsidR="004509A9" w:rsidRPr="0032286B" w14:paraId="4759E81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615968" w14:textId="77777777" w:rsidR="004509A9" w:rsidRPr="004509A9" w:rsidRDefault="004509A9" w:rsidP="00D561DC">
            <w:pPr>
              <w:spacing w:before="30" w:after="30"/>
              <w:ind w:left="30" w:right="30"/>
            </w:pPr>
            <w:r w:rsidRPr="004509A9">
              <w:t>159_string_10</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AFA167" w14:textId="77777777" w:rsidR="004509A9" w:rsidRPr="0032286B" w:rsidRDefault="004509A9" w:rsidP="00D561DC">
            <w:pPr>
              <w:pStyle w:val="NormalWeb"/>
              <w:ind w:left="30" w:right="30"/>
              <w:rPr>
                <w:rFonts w:ascii="Calibri" w:hAnsi="Calibri" w:cs="Calibri"/>
              </w:rPr>
            </w:pPr>
            <w:r w:rsidRPr="0032286B">
              <w:rPr>
                <w:rFonts w:ascii="Calibri" w:hAnsi="Calibri" w:cs="Calibri"/>
              </w:rPr>
              <w:t>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3CFD638"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Uji Pengetahuan</w:t>
            </w:r>
          </w:p>
        </w:tc>
      </w:tr>
      <w:tr w:rsidR="004509A9" w:rsidRPr="0032286B" w14:paraId="2A40A32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2A0B67" w14:textId="77777777" w:rsidR="004509A9" w:rsidRPr="004509A9" w:rsidRDefault="004509A9" w:rsidP="00D561DC">
            <w:pPr>
              <w:spacing w:before="30" w:after="30"/>
              <w:ind w:left="30" w:right="30"/>
            </w:pPr>
            <w:r w:rsidRPr="004509A9">
              <w:t>160_string_11</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B046613" w14:textId="77777777" w:rsidR="004509A9" w:rsidRPr="0032286B" w:rsidRDefault="004509A9" w:rsidP="00D561DC">
            <w:pPr>
              <w:pStyle w:val="NormalWeb"/>
              <w:ind w:left="30" w:right="30"/>
              <w:rPr>
                <w:rFonts w:ascii="Calibri" w:hAnsi="Calibri" w:cs="Calibri"/>
              </w:rPr>
            </w:pPr>
            <w:r w:rsidRPr="0032286B">
              <w:rPr>
                <w:rFonts w:ascii="Calibri" w:hAnsi="Calibri" w:cs="Calibri"/>
              </w:rPr>
              <w:t>Submit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22CCEA2E"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Kirim</w:t>
            </w:r>
          </w:p>
        </w:tc>
      </w:tr>
      <w:tr w:rsidR="004509A9" w:rsidRPr="0032286B" w14:paraId="1680742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C0E598" w14:textId="77777777" w:rsidR="004509A9" w:rsidRPr="004509A9" w:rsidRDefault="004509A9" w:rsidP="00D561DC">
            <w:pPr>
              <w:spacing w:before="30" w:after="30"/>
              <w:ind w:left="30" w:right="30"/>
            </w:pPr>
            <w:r w:rsidRPr="004509A9">
              <w:t>161_string_12</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34AF70" w14:textId="77777777" w:rsidR="004509A9" w:rsidRPr="0032286B" w:rsidRDefault="004509A9" w:rsidP="00D561DC">
            <w:pPr>
              <w:pStyle w:val="NormalWeb"/>
              <w:ind w:left="30" w:right="30"/>
              <w:rPr>
                <w:rFonts w:ascii="Calibri" w:hAnsi="Calibri" w:cs="Calibri"/>
              </w:rPr>
            </w:pPr>
            <w:r w:rsidRPr="0032286B">
              <w:rPr>
                <w:rFonts w:ascii="Calibri" w:hAnsi="Calibri" w:cs="Calibri"/>
              </w:rPr>
              <w:t>Retake Knowledge Check</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33B56E0"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Ulangi Uji Pengetahuan</w:t>
            </w:r>
          </w:p>
        </w:tc>
      </w:tr>
      <w:tr w:rsidR="004509A9" w:rsidRPr="0032286B" w14:paraId="1770F0C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F55037" w14:textId="77777777" w:rsidR="004509A9" w:rsidRPr="004509A9" w:rsidRDefault="004509A9" w:rsidP="00D561DC">
            <w:pPr>
              <w:spacing w:before="30" w:after="30"/>
              <w:ind w:left="30" w:right="30"/>
            </w:pPr>
            <w:r w:rsidRPr="004509A9">
              <w:t>162_string_13</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134078" w14:textId="77777777" w:rsidR="004509A9" w:rsidRPr="0032286B" w:rsidRDefault="004509A9" w:rsidP="00D561DC">
            <w:pPr>
              <w:pStyle w:val="NormalWeb"/>
              <w:ind w:left="30" w:right="30"/>
              <w:rPr>
                <w:rFonts w:ascii="Calibri" w:hAnsi="Calibri" w:cs="Calibri"/>
              </w:rPr>
            </w:pPr>
            <w:r w:rsidRPr="0032286B">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B9D2A6A"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Terkadang, masing-masing dari kita mungkin menghadapi situasi ketika rangkaian tindakan yang benar sulit ditentukan. Kursus ini bertujuan untuk memberi Anda cara sistematis dalam menilai pilihan Anda, mengevaluasi dampaknya, dan pada akhirnya mengambil keputusan yang tepat bagi Anda, Abbott, dan banyak pemangku kepentingannya.</w:t>
            </w:r>
          </w:p>
        </w:tc>
      </w:tr>
      <w:tr w:rsidR="004509A9" w:rsidRPr="0032286B" w14:paraId="59D17E9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D22569" w14:textId="77777777" w:rsidR="004509A9" w:rsidRPr="004509A9" w:rsidRDefault="004509A9" w:rsidP="00D561DC">
            <w:pPr>
              <w:spacing w:before="30" w:after="30"/>
              <w:ind w:left="30" w:right="30"/>
            </w:pPr>
            <w:r w:rsidRPr="004509A9">
              <w:t>163_string_14</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2F2178B" w14:textId="77777777" w:rsidR="004509A9" w:rsidRPr="004509A9" w:rsidRDefault="004509A9" w:rsidP="00D561DC">
            <w:pPr>
              <w:pStyle w:val="NormalWeb"/>
              <w:ind w:left="30" w:right="30"/>
              <w:rPr>
                <w:rFonts w:ascii="Calibri" w:hAnsi="Calibri" w:cs="Calibri"/>
              </w:rPr>
            </w:pPr>
            <w:r w:rsidRPr="004509A9">
              <w:rPr>
                <w:rFonts w:ascii="Calibri" w:hAnsi="Calibri" w:cs="Calibri"/>
              </w:rPr>
              <w:t>Table of Contents</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C7E06A4"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Daftar Isi</w:t>
            </w:r>
          </w:p>
        </w:tc>
      </w:tr>
      <w:tr w:rsidR="004509A9" w:rsidRPr="0032286B" w14:paraId="7CF858F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F17B55" w14:textId="77777777" w:rsidR="004509A9" w:rsidRPr="004509A9" w:rsidRDefault="004509A9" w:rsidP="00D561DC">
            <w:pPr>
              <w:spacing w:before="30" w:after="30"/>
              <w:ind w:left="30" w:right="30"/>
            </w:pPr>
            <w:r w:rsidRPr="004509A9">
              <w:t>164_string_15</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1552FB" w14:textId="77777777" w:rsidR="004509A9" w:rsidRPr="0032286B" w:rsidRDefault="004509A9" w:rsidP="00D561DC">
            <w:pPr>
              <w:pStyle w:val="NormalWeb"/>
              <w:ind w:left="30" w:right="30"/>
              <w:rPr>
                <w:rFonts w:ascii="Calibri" w:hAnsi="Calibri" w:cs="Calibri"/>
              </w:rPr>
            </w:pPr>
            <w:r w:rsidRPr="0032286B">
              <w:rPr>
                <w:rFonts w:ascii="Calibri" w:hAnsi="Calibri" w:cs="Calibri"/>
              </w:rPr>
              <w:t>Where to Get Help</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01D3EA1"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Tempat Mendapatkan Bantuan</w:t>
            </w:r>
          </w:p>
        </w:tc>
      </w:tr>
      <w:tr w:rsidR="004509A9" w:rsidRPr="0032286B" w14:paraId="4293077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7ACC15" w14:textId="77777777" w:rsidR="004509A9" w:rsidRPr="004509A9" w:rsidRDefault="004509A9" w:rsidP="00D561DC">
            <w:pPr>
              <w:spacing w:before="30" w:after="30"/>
              <w:ind w:left="30" w:right="30"/>
            </w:pPr>
            <w:r w:rsidRPr="004509A9">
              <w:t>165_string_16</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F438B1" w14:textId="77777777" w:rsidR="004509A9" w:rsidRPr="0032286B" w:rsidRDefault="004509A9" w:rsidP="00D561DC">
            <w:pPr>
              <w:pStyle w:val="NormalWeb"/>
              <w:ind w:left="30" w:right="30"/>
              <w:rPr>
                <w:rFonts w:ascii="Calibri" w:hAnsi="Calibri" w:cs="Calibri"/>
              </w:rPr>
            </w:pPr>
            <w:r w:rsidRPr="0032286B">
              <w:rPr>
                <w:rFonts w:ascii="Calibri" w:hAnsi="Calibri" w:cs="Calibri"/>
              </w:rPr>
              <w:t>Reference Material</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5F2FA9D4"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Materi Referensi</w:t>
            </w:r>
          </w:p>
        </w:tc>
      </w:tr>
      <w:tr w:rsidR="004509A9" w:rsidRPr="0032286B" w14:paraId="4FEFF33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91B406" w14:textId="77777777" w:rsidR="004509A9" w:rsidRPr="004509A9" w:rsidRDefault="004509A9" w:rsidP="00D561DC">
            <w:pPr>
              <w:spacing w:before="30" w:after="30"/>
              <w:ind w:left="30" w:right="30"/>
            </w:pPr>
            <w:r w:rsidRPr="004509A9">
              <w:t>166_string_17</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B41D92" w14:textId="77777777" w:rsidR="004509A9" w:rsidRPr="0032286B" w:rsidRDefault="004509A9" w:rsidP="00D561DC">
            <w:pPr>
              <w:pStyle w:val="NormalWeb"/>
              <w:ind w:left="30" w:right="30"/>
              <w:rPr>
                <w:rFonts w:ascii="Calibri" w:hAnsi="Calibri" w:cs="Calibri"/>
              </w:rPr>
            </w:pPr>
            <w:r w:rsidRPr="0032286B">
              <w:rPr>
                <w:rFonts w:ascii="Calibri" w:hAnsi="Calibri" w:cs="Calibri"/>
              </w:rPr>
              <w:t>Audio</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0DDF709D"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Audio</w:t>
            </w:r>
          </w:p>
        </w:tc>
      </w:tr>
      <w:tr w:rsidR="004509A9" w:rsidRPr="0032286B" w14:paraId="454F0F7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51E643" w14:textId="77777777" w:rsidR="004509A9" w:rsidRPr="004509A9" w:rsidRDefault="004509A9" w:rsidP="00D561DC">
            <w:pPr>
              <w:spacing w:before="30" w:after="30"/>
              <w:ind w:left="30" w:right="30"/>
            </w:pPr>
            <w:r w:rsidRPr="004509A9">
              <w:t>167_string_18</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FB600C" w14:textId="77777777" w:rsidR="004509A9" w:rsidRPr="0032286B" w:rsidRDefault="004509A9" w:rsidP="00D561DC">
            <w:pPr>
              <w:pStyle w:val="NormalWeb"/>
              <w:ind w:left="30" w:right="30"/>
              <w:rPr>
                <w:rFonts w:ascii="Calibri" w:hAnsi="Calibri" w:cs="Calibri"/>
              </w:rPr>
            </w:pPr>
            <w:r w:rsidRPr="0032286B">
              <w:rPr>
                <w:rFonts w:ascii="Calibri" w:hAnsi="Calibri" w:cs="Calibri"/>
              </w:rPr>
              <w:t>Exit</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41A07FAE"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Keluar</w:t>
            </w:r>
          </w:p>
        </w:tc>
      </w:tr>
      <w:tr w:rsidR="004509A9" w:rsidRPr="0032286B" w14:paraId="106EE95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10956F" w14:textId="77777777" w:rsidR="004509A9" w:rsidRPr="004509A9" w:rsidRDefault="004509A9" w:rsidP="00D561DC">
            <w:pPr>
              <w:spacing w:before="30" w:after="30"/>
              <w:ind w:left="30" w:right="30"/>
            </w:pPr>
            <w:r w:rsidRPr="004509A9">
              <w:t>168_string_19</w:t>
            </w:r>
          </w:p>
        </w:tc>
        <w:tc>
          <w:tcPr>
            <w:tcW w:w="5939"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84170F4" w14:textId="77777777" w:rsidR="004509A9" w:rsidRPr="0032286B" w:rsidRDefault="004509A9" w:rsidP="00D561DC">
            <w:pPr>
              <w:pStyle w:val="NormalWeb"/>
              <w:ind w:left="30" w:right="30"/>
              <w:rPr>
                <w:rFonts w:ascii="Calibri" w:hAnsi="Calibri" w:cs="Calibri"/>
              </w:rPr>
            </w:pPr>
            <w:r w:rsidRPr="0032286B">
              <w:rPr>
                <w:rFonts w:ascii="Calibri" w:hAnsi="Calibri" w:cs="Calibri"/>
              </w:rPr>
              <w:t>Close</w:t>
            </w:r>
          </w:p>
        </w:tc>
        <w:tc>
          <w:tcPr>
            <w:tcW w:w="5937" w:type="dxa"/>
            <w:tcBorders>
              <w:top w:val="single" w:sz="4" w:space="0" w:color="auto"/>
              <w:left w:val="single" w:sz="4" w:space="0" w:color="auto"/>
              <w:bottom w:val="single" w:sz="4" w:space="0" w:color="auto"/>
              <w:right w:val="single" w:sz="4" w:space="0" w:color="auto"/>
            </w:tcBorders>
            <w:shd w:val="clear" w:color="auto" w:fill="auto"/>
            <w:vAlign w:val="center"/>
          </w:tcPr>
          <w:p w14:paraId="3197323C" w14:textId="77777777" w:rsidR="004509A9" w:rsidRPr="004509A9" w:rsidRDefault="004509A9" w:rsidP="00D561DC">
            <w:pPr>
              <w:pStyle w:val="NormalWeb"/>
              <w:ind w:left="140" w:right="160"/>
              <w:rPr>
                <w:rFonts w:ascii="Calibri" w:eastAsia="Calibri" w:hAnsi="Calibri" w:cs="Calibri"/>
                <w:lang w:val="id-ID"/>
              </w:rPr>
            </w:pPr>
            <w:r w:rsidRPr="0032286B">
              <w:rPr>
                <w:rFonts w:ascii="Calibri" w:eastAsia="Calibri" w:hAnsi="Calibri" w:cs="Calibri"/>
                <w:lang w:val="id-ID"/>
              </w:rPr>
              <w:t>Tutup</w:t>
            </w:r>
          </w:p>
        </w:tc>
      </w:tr>
    </w:tbl>
    <w:p w14:paraId="54AF7315" w14:textId="77777777" w:rsidR="00D435CA" w:rsidRPr="004509A9" w:rsidRDefault="00D435CA" w:rsidP="004509A9"/>
    <w:sectPr w:rsidR="00D435CA" w:rsidRPr="004509A9"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34F02CD2">
      <w:start w:val="1"/>
      <w:numFmt w:val="decimal"/>
      <w:lvlText w:val="%1."/>
      <w:lvlJc w:val="left"/>
      <w:pPr>
        <w:ind w:left="720" w:hanging="360"/>
      </w:pPr>
    </w:lvl>
    <w:lvl w:ilvl="1" w:tplc="B9E06E2A">
      <w:start w:val="1"/>
      <w:numFmt w:val="lowerLetter"/>
      <w:lvlText w:val="%2."/>
      <w:lvlJc w:val="left"/>
      <w:pPr>
        <w:ind w:left="1440" w:hanging="360"/>
      </w:pPr>
    </w:lvl>
    <w:lvl w:ilvl="2" w:tplc="BB12138A" w:tentative="1">
      <w:start w:val="1"/>
      <w:numFmt w:val="lowerRoman"/>
      <w:lvlText w:val="%3."/>
      <w:lvlJc w:val="right"/>
      <w:pPr>
        <w:ind w:left="2160" w:hanging="180"/>
      </w:pPr>
    </w:lvl>
    <w:lvl w:ilvl="3" w:tplc="F67EED70" w:tentative="1">
      <w:start w:val="1"/>
      <w:numFmt w:val="decimal"/>
      <w:lvlText w:val="%4."/>
      <w:lvlJc w:val="left"/>
      <w:pPr>
        <w:ind w:left="2880" w:hanging="360"/>
      </w:pPr>
    </w:lvl>
    <w:lvl w:ilvl="4" w:tplc="7E5E3C4A" w:tentative="1">
      <w:start w:val="1"/>
      <w:numFmt w:val="lowerLetter"/>
      <w:lvlText w:val="%5."/>
      <w:lvlJc w:val="left"/>
      <w:pPr>
        <w:ind w:left="3600" w:hanging="360"/>
      </w:pPr>
    </w:lvl>
    <w:lvl w:ilvl="5" w:tplc="33C0CA30" w:tentative="1">
      <w:start w:val="1"/>
      <w:numFmt w:val="lowerRoman"/>
      <w:lvlText w:val="%6."/>
      <w:lvlJc w:val="right"/>
      <w:pPr>
        <w:ind w:left="4320" w:hanging="180"/>
      </w:pPr>
    </w:lvl>
    <w:lvl w:ilvl="6" w:tplc="0C86BD3C" w:tentative="1">
      <w:start w:val="1"/>
      <w:numFmt w:val="decimal"/>
      <w:lvlText w:val="%7."/>
      <w:lvlJc w:val="left"/>
      <w:pPr>
        <w:ind w:left="5040" w:hanging="360"/>
      </w:pPr>
    </w:lvl>
    <w:lvl w:ilvl="7" w:tplc="408A6646" w:tentative="1">
      <w:start w:val="1"/>
      <w:numFmt w:val="lowerLetter"/>
      <w:lvlText w:val="%8."/>
      <w:lvlJc w:val="left"/>
      <w:pPr>
        <w:ind w:left="5760" w:hanging="360"/>
      </w:pPr>
    </w:lvl>
    <w:lvl w:ilvl="8" w:tplc="E0D29A0C"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3FC832CA">
      <w:start w:val="1"/>
      <w:numFmt w:val="decimal"/>
      <w:lvlText w:val="%1."/>
      <w:lvlJc w:val="left"/>
      <w:pPr>
        <w:ind w:left="720" w:hanging="360"/>
      </w:pPr>
    </w:lvl>
    <w:lvl w:ilvl="1" w:tplc="DB0ACCE4">
      <w:start w:val="1"/>
      <w:numFmt w:val="bullet"/>
      <w:lvlText w:val=""/>
      <w:lvlJc w:val="left"/>
      <w:pPr>
        <w:ind w:left="1440" w:hanging="360"/>
      </w:pPr>
      <w:rPr>
        <w:rFonts w:ascii="Symbol" w:hAnsi="Symbol" w:hint="default"/>
      </w:rPr>
    </w:lvl>
    <w:lvl w:ilvl="2" w:tplc="BE4AA908" w:tentative="1">
      <w:start w:val="1"/>
      <w:numFmt w:val="lowerRoman"/>
      <w:lvlText w:val="%3."/>
      <w:lvlJc w:val="right"/>
      <w:pPr>
        <w:ind w:left="2160" w:hanging="180"/>
      </w:pPr>
    </w:lvl>
    <w:lvl w:ilvl="3" w:tplc="411A080C" w:tentative="1">
      <w:start w:val="1"/>
      <w:numFmt w:val="decimal"/>
      <w:lvlText w:val="%4."/>
      <w:lvlJc w:val="left"/>
      <w:pPr>
        <w:ind w:left="2880" w:hanging="360"/>
      </w:pPr>
    </w:lvl>
    <w:lvl w:ilvl="4" w:tplc="210ADB86" w:tentative="1">
      <w:start w:val="1"/>
      <w:numFmt w:val="lowerLetter"/>
      <w:lvlText w:val="%5."/>
      <w:lvlJc w:val="left"/>
      <w:pPr>
        <w:ind w:left="3600" w:hanging="360"/>
      </w:pPr>
    </w:lvl>
    <w:lvl w:ilvl="5" w:tplc="1E3648F6" w:tentative="1">
      <w:start w:val="1"/>
      <w:numFmt w:val="lowerRoman"/>
      <w:lvlText w:val="%6."/>
      <w:lvlJc w:val="right"/>
      <w:pPr>
        <w:ind w:left="4320" w:hanging="180"/>
      </w:pPr>
    </w:lvl>
    <w:lvl w:ilvl="6" w:tplc="7FEAD10A" w:tentative="1">
      <w:start w:val="1"/>
      <w:numFmt w:val="decimal"/>
      <w:lvlText w:val="%7."/>
      <w:lvlJc w:val="left"/>
      <w:pPr>
        <w:ind w:left="5040" w:hanging="360"/>
      </w:pPr>
    </w:lvl>
    <w:lvl w:ilvl="7" w:tplc="274029B8" w:tentative="1">
      <w:start w:val="1"/>
      <w:numFmt w:val="lowerLetter"/>
      <w:lvlText w:val="%8."/>
      <w:lvlJc w:val="left"/>
      <w:pPr>
        <w:ind w:left="5760" w:hanging="360"/>
      </w:pPr>
    </w:lvl>
    <w:lvl w:ilvl="8" w:tplc="EAE869DC"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30AAC"/>
    <w:rsid w:val="000948E3"/>
    <w:rsid w:val="001B581E"/>
    <w:rsid w:val="001C6D41"/>
    <w:rsid w:val="001F4DA0"/>
    <w:rsid w:val="00212C32"/>
    <w:rsid w:val="002D342B"/>
    <w:rsid w:val="0032286B"/>
    <w:rsid w:val="003F015D"/>
    <w:rsid w:val="004509A9"/>
    <w:rsid w:val="004B195E"/>
    <w:rsid w:val="00511733"/>
    <w:rsid w:val="005E21B3"/>
    <w:rsid w:val="006417DE"/>
    <w:rsid w:val="00722408"/>
    <w:rsid w:val="00762AD0"/>
    <w:rsid w:val="00824E7B"/>
    <w:rsid w:val="008613BD"/>
    <w:rsid w:val="008D432D"/>
    <w:rsid w:val="00967FB0"/>
    <w:rsid w:val="00A7034E"/>
    <w:rsid w:val="00CF1F21"/>
    <w:rsid w:val="00D37617"/>
    <w:rsid w:val="00D435CA"/>
    <w:rsid w:val="00DF7303"/>
    <w:rsid w:val="00E307D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F6DF4"/>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A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character" w:styleId="UnresolvedMention">
    <w:name w:val="Unresolved Mention"/>
    <w:basedOn w:val="DefaultParagraphFont"/>
    <w:uiPriority w:val="99"/>
    <w:semiHidden/>
    <w:unhideWhenUsed/>
    <w:rsid w:val="00450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CBEA1-8BDF-4747-9409-6DCDEB7D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DD048-2D6F-4A98-A7CE-A84BF67F24A8}">
  <ds:schemaRefs>
    <ds:schemaRef ds:uri="http://schemas.microsoft.com/sharepoint/v3/contenttype/forms"/>
  </ds:schemaRefs>
</ds:datastoreItem>
</file>

<file path=customXml/itemProps3.xml><?xml version="1.0" encoding="utf-8"?>
<ds:datastoreItem xmlns:ds="http://schemas.openxmlformats.org/officeDocument/2006/customXml" ds:itemID="{3C995AEF-FDEC-4E8F-AB16-E42615A7C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13059</Words>
  <Characters>74440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Decission Making at ABBOTT</vt:lpstr>
    </vt:vector>
  </TitlesOfParts>
  <Company/>
  <LinksUpToDate>false</LinksUpToDate>
  <CharactersWithSpaces>87325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2021-04-02T00:28:00Z</dcterms:created>
  <dcterms:modified xsi:type="dcterms:W3CDTF">2021-04-02T00:28:00Z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